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16390" w14:textId="77777777" w:rsidR="000558C7" w:rsidRDefault="000558C7" w:rsidP="000558C7">
      <w:pPr>
        <w:jc w:val="center"/>
        <w:rPr>
          <w:sz w:val="18"/>
        </w:rPr>
      </w:pPr>
      <w:r>
        <w:rPr>
          <w:sz w:val="18"/>
        </w:rPr>
        <w:t>Министерство образования и науки Российской Федерации</w:t>
      </w:r>
    </w:p>
    <w:p w14:paraId="73E578DB" w14:textId="3CF057CD" w:rsidR="000558C7" w:rsidRDefault="000558C7" w:rsidP="000558C7">
      <w:pPr>
        <w:jc w:val="center"/>
        <w:rPr>
          <w:sz w:val="18"/>
        </w:rPr>
      </w:pPr>
      <w:r>
        <w:rPr>
          <w:sz w:val="18"/>
        </w:rPr>
        <w:t xml:space="preserve">ФГАОУ ВО </w:t>
      </w:r>
      <w:r>
        <w:rPr>
          <w:b/>
          <w:bCs/>
          <w:sz w:val="18"/>
        </w:rPr>
        <w:t xml:space="preserve"> </w:t>
      </w:r>
      <w:r>
        <w:rPr>
          <w:bCs/>
          <w:sz w:val="18"/>
        </w:rPr>
        <w:t>«УрФУ имени первого Президента России Б.Н.Ельцина »</w:t>
      </w:r>
    </w:p>
    <w:p w14:paraId="455A58D4" w14:textId="6B65357A" w:rsidR="000558C7" w:rsidRDefault="000558C7" w:rsidP="000558C7">
      <w:pPr>
        <w:jc w:val="center"/>
        <w:rPr>
          <w:bCs/>
          <w:sz w:val="18"/>
        </w:rPr>
      </w:pPr>
      <w:r>
        <w:rPr>
          <w:bCs/>
          <w:sz w:val="18"/>
        </w:rPr>
        <w:t>Институт строительства и архитектуры</w:t>
      </w:r>
    </w:p>
    <w:p w14:paraId="360E8CD1" w14:textId="24C179A4" w:rsidR="000558C7" w:rsidRDefault="000558C7" w:rsidP="000558C7">
      <w:pPr>
        <w:jc w:val="center"/>
        <w:rPr>
          <w:b/>
          <w:bCs/>
          <w:sz w:val="18"/>
        </w:rPr>
      </w:pPr>
      <w:r>
        <w:rPr>
          <w:bCs/>
          <w:sz w:val="18"/>
        </w:rPr>
        <w:t>Кафедра «Промышленного, гражданского строительства и экспертизы недвижимости»</w:t>
      </w:r>
    </w:p>
    <w:p w14:paraId="694F53FC" w14:textId="3B6215EF" w:rsidR="000558C7" w:rsidRPr="000558C7" w:rsidRDefault="000558C7" w:rsidP="000558C7">
      <w:pPr>
        <w:rPr>
          <w:sz w:val="18"/>
        </w:rPr>
      </w:pPr>
    </w:p>
    <w:p w14:paraId="4BEE6497" w14:textId="2D6446D8" w:rsidR="002954FD" w:rsidRDefault="002954FD"/>
    <w:p w14:paraId="7AFEA422" w14:textId="15EB9A20" w:rsidR="000558C7" w:rsidRDefault="000558C7"/>
    <w:p w14:paraId="0A847527" w14:textId="168EFD23" w:rsidR="000558C7" w:rsidRDefault="000558C7"/>
    <w:p w14:paraId="0691E263" w14:textId="16C3C2FF" w:rsidR="000558C7" w:rsidRDefault="000558C7"/>
    <w:p w14:paraId="6F1C6EC0" w14:textId="30D1ABD8" w:rsidR="00C55324" w:rsidRDefault="00C55324"/>
    <w:p w14:paraId="76BA4D1D" w14:textId="1E5C8091" w:rsidR="00C55324" w:rsidRDefault="00C55324"/>
    <w:p w14:paraId="5DBCF857" w14:textId="35900E41" w:rsidR="00F118E4" w:rsidRDefault="00F118E4"/>
    <w:p w14:paraId="727F959F" w14:textId="1FFE9E63" w:rsidR="00F118E4" w:rsidRDefault="00F118E4"/>
    <w:p w14:paraId="060F0F10" w14:textId="0AC19D27" w:rsidR="00F118E4" w:rsidRDefault="00F118E4"/>
    <w:p w14:paraId="40B68775" w14:textId="77777777" w:rsidR="00F118E4" w:rsidRDefault="00F118E4"/>
    <w:p w14:paraId="3136D7B9" w14:textId="77777777" w:rsidR="00F118E4" w:rsidRDefault="00F118E4"/>
    <w:p w14:paraId="5810C8CA" w14:textId="0E6EEA8C" w:rsidR="00C55324" w:rsidRDefault="00C55324" w:rsidP="00992D4C">
      <w:pPr>
        <w:tabs>
          <w:tab w:val="left" w:pos="1778"/>
        </w:tabs>
        <w:jc w:val="center"/>
      </w:pPr>
    </w:p>
    <w:p w14:paraId="3F89BC20" w14:textId="59B72CEA" w:rsidR="000558C7" w:rsidRDefault="000558C7" w:rsidP="00992D4C">
      <w:pPr>
        <w:jc w:val="center"/>
      </w:pPr>
    </w:p>
    <w:p w14:paraId="65634D38" w14:textId="2D965BC0" w:rsidR="00C55324" w:rsidRDefault="00C55324" w:rsidP="00992D4C">
      <w:pPr>
        <w:jc w:val="center"/>
      </w:pPr>
    </w:p>
    <w:p w14:paraId="7C4A98A2" w14:textId="77777777" w:rsidR="00C55324" w:rsidRDefault="00C55324" w:rsidP="00992D4C">
      <w:pPr>
        <w:jc w:val="center"/>
      </w:pPr>
    </w:p>
    <w:p w14:paraId="49E15D5F" w14:textId="1BBB3439" w:rsidR="000558C7" w:rsidRDefault="000558C7" w:rsidP="00992D4C">
      <w:pPr>
        <w:jc w:val="center"/>
      </w:pPr>
      <w:r>
        <w:t>ОРГАНИЗАЦИЯ СТРОИТЕЛЬСТВА</w:t>
      </w:r>
      <w:r w:rsidR="007F0CC5">
        <w:t>.</w:t>
      </w:r>
    </w:p>
    <w:p w14:paraId="49F34F5F" w14:textId="77777777" w:rsidR="00C55324" w:rsidRDefault="00C55324" w:rsidP="00992D4C">
      <w:pPr>
        <w:jc w:val="center"/>
      </w:pPr>
    </w:p>
    <w:p w14:paraId="1638CA7A" w14:textId="1D8C6114" w:rsidR="00C55324" w:rsidRDefault="00992D4C" w:rsidP="00992D4C">
      <w:pPr>
        <w:jc w:val="center"/>
      </w:pPr>
      <w:r>
        <w:t>ПРОЕКТИРОВАНИЕ КАЛЕНДАРНОГО ПЛАНА СТРОИТЕЛЬСТВА</w:t>
      </w:r>
    </w:p>
    <w:p w14:paraId="489A754B" w14:textId="2D74ED45" w:rsidR="000558C7" w:rsidRDefault="000558C7" w:rsidP="00992D4C">
      <w:pPr>
        <w:jc w:val="center"/>
      </w:pPr>
    </w:p>
    <w:p w14:paraId="79BF41F6" w14:textId="77777777" w:rsidR="00992D4C" w:rsidRDefault="00992D4C" w:rsidP="00992D4C">
      <w:pPr>
        <w:jc w:val="center"/>
      </w:pPr>
    </w:p>
    <w:p w14:paraId="593508EF" w14:textId="3E279788" w:rsidR="000558C7" w:rsidRDefault="000558C7" w:rsidP="00992D4C">
      <w:pPr>
        <w:jc w:val="center"/>
      </w:pPr>
      <w:r>
        <w:t>Учебно</w:t>
      </w:r>
      <w:r w:rsidR="00C55324">
        <w:t>е</w:t>
      </w:r>
      <w:r>
        <w:t xml:space="preserve"> пособие</w:t>
      </w:r>
      <w:r w:rsidR="00992D4C">
        <w:t xml:space="preserve"> по курсовому и дипломному проектированию</w:t>
      </w:r>
    </w:p>
    <w:p w14:paraId="0CC19FC0" w14:textId="77777777" w:rsidR="000558C7" w:rsidRDefault="000558C7" w:rsidP="000558C7">
      <w:pPr>
        <w:jc w:val="center"/>
      </w:pPr>
    </w:p>
    <w:p w14:paraId="13BD116F" w14:textId="575290F6" w:rsidR="00231B3F" w:rsidRDefault="00231B3F" w:rsidP="000558C7">
      <w:pPr>
        <w:jc w:val="center"/>
      </w:pPr>
    </w:p>
    <w:p w14:paraId="20F65A25" w14:textId="25ECF2DF" w:rsidR="00231B3F" w:rsidRDefault="00231B3F" w:rsidP="00F118E4"/>
    <w:p w14:paraId="37DE7E07" w14:textId="4B1D70AE" w:rsidR="00231B3F" w:rsidRDefault="00231B3F" w:rsidP="00082570">
      <w:pPr>
        <w:jc w:val="center"/>
      </w:pPr>
    </w:p>
    <w:p w14:paraId="32EC3FC6" w14:textId="2C574B53" w:rsidR="00231B3F" w:rsidRDefault="00231B3F" w:rsidP="000558C7">
      <w:pPr>
        <w:jc w:val="center"/>
      </w:pPr>
    </w:p>
    <w:p w14:paraId="2BF17211" w14:textId="68B1B184" w:rsidR="00231B3F" w:rsidRDefault="00231B3F" w:rsidP="000558C7">
      <w:pPr>
        <w:jc w:val="center"/>
      </w:pPr>
    </w:p>
    <w:p w14:paraId="03F40FC4" w14:textId="450D7A84" w:rsidR="00231B3F" w:rsidRDefault="00231B3F" w:rsidP="000558C7">
      <w:pPr>
        <w:jc w:val="center"/>
      </w:pPr>
    </w:p>
    <w:p w14:paraId="3121E927" w14:textId="7CFA56C7" w:rsidR="00231B3F" w:rsidRDefault="00231B3F" w:rsidP="000558C7">
      <w:pPr>
        <w:jc w:val="center"/>
      </w:pPr>
    </w:p>
    <w:p w14:paraId="2AE019CA" w14:textId="724A19D8" w:rsidR="00231B3F" w:rsidRDefault="00231B3F" w:rsidP="000558C7">
      <w:pPr>
        <w:jc w:val="center"/>
      </w:pPr>
    </w:p>
    <w:p w14:paraId="1FCE6DE7" w14:textId="4D5B0944" w:rsidR="00231B3F" w:rsidRDefault="00231B3F" w:rsidP="000558C7">
      <w:pPr>
        <w:jc w:val="center"/>
      </w:pPr>
    </w:p>
    <w:p w14:paraId="387F4115" w14:textId="04F09222" w:rsidR="00231B3F" w:rsidRDefault="00231B3F" w:rsidP="000558C7">
      <w:pPr>
        <w:jc w:val="center"/>
      </w:pPr>
    </w:p>
    <w:p w14:paraId="1C22CB1D" w14:textId="7DD6EA2D" w:rsidR="00231B3F" w:rsidRDefault="00231B3F" w:rsidP="000558C7">
      <w:pPr>
        <w:jc w:val="center"/>
      </w:pPr>
    </w:p>
    <w:p w14:paraId="38E2CDF7" w14:textId="70043BE4" w:rsidR="00231B3F" w:rsidRDefault="00231B3F" w:rsidP="000558C7">
      <w:pPr>
        <w:jc w:val="center"/>
      </w:pPr>
    </w:p>
    <w:p w14:paraId="6D7A9EC0" w14:textId="14290E95" w:rsidR="00231B3F" w:rsidRDefault="00231B3F" w:rsidP="000558C7">
      <w:pPr>
        <w:jc w:val="center"/>
      </w:pPr>
    </w:p>
    <w:p w14:paraId="06213416" w14:textId="42D7EE2F" w:rsidR="00231B3F" w:rsidRDefault="00231B3F" w:rsidP="000558C7">
      <w:pPr>
        <w:jc w:val="center"/>
      </w:pPr>
    </w:p>
    <w:p w14:paraId="70D951C5" w14:textId="5C22E475" w:rsidR="00231B3F" w:rsidRDefault="00231B3F" w:rsidP="000558C7">
      <w:pPr>
        <w:jc w:val="center"/>
      </w:pPr>
    </w:p>
    <w:p w14:paraId="41A339F1" w14:textId="2DF2996F" w:rsidR="00231B3F" w:rsidRDefault="00231B3F" w:rsidP="000558C7">
      <w:pPr>
        <w:jc w:val="center"/>
      </w:pPr>
    </w:p>
    <w:p w14:paraId="4EF50AB8" w14:textId="29A9150E" w:rsidR="00231B3F" w:rsidRDefault="00231B3F" w:rsidP="000558C7">
      <w:pPr>
        <w:jc w:val="center"/>
      </w:pPr>
    </w:p>
    <w:p w14:paraId="56997641" w14:textId="585A6FFB" w:rsidR="00231B3F" w:rsidRDefault="00231B3F" w:rsidP="000558C7">
      <w:pPr>
        <w:jc w:val="center"/>
      </w:pPr>
    </w:p>
    <w:p w14:paraId="4ED1257C" w14:textId="4897E0C9" w:rsidR="00231B3F" w:rsidRDefault="00231B3F" w:rsidP="000558C7">
      <w:pPr>
        <w:jc w:val="center"/>
      </w:pPr>
    </w:p>
    <w:p w14:paraId="2309FD60" w14:textId="514A0079" w:rsidR="00C55324" w:rsidRDefault="00C55324" w:rsidP="00452EA2"/>
    <w:p w14:paraId="1F010F6E" w14:textId="06B9B0E7" w:rsidR="00C55324" w:rsidRDefault="00C55324" w:rsidP="000558C7">
      <w:pPr>
        <w:jc w:val="center"/>
      </w:pPr>
    </w:p>
    <w:p w14:paraId="7DB8B31A" w14:textId="31BBDFC3" w:rsidR="00231B3F" w:rsidRDefault="00231B3F" w:rsidP="000558C7">
      <w:pPr>
        <w:jc w:val="center"/>
      </w:pPr>
    </w:p>
    <w:p w14:paraId="67B4098C" w14:textId="77777777" w:rsidR="00CB31E2" w:rsidRDefault="00CB31E2" w:rsidP="000558C7">
      <w:pPr>
        <w:jc w:val="center"/>
      </w:pPr>
    </w:p>
    <w:p w14:paraId="0FD1B5AD" w14:textId="77777777" w:rsidR="00CB31E2" w:rsidRDefault="00CB31E2" w:rsidP="000558C7">
      <w:pPr>
        <w:jc w:val="center"/>
      </w:pPr>
    </w:p>
    <w:p w14:paraId="7FF26A40" w14:textId="77777777" w:rsidR="00CB31E2" w:rsidRDefault="00CB31E2" w:rsidP="000558C7">
      <w:pPr>
        <w:jc w:val="center"/>
      </w:pPr>
    </w:p>
    <w:p w14:paraId="61EE6267" w14:textId="11E30F1E" w:rsidR="00231B3F" w:rsidRDefault="00231B3F" w:rsidP="000558C7">
      <w:pPr>
        <w:jc w:val="center"/>
      </w:pPr>
      <w:r>
        <w:t>Екатеринбург</w:t>
      </w:r>
    </w:p>
    <w:p w14:paraId="003637FA" w14:textId="302E8EF7" w:rsidR="00231B3F" w:rsidRDefault="00231B3F" w:rsidP="000558C7">
      <w:pPr>
        <w:jc w:val="center"/>
      </w:pPr>
      <w:r>
        <w:t>20</w:t>
      </w:r>
      <w:r w:rsidR="00C92251">
        <w:t>20</w:t>
      </w:r>
    </w:p>
    <w:p w14:paraId="780D0C76" w14:textId="77777777" w:rsidR="00662607" w:rsidRDefault="00662607" w:rsidP="000558C7">
      <w:pPr>
        <w:jc w:val="center"/>
      </w:pPr>
    </w:p>
    <w:p w14:paraId="27A3F245" w14:textId="77777777" w:rsidR="00662607" w:rsidRDefault="00662607" w:rsidP="000558C7">
      <w:pPr>
        <w:jc w:val="center"/>
      </w:pPr>
    </w:p>
    <w:p w14:paraId="6E0DE585" w14:textId="77777777" w:rsidR="00225BB6" w:rsidRDefault="00225BB6" w:rsidP="000558C7">
      <w:pPr>
        <w:jc w:val="center"/>
      </w:pPr>
    </w:p>
    <w:p w14:paraId="57920E04" w14:textId="77777777" w:rsidR="00662607" w:rsidRDefault="00662607" w:rsidP="000558C7">
      <w:pPr>
        <w:jc w:val="center"/>
      </w:pPr>
    </w:p>
    <w:p w14:paraId="19309E33" w14:textId="77777777" w:rsidR="00662607" w:rsidRDefault="00662607" w:rsidP="000558C7">
      <w:pPr>
        <w:jc w:val="center"/>
      </w:pPr>
    </w:p>
    <w:p w14:paraId="7931CFD5" w14:textId="77777777" w:rsidR="00662607" w:rsidRDefault="00662607" w:rsidP="000558C7">
      <w:pPr>
        <w:jc w:val="center"/>
      </w:pPr>
    </w:p>
    <w:p w14:paraId="485C49E1" w14:textId="77777777" w:rsidR="00662607" w:rsidRDefault="00662607" w:rsidP="001173A3"/>
    <w:p w14:paraId="178B0E57" w14:textId="77777777" w:rsidR="00662607" w:rsidRDefault="00662607" w:rsidP="000558C7">
      <w:pPr>
        <w:jc w:val="center"/>
      </w:pPr>
    </w:p>
    <w:p w14:paraId="3AD1B273" w14:textId="04970DDD" w:rsidR="00C55324" w:rsidRDefault="00204E54" w:rsidP="00204E5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Рецензент:</w:t>
      </w:r>
    </w:p>
    <w:p w14:paraId="31FB7A81" w14:textId="2693B4B5" w:rsidR="00204E54" w:rsidRDefault="00204E54" w:rsidP="00204E54">
      <w:pPr>
        <w:jc w:val="center"/>
        <w:rPr>
          <w:sz w:val="22"/>
          <w:szCs w:val="22"/>
        </w:rPr>
      </w:pPr>
      <w:r>
        <w:rPr>
          <w:sz w:val="22"/>
          <w:szCs w:val="22"/>
        </w:rPr>
        <w:t>Пек</w:t>
      </w:r>
      <w:r w:rsidRPr="00204E54">
        <w:rPr>
          <w:sz w:val="22"/>
          <w:szCs w:val="22"/>
        </w:rPr>
        <w:t>арь Григорий Семенович</w:t>
      </w:r>
      <w:r>
        <w:rPr>
          <w:sz w:val="22"/>
          <w:szCs w:val="22"/>
        </w:rPr>
        <w:t xml:space="preserve"> профессор кафедры "Промышленного, гражданского</w:t>
      </w:r>
    </w:p>
    <w:p w14:paraId="595C2B92" w14:textId="17976894" w:rsidR="00204E54" w:rsidRPr="00204E54" w:rsidRDefault="00204E54" w:rsidP="00204E54">
      <w:pPr>
        <w:jc w:val="center"/>
      </w:pPr>
      <w:r>
        <w:rPr>
          <w:sz w:val="22"/>
          <w:szCs w:val="22"/>
        </w:rPr>
        <w:t>строительства и экспертизы недвижимости", кандидат технических наук</w:t>
      </w:r>
    </w:p>
    <w:p w14:paraId="362585C4" w14:textId="58897C1B" w:rsidR="00C55324" w:rsidRDefault="00C55324" w:rsidP="000558C7">
      <w:pPr>
        <w:jc w:val="center"/>
      </w:pPr>
    </w:p>
    <w:p w14:paraId="2D6AF1B9" w14:textId="7AC81ED8" w:rsidR="00C55324" w:rsidRDefault="00C55324" w:rsidP="000558C7">
      <w:pPr>
        <w:jc w:val="center"/>
      </w:pPr>
    </w:p>
    <w:p w14:paraId="6A544019" w14:textId="3D2BF432" w:rsidR="00C55324" w:rsidRDefault="00C55324" w:rsidP="000558C7">
      <w:pPr>
        <w:jc w:val="center"/>
      </w:pPr>
    </w:p>
    <w:p w14:paraId="5A43F855" w14:textId="77777777" w:rsidR="00C55324" w:rsidRDefault="00C55324" w:rsidP="000558C7">
      <w:pPr>
        <w:jc w:val="center"/>
      </w:pPr>
    </w:p>
    <w:p w14:paraId="4E1D4254" w14:textId="53867F7C" w:rsidR="00A11A57" w:rsidRDefault="00A11A57" w:rsidP="000558C7">
      <w:pPr>
        <w:jc w:val="center"/>
      </w:pPr>
    </w:p>
    <w:p w14:paraId="69D59242" w14:textId="77777777" w:rsidR="00A11A57" w:rsidRDefault="00A11A57" w:rsidP="000558C7">
      <w:pPr>
        <w:jc w:val="center"/>
      </w:pPr>
    </w:p>
    <w:p w14:paraId="673662BE" w14:textId="60109AA9" w:rsidR="00082570" w:rsidRDefault="00082570" w:rsidP="00663BBD">
      <w:pPr>
        <w:rPr>
          <w:sz w:val="22"/>
          <w:szCs w:val="22"/>
        </w:rPr>
      </w:pPr>
    </w:p>
    <w:p w14:paraId="7302FCFB" w14:textId="4613DACD" w:rsidR="00082570" w:rsidRDefault="00082570" w:rsidP="000558C7">
      <w:pPr>
        <w:jc w:val="center"/>
        <w:rPr>
          <w:sz w:val="22"/>
          <w:szCs w:val="22"/>
        </w:rPr>
      </w:pPr>
    </w:p>
    <w:p w14:paraId="02BDCB0F" w14:textId="4623B718" w:rsidR="00C55324" w:rsidRDefault="00C55324" w:rsidP="000558C7">
      <w:pPr>
        <w:jc w:val="center"/>
        <w:rPr>
          <w:sz w:val="22"/>
          <w:szCs w:val="22"/>
        </w:rPr>
      </w:pPr>
    </w:p>
    <w:p w14:paraId="6333F9D9" w14:textId="5C04DA6A" w:rsidR="00C55324" w:rsidRDefault="00C55324" w:rsidP="000558C7">
      <w:pPr>
        <w:jc w:val="center"/>
        <w:rPr>
          <w:sz w:val="22"/>
          <w:szCs w:val="22"/>
        </w:rPr>
      </w:pPr>
    </w:p>
    <w:p w14:paraId="413BF384" w14:textId="33F9F515" w:rsidR="00C55324" w:rsidRDefault="00C55324" w:rsidP="000558C7">
      <w:pPr>
        <w:jc w:val="center"/>
        <w:rPr>
          <w:sz w:val="22"/>
          <w:szCs w:val="22"/>
        </w:rPr>
      </w:pPr>
    </w:p>
    <w:p w14:paraId="173BF036" w14:textId="717B0954" w:rsidR="00C55324" w:rsidRDefault="00C55324" w:rsidP="000558C7">
      <w:pPr>
        <w:jc w:val="center"/>
        <w:rPr>
          <w:sz w:val="22"/>
          <w:szCs w:val="22"/>
        </w:rPr>
      </w:pPr>
    </w:p>
    <w:p w14:paraId="1821C0D2" w14:textId="77777777" w:rsidR="00C55324" w:rsidRDefault="00C55324" w:rsidP="000558C7">
      <w:pPr>
        <w:jc w:val="center"/>
        <w:rPr>
          <w:sz w:val="22"/>
          <w:szCs w:val="22"/>
        </w:rPr>
      </w:pPr>
    </w:p>
    <w:p w14:paraId="01E652AF" w14:textId="7BFEB061" w:rsidR="00082570" w:rsidRDefault="00082570" w:rsidP="000558C7">
      <w:pPr>
        <w:jc w:val="center"/>
        <w:rPr>
          <w:sz w:val="22"/>
          <w:szCs w:val="22"/>
        </w:rPr>
      </w:pPr>
    </w:p>
    <w:p w14:paraId="74C16AE7" w14:textId="3B2F25D1" w:rsidR="00082570" w:rsidRDefault="00082570" w:rsidP="000558C7">
      <w:pPr>
        <w:jc w:val="center"/>
        <w:rPr>
          <w:sz w:val="22"/>
          <w:szCs w:val="22"/>
        </w:rPr>
      </w:pPr>
    </w:p>
    <w:p w14:paraId="1ACA8D2F" w14:textId="6796F7C6" w:rsidR="00082570" w:rsidRDefault="00082570" w:rsidP="000558C7">
      <w:pPr>
        <w:jc w:val="center"/>
        <w:rPr>
          <w:sz w:val="22"/>
          <w:szCs w:val="22"/>
        </w:rPr>
      </w:pPr>
    </w:p>
    <w:p w14:paraId="29589333" w14:textId="77777777" w:rsidR="00C55324" w:rsidRDefault="00C55324" w:rsidP="000558C7">
      <w:pPr>
        <w:jc w:val="center"/>
        <w:rPr>
          <w:sz w:val="22"/>
          <w:szCs w:val="22"/>
        </w:rPr>
      </w:pPr>
    </w:p>
    <w:p w14:paraId="09F3776A" w14:textId="5C38C54B" w:rsidR="00082570" w:rsidRDefault="00082570" w:rsidP="000558C7">
      <w:pPr>
        <w:jc w:val="center"/>
        <w:rPr>
          <w:sz w:val="22"/>
          <w:szCs w:val="22"/>
        </w:rPr>
      </w:pPr>
    </w:p>
    <w:p w14:paraId="08F5B966" w14:textId="55D627CA" w:rsidR="00082570" w:rsidRDefault="00082570" w:rsidP="000558C7">
      <w:pPr>
        <w:jc w:val="center"/>
        <w:rPr>
          <w:sz w:val="22"/>
          <w:szCs w:val="22"/>
        </w:rPr>
      </w:pPr>
    </w:p>
    <w:p w14:paraId="13C150E5" w14:textId="7A4912DE" w:rsidR="00082570" w:rsidRDefault="00082570" w:rsidP="000558C7">
      <w:pPr>
        <w:jc w:val="center"/>
        <w:rPr>
          <w:sz w:val="22"/>
          <w:szCs w:val="22"/>
        </w:rPr>
      </w:pPr>
    </w:p>
    <w:p w14:paraId="1A654F54" w14:textId="1E8D7830" w:rsidR="00082570" w:rsidRDefault="00A11A57" w:rsidP="00A11A57">
      <w:pPr>
        <w:rPr>
          <w:b/>
          <w:sz w:val="22"/>
          <w:szCs w:val="22"/>
        </w:rPr>
      </w:pPr>
      <w:r w:rsidRPr="00A11A57">
        <w:rPr>
          <w:b/>
          <w:sz w:val="22"/>
          <w:szCs w:val="22"/>
        </w:rPr>
        <w:t>Запрудин А.Г.</w:t>
      </w:r>
    </w:p>
    <w:p w14:paraId="7A05F152" w14:textId="72CC8988" w:rsidR="00663BBD" w:rsidRPr="00182388" w:rsidRDefault="00663BBD" w:rsidP="00663BBD">
      <w:pPr>
        <w:rPr>
          <w:sz w:val="22"/>
          <w:szCs w:val="22"/>
        </w:rPr>
      </w:pPr>
      <w:r>
        <w:rPr>
          <w:sz w:val="22"/>
          <w:szCs w:val="22"/>
        </w:rPr>
        <w:t>Организация строительства. Проектирование календарного плана строительства</w:t>
      </w:r>
      <w:r w:rsidR="007F0CC5">
        <w:rPr>
          <w:sz w:val="22"/>
          <w:szCs w:val="22"/>
        </w:rPr>
        <w:t>,</w:t>
      </w:r>
      <w:r>
        <w:rPr>
          <w:sz w:val="22"/>
          <w:szCs w:val="22"/>
        </w:rPr>
        <w:t xml:space="preserve"> учебное пособие по курсовому и дипломному проектированию. </w:t>
      </w:r>
      <w:r w:rsidR="00182388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182388">
        <w:rPr>
          <w:sz w:val="22"/>
          <w:szCs w:val="22"/>
        </w:rPr>
        <w:t>Екатеринбург, 20</w:t>
      </w:r>
      <w:r w:rsidR="00ED5742">
        <w:rPr>
          <w:sz w:val="22"/>
          <w:szCs w:val="22"/>
        </w:rPr>
        <w:t>20</w:t>
      </w:r>
      <w:r w:rsidR="00182388">
        <w:rPr>
          <w:sz w:val="22"/>
          <w:szCs w:val="22"/>
        </w:rPr>
        <w:t xml:space="preserve">. </w:t>
      </w:r>
      <w:r w:rsidR="007F0CC5">
        <w:rPr>
          <w:sz w:val="22"/>
          <w:szCs w:val="22"/>
        </w:rPr>
        <w:t>–</w:t>
      </w:r>
      <w:r w:rsidR="00182388">
        <w:rPr>
          <w:sz w:val="22"/>
          <w:szCs w:val="22"/>
        </w:rPr>
        <w:t xml:space="preserve"> </w:t>
      </w:r>
      <w:r w:rsidR="007F0CC5">
        <w:rPr>
          <w:sz w:val="22"/>
          <w:szCs w:val="22"/>
        </w:rPr>
        <w:t>6</w:t>
      </w:r>
      <w:r w:rsidR="003405BE">
        <w:rPr>
          <w:sz w:val="22"/>
          <w:szCs w:val="22"/>
        </w:rPr>
        <w:t>5</w:t>
      </w:r>
      <w:bookmarkStart w:id="0" w:name="_GoBack"/>
      <w:bookmarkEnd w:id="0"/>
      <w:r w:rsidR="007F0CC5">
        <w:rPr>
          <w:sz w:val="22"/>
          <w:szCs w:val="22"/>
        </w:rPr>
        <w:t xml:space="preserve"> </w:t>
      </w:r>
      <w:r w:rsidR="00182388">
        <w:rPr>
          <w:sz w:val="22"/>
          <w:szCs w:val="22"/>
        </w:rPr>
        <w:t>с.</w:t>
      </w:r>
    </w:p>
    <w:p w14:paraId="344892A5" w14:textId="77777777" w:rsidR="00A11A57" w:rsidRPr="00A11A57" w:rsidRDefault="00A11A57" w:rsidP="00A11A57">
      <w:pPr>
        <w:rPr>
          <w:b/>
          <w:sz w:val="22"/>
          <w:szCs w:val="22"/>
        </w:rPr>
      </w:pPr>
    </w:p>
    <w:p w14:paraId="13ECE658" w14:textId="7936B2CF" w:rsidR="00C86723" w:rsidRDefault="00A11A57" w:rsidP="00A11A57">
      <w:pPr>
        <w:jc w:val="both"/>
        <w:rPr>
          <w:sz w:val="22"/>
          <w:szCs w:val="22"/>
        </w:rPr>
      </w:pPr>
      <w:r>
        <w:rPr>
          <w:sz w:val="22"/>
          <w:szCs w:val="22"/>
        </w:rPr>
        <w:t>Учебное пособие с</w:t>
      </w:r>
      <w:r w:rsidR="00082570">
        <w:rPr>
          <w:sz w:val="22"/>
          <w:szCs w:val="22"/>
        </w:rPr>
        <w:t>одерж</w:t>
      </w:r>
      <w:r>
        <w:rPr>
          <w:sz w:val="22"/>
          <w:szCs w:val="22"/>
        </w:rPr>
        <w:t>ит</w:t>
      </w:r>
      <w:r w:rsidR="000825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справочный материал, </w:t>
      </w:r>
      <w:r w:rsidR="00082570">
        <w:rPr>
          <w:sz w:val="22"/>
          <w:szCs w:val="22"/>
        </w:rPr>
        <w:t>методические рекомендации для проектирования ка</w:t>
      </w:r>
      <w:r w:rsidR="00C86723">
        <w:rPr>
          <w:sz w:val="22"/>
          <w:szCs w:val="22"/>
        </w:rPr>
        <w:t>лендарного плана строительства в соответствии с требованиями действующе</w:t>
      </w:r>
      <w:r>
        <w:rPr>
          <w:sz w:val="22"/>
          <w:szCs w:val="22"/>
        </w:rPr>
        <w:t>й</w:t>
      </w:r>
      <w:r w:rsidR="00C86723">
        <w:rPr>
          <w:sz w:val="22"/>
          <w:szCs w:val="22"/>
        </w:rPr>
        <w:t xml:space="preserve"> нормативн</w:t>
      </w:r>
      <w:r>
        <w:rPr>
          <w:sz w:val="22"/>
          <w:szCs w:val="22"/>
        </w:rPr>
        <w:t>ой документации</w:t>
      </w:r>
      <w:r w:rsidR="00C86723">
        <w:rPr>
          <w:sz w:val="22"/>
          <w:szCs w:val="22"/>
        </w:rPr>
        <w:t xml:space="preserve"> в области управления организацией, и безопасным производством строительно-монтажных работ.</w:t>
      </w:r>
    </w:p>
    <w:p w14:paraId="7358CDCD" w14:textId="0E8B0DC9" w:rsidR="00C86723" w:rsidRDefault="00C86723" w:rsidP="009C063F">
      <w:pPr>
        <w:rPr>
          <w:sz w:val="22"/>
          <w:szCs w:val="22"/>
        </w:rPr>
      </w:pPr>
      <w:r>
        <w:rPr>
          <w:sz w:val="22"/>
          <w:szCs w:val="22"/>
        </w:rPr>
        <w:t xml:space="preserve">Предназначено для студентов всех форм обучения направления «Строительство» </w:t>
      </w:r>
      <w:r w:rsidR="009C063F">
        <w:t xml:space="preserve">для выполнения курсового проекта по дисциплине: «Организация планирование и управление в строительстве, на тему «Проектирование календарного плана и объектного строительного генерального плана в составе Проекта производства работ», </w:t>
      </w:r>
      <w:r>
        <w:rPr>
          <w:sz w:val="22"/>
          <w:szCs w:val="22"/>
        </w:rPr>
        <w:t>подготовке выпускной квалификационной работы. В пособии учтены требования нормативных документов по организации строительства, учебных планов и рабочих программ</w:t>
      </w:r>
      <w:r w:rsidR="00A11A57">
        <w:rPr>
          <w:sz w:val="22"/>
          <w:szCs w:val="22"/>
        </w:rPr>
        <w:t>.</w:t>
      </w:r>
    </w:p>
    <w:p w14:paraId="079C9624" w14:textId="1D388672" w:rsidR="00182388" w:rsidRDefault="00182388" w:rsidP="009C063F"/>
    <w:p w14:paraId="1C8A9311" w14:textId="0B38A9E1" w:rsidR="00182388" w:rsidRDefault="00182388" w:rsidP="009C063F"/>
    <w:p w14:paraId="17D9C0C8" w14:textId="17C57A4C" w:rsidR="00182388" w:rsidRDefault="00182388" w:rsidP="009C063F"/>
    <w:p w14:paraId="0DF16D96" w14:textId="0205BAE9" w:rsidR="00182388" w:rsidRDefault="00182388" w:rsidP="009C063F"/>
    <w:p w14:paraId="30E01E97" w14:textId="21024533" w:rsidR="00182388" w:rsidRDefault="00182388" w:rsidP="009C063F"/>
    <w:p w14:paraId="6F2584CD" w14:textId="0D648D0F" w:rsidR="00182388" w:rsidRDefault="00182388" w:rsidP="009C063F"/>
    <w:p w14:paraId="6584312B" w14:textId="1B5F2BB8" w:rsidR="00182388" w:rsidRDefault="00182388" w:rsidP="009C063F"/>
    <w:p w14:paraId="2D1CF74E" w14:textId="343448FE" w:rsidR="00182388" w:rsidRDefault="00BD3C81" w:rsidP="00BD3C81">
      <w:pPr>
        <w:tabs>
          <w:tab w:val="left" w:pos="3689"/>
        </w:tabs>
      </w:pPr>
      <w:r>
        <w:tab/>
      </w:r>
    </w:p>
    <w:p w14:paraId="2B036A04" w14:textId="3D06F6DE" w:rsidR="00182388" w:rsidRPr="00BD3C81" w:rsidRDefault="00182388" w:rsidP="009C063F">
      <w:pPr>
        <w:rPr>
          <w:rStyle w:val="aa"/>
        </w:rPr>
      </w:pPr>
    </w:p>
    <w:p w14:paraId="5D5FDA39" w14:textId="77777777" w:rsidR="00C7213B" w:rsidRDefault="00C7213B" w:rsidP="004E5D9A">
      <w:pPr>
        <w:jc w:val="both"/>
        <w:rPr>
          <w:sz w:val="19"/>
          <w:szCs w:val="19"/>
        </w:rPr>
      </w:pPr>
    </w:p>
    <w:p w14:paraId="6C58155B" w14:textId="77777777" w:rsidR="005A18E4" w:rsidRDefault="005A18E4" w:rsidP="005A18E4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ОГЛАВЛЕНИЕ</w:t>
      </w:r>
    </w:p>
    <w:p w14:paraId="0A3843D1" w14:textId="77777777" w:rsidR="005A18E4" w:rsidRDefault="005A18E4" w:rsidP="005A18E4">
      <w:pPr>
        <w:jc w:val="center"/>
        <w:rPr>
          <w:sz w:val="18"/>
        </w:rPr>
      </w:pPr>
    </w:p>
    <w:p w14:paraId="2B8E50DD" w14:textId="77777777" w:rsidR="005A18E4" w:rsidRDefault="005A18E4" w:rsidP="005A18E4">
      <w:p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Введение</w:t>
      </w:r>
    </w:p>
    <w:p w14:paraId="0DC10102" w14:textId="7E62F327" w:rsidR="005A18E4" w:rsidRDefault="005A18E4" w:rsidP="005A18E4">
      <w:pPr>
        <w:pStyle w:val="a3"/>
        <w:numPr>
          <w:ilvl w:val="0"/>
          <w:numId w:val="13"/>
        </w:numPr>
        <w:spacing w:line="312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 Основные положения по проектированию календар</w:t>
      </w:r>
      <w:r w:rsidR="00662607">
        <w:rPr>
          <w:sz w:val="22"/>
          <w:szCs w:val="22"/>
        </w:rPr>
        <w:t>ного плана строительства ……</w:t>
      </w:r>
      <w:r w:rsidR="00090E7C">
        <w:rPr>
          <w:sz w:val="22"/>
          <w:szCs w:val="22"/>
        </w:rPr>
        <w:t>…….</w:t>
      </w:r>
    </w:p>
    <w:p w14:paraId="40507195" w14:textId="59387BFC" w:rsidR="005A18E4" w:rsidRDefault="005A18E4" w:rsidP="005A18E4">
      <w:pPr>
        <w:pStyle w:val="a3"/>
        <w:numPr>
          <w:ilvl w:val="0"/>
          <w:numId w:val="13"/>
        </w:numPr>
        <w:spacing w:line="312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  Последовательность проектирования к</w:t>
      </w:r>
      <w:r w:rsidR="00662607">
        <w:rPr>
          <w:sz w:val="22"/>
          <w:szCs w:val="22"/>
        </w:rPr>
        <w:t>алендарного плана …………………………</w:t>
      </w:r>
      <w:r w:rsidR="00090E7C">
        <w:rPr>
          <w:sz w:val="22"/>
          <w:szCs w:val="22"/>
        </w:rPr>
        <w:t>…….</w:t>
      </w:r>
    </w:p>
    <w:p w14:paraId="69224262" w14:textId="72DF1451" w:rsidR="005A18E4" w:rsidRDefault="005A18E4" w:rsidP="005A18E4">
      <w:pPr>
        <w:pStyle w:val="a3"/>
        <w:numPr>
          <w:ilvl w:val="0"/>
          <w:numId w:val="13"/>
        </w:numPr>
        <w:spacing w:line="312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  Составление номенклатуры работ, подлежащи</w:t>
      </w:r>
      <w:r w:rsidR="00662607">
        <w:rPr>
          <w:sz w:val="22"/>
          <w:szCs w:val="22"/>
        </w:rPr>
        <w:t>х выполнению на объекте ……………</w:t>
      </w:r>
      <w:r w:rsidR="00090E7C">
        <w:rPr>
          <w:sz w:val="22"/>
          <w:szCs w:val="22"/>
        </w:rPr>
        <w:t>…</w:t>
      </w:r>
    </w:p>
    <w:p w14:paraId="6259A0F6" w14:textId="77777777" w:rsidR="005A18E4" w:rsidRDefault="005A18E4" w:rsidP="005A18E4">
      <w:pPr>
        <w:pStyle w:val="a3"/>
        <w:numPr>
          <w:ilvl w:val="0"/>
          <w:numId w:val="13"/>
        </w:numPr>
        <w:spacing w:line="312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  Подсчет объемов строительно-монтажных и других работ (ведомость объемов работ):</w:t>
      </w:r>
    </w:p>
    <w:p w14:paraId="2380E4C5" w14:textId="651A19BD" w:rsidR="005A18E4" w:rsidRDefault="005A18E4" w:rsidP="005A18E4">
      <w:pPr>
        <w:pStyle w:val="a3"/>
        <w:numPr>
          <w:ilvl w:val="1"/>
          <w:numId w:val="14"/>
        </w:numPr>
        <w:spacing w:line="312" w:lineRule="auto"/>
        <w:ind w:left="1491" w:hanging="357"/>
        <w:rPr>
          <w:sz w:val="22"/>
          <w:szCs w:val="22"/>
        </w:rPr>
      </w:pPr>
      <w:r>
        <w:rPr>
          <w:sz w:val="22"/>
          <w:szCs w:val="22"/>
        </w:rPr>
        <w:t>устройство подземн</w:t>
      </w:r>
      <w:r w:rsidR="00662607">
        <w:rPr>
          <w:sz w:val="22"/>
          <w:szCs w:val="22"/>
        </w:rPr>
        <w:t>ой части …………………………………………………………</w:t>
      </w:r>
    </w:p>
    <w:p w14:paraId="22D52685" w14:textId="7BE50E82" w:rsidR="005A18E4" w:rsidRDefault="005A18E4" w:rsidP="005A18E4">
      <w:pPr>
        <w:pStyle w:val="a3"/>
        <w:numPr>
          <w:ilvl w:val="1"/>
          <w:numId w:val="14"/>
        </w:numPr>
        <w:spacing w:line="312" w:lineRule="auto"/>
        <w:ind w:left="1491" w:hanging="357"/>
        <w:rPr>
          <w:sz w:val="22"/>
          <w:szCs w:val="22"/>
        </w:rPr>
      </w:pPr>
      <w:r>
        <w:rPr>
          <w:sz w:val="22"/>
          <w:szCs w:val="22"/>
        </w:rPr>
        <w:t>возведение надземно</w:t>
      </w:r>
      <w:r w:rsidR="00090E7C">
        <w:rPr>
          <w:sz w:val="22"/>
          <w:szCs w:val="22"/>
        </w:rPr>
        <w:t>й части …………………………………………………………</w:t>
      </w:r>
    </w:p>
    <w:p w14:paraId="663384B2" w14:textId="3FF6C755" w:rsidR="005A18E4" w:rsidRDefault="005A18E4" w:rsidP="005A18E4">
      <w:pPr>
        <w:pStyle w:val="a3"/>
        <w:numPr>
          <w:ilvl w:val="1"/>
          <w:numId w:val="14"/>
        </w:numPr>
        <w:spacing w:line="312" w:lineRule="auto"/>
        <w:ind w:left="1491" w:hanging="357"/>
        <w:rPr>
          <w:sz w:val="22"/>
          <w:szCs w:val="22"/>
        </w:rPr>
      </w:pPr>
      <w:r>
        <w:rPr>
          <w:sz w:val="22"/>
          <w:szCs w:val="22"/>
        </w:rPr>
        <w:t>отделочные ра</w:t>
      </w:r>
      <w:r w:rsidR="00090E7C">
        <w:rPr>
          <w:sz w:val="22"/>
          <w:szCs w:val="22"/>
        </w:rPr>
        <w:t>боты ……………………………………………………………………</w:t>
      </w:r>
    </w:p>
    <w:p w14:paraId="61768C56" w14:textId="77777777" w:rsidR="005A18E4" w:rsidRDefault="005A18E4" w:rsidP="005A18E4">
      <w:pPr>
        <w:pStyle w:val="a3"/>
        <w:numPr>
          <w:ilvl w:val="0"/>
          <w:numId w:val="13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Выбор рациональных методов производства работ, основных строительных машин, </w:t>
      </w:r>
    </w:p>
    <w:p w14:paraId="1BF299C2" w14:textId="5ACE8604" w:rsidR="005A18E4" w:rsidRDefault="005A18E4" w:rsidP="005A18E4">
      <w:pPr>
        <w:pStyle w:val="a3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механизмов для выполнения СМР и тра</w:t>
      </w:r>
      <w:r w:rsidR="00662607">
        <w:rPr>
          <w:sz w:val="22"/>
          <w:szCs w:val="22"/>
        </w:rPr>
        <w:t>нспортировки грузов ……………………………</w:t>
      </w:r>
    </w:p>
    <w:p w14:paraId="45016B23" w14:textId="7949CFCF" w:rsidR="005A18E4" w:rsidRDefault="005A18E4" w:rsidP="005A18E4">
      <w:pPr>
        <w:pStyle w:val="a3"/>
        <w:numPr>
          <w:ilvl w:val="0"/>
          <w:numId w:val="13"/>
        </w:numPr>
        <w:spacing w:line="312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  Технико-экономический выбор м</w:t>
      </w:r>
      <w:r w:rsidR="00662607">
        <w:rPr>
          <w:sz w:val="22"/>
          <w:szCs w:val="22"/>
        </w:rPr>
        <w:t>онтажных кранов ………………………………………</w:t>
      </w:r>
      <w:r w:rsidR="00090E7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277F860" w14:textId="1FB62ED0" w:rsidR="005A18E4" w:rsidRDefault="00090E7C" w:rsidP="005A18E4">
      <w:pPr>
        <w:pStyle w:val="a3"/>
        <w:numPr>
          <w:ilvl w:val="0"/>
          <w:numId w:val="13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Выбор грузозахватных устройств</w:t>
      </w:r>
      <w:r w:rsidR="00662607">
        <w:rPr>
          <w:sz w:val="22"/>
          <w:szCs w:val="22"/>
        </w:rPr>
        <w:t xml:space="preserve"> …………………………………………………</w:t>
      </w:r>
      <w:r>
        <w:rPr>
          <w:sz w:val="22"/>
          <w:szCs w:val="22"/>
        </w:rPr>
        <w:t>………..</w:t>
      </w:r>
    </w:p>
    <w:p w14:paraId="2F8072D6" w14:textId="77777777" w:rsidR="005A18E4" w:rsidRDefault="005A18E4" w:rsidP="005A18E4">
      <w:pPr>
        <w:pStyle w:val="a3"/>
        <w:numPr>
          <w:ilvl w:val="0"/>
          <w:numId w:val="13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Определение трудоемкости работ и времени работы строительных маши (ведомость</w:t>
      </w:r>
    </w:p>
    <w:p w14:paraId="6DC24E29" w14:textId="77777777" w:rsidR="005A18E4" w:rsidRDefault="005A18E4" w:rsidP="005A18E4">
      <w:pPr>
        <w:pStyle w:val="a3"/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расчета трудоемкости работ):</w:t>
      </w:r>
    </w:p>
    <w:p w14:paraId="523D739A" w14:textId="2B2EA9B8" w:rsidR="005A18E4" w:rsidRDefault="005A18E4" w:rsidP="005A18E4">
      <w:pPr>
        <w:pStyle w:val="a3"/>
        <w:numPr>
          <w:ilvl w:val="1"/>
          <w:numId w:val="15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устройство подземн</w:t>
      </w:r>
      <w:r w:rsidR="00662607">
        <w:rPr>
          <w:sz w:val="22"/>
          <w:szCs w:val="22"/>
        </w:rPr>
        <w:t>ой части ………………………………………………………</w:t>
      </w:r>
      <w:r w:rsidR="00090E7C">
        <w:rPr>
          <w:sz w:val="22"/>
          <w:szCs w:val="22"/>
        </w:rPr>
        <w:t>..</w:t>
      </w:r>
    </w:p>
    <w:p w14:paraId="1A88CCC4" w14:textId="69D01D8C" w:rsidR="005A18E4" w:rsidRDefault="005A18E4" w:rsidP="005A18E4">
      <w:pPr>
        <w:pStyle w:val="a3"/>
        <w:numPr>
          <w:ilvl w:val="1"/>
          <w:numId w:val="15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возведение надземн</w:t>
      </w:r>
      <w:r w:rsidR="00090E7C">
        <w:rPr>
          <w:sz w:val="22"/>
          <w:szCs w:val="22"/>
        </w:rPr>
        <w:t>ой части ………………………………………………………..</w:t>
      </w:r>
    </w:p>
    <w:p w14:paraId="0D242B4F" w14:textId="5AFB33B4" w:rsidR="005A18E4" w:rsidRDefault="005A18E4" w:rsidP="005A18E4">
      <w:pPr>
        <w:pStyle w:val="a3"/>
        <w:numPr>
          <w:ilvl w:val="1"/>
          <w:numId w:val="15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>отделочные ра</w:t>
      </w:r>
      <w:r w:rsidR="00090E7C">
        <w:rPr>
          <w:sz w:val="22"/>
          <w:szCs w:val="22"/>
        </w:rPr>
        <w:t>боты ………………………………………………………………….</w:t>
      </w:r>
    </w:p>
    <w:p w14:paraId="3F9E40B4" w14:textId="77777777" w:rsidR="005A18E4" w:rsidRDefault="005A18E4" w:rsidP="005A18E4">
      <w:pPr>
        <w:pStyle w:val="a3"/>
        <w:numPr>
          <w:ilvl w:val="0"/>
          <w:numId w:val="16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Определение организационно-технологической последовательности возведения </w:t>
      </w:r>
    </w:p>
    <w:p w14:paraId="35250C6A" w14:textId="550BC0B9" w:rsidR="005A18E4" w:rsidRDefault="005A18E4" w:rsidP="005A18E4">
      <w:pPr>
        <w:pStyle w:val="a3"/>
        <w:spacing w:line="312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       здания или сооруж</w:t>
      </w:r>
      <w:r w:rsidR="00090E7C">
        <w:rPr>
          <w:sz w:val="22"/>
          <w:szCs w:val="22"/>
        </w:rPr>
        <w:t>ения ……………………………………………………………………</w:t>
      </w:r>
    </w:p>
    <w:p w14:paraId="6959FBDF" w14:textId="77777777" w:rsidR="005A18E4" w:rsidRDefault="005A18E4" w:rsidP="005A18E4">
      <w:pPr>
        <w:pStyle w:val="a3"/>
        <w:spacing w:line="312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10.0   Определение рационального числа рабочих для выполнения каждой работы, </w:t>
      </w:r>
    </w:p>
    <w:p w14:paraId="3C209126" w14:textId="0D209642" w:rsidR="005A18E4" w:rsidRDefault="005A18E4" w:rsidP="005A18E4">
      <w:pPr>
        <w:pStyle w:val="a3"/>
        <w:spacing w:line="312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       квалификационного состава бриг</w:t>
      </w:r>
      <w:r w:rsidR="00090E7C">
        <w:rPr>
          <w:sz w:val="22"/>
          <w:szCs w:val="22"/>
        </w:rPr>
        <w:t>ад и звеньев …………………………………………..</w:t>
      </w:r>
      <w:r>
        <w:rPr>
          <w:sz w:val="22"/>
          <w:szCs w:val="22"/>
        </w:rPr>
        <w:t xml:space="preserve"> </w:t>
      </w:r>
    </w:p>
    <w:p w14:paraId="486D314D" w14:textId="0047F50A" w:rsidR="005A18E4" w:rsidRDefault="005A18E4" w:rsidP="005A18E4">
      <w:pPr>
        <w:pStyle w:val="a3"/>
        <w:numPr>
          <w:ilvl w:val="0"/>
          <w:numId w:val="17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Определение продолжительности и сменност</w:t>
      </w:r>
      <w:r w:rsidR="00090E7C">
        <w:rPr>
          <w:sz w:val="22"/>
          <w:szCs w:val="22"/>
        </w:rPr>
        <w:t>и выполнения видов работ …………….</w:t>
      </w:r>
    </w:p>
    <w:p w14:paraId="2009304A" w14:textId="6E34F27F" w:rsidR="005A18E4" w:rsidRDefault="005A18E4" w:rsidP="005A18E4">
      <w:pPr>
        <w:pStyle w:val="a3"/>
        <w:numPr>
          <w:ilvl w:val="0"/>
          <w:numId w:val="17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Выполнение взаимной увязки работ и определ</w:t>
      </w:r>
      <w:r w:rsidR="00662607">
        <w:rPr>
          <w:sz w:val="22"/>
          <w:szCs w:val="22"/>
        </w:rPr>
        <w:t>ение сроков их выполнения …………</w:t>
      </w:r>
      <w:r w:rsidR="00090E7C">
        <w:rPr>
          <w:sz w:val="22"/>
          <w:szCs w:val="22"/>
        </w:rPr>
        <w:t>.</w:t>
      </w:r>
    </w:p>
    <w:p w14:paraId="1B8E4E24" w14:textId="77777777" w:rsidR="005A18E4" w:rsidRDefault="005A18E4" w:rsidP="005A18E4">
      <w:pPr>
        <w:pStyle w:val="a3"/>
        <w:numPr>
          <w:ilvl w:val="0"/>
          <w:numId w:val="17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Определение максимально допустимой (нормативной) продолжительности </w:t>
      </w:r>
    </w:p>
    <w:p w14:paraId="3D588AF4" w14:textId="300ED21F" w:rsidR="005A18E4" w:rsidRDefault="005A18E4" w:rsidP="005A18E4">
      <w:pPr>
        <w:pStyle w:val="a3"/>
        <w:spacing w:line="312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           строительства объе</w:t>
      </w:r>
      <w:r w:rsidR="00090E7C">
        <w:rPr>
          <w:sz w:val="22"/>
          <w:szCs w:val="22"/>
        </w:rPr>
        <w:t>кта ……………………………………………………………………</w:t>
      </w:r>
    </w:p>
    <w:p w14:paraId="08D77E3F" w14:textId="6004A961" w:rsidR="005A18E4" w:rsidRDefault="005A18E4" w:rsidP="005A18E4">
      <w:pPr>
        <w:pStyle w:val="a3"/>
        <w:numPr>
          <w:ilvl w:val="0"/>
          <w:numId w:val="17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Сравнение расчетной продолжительности строите</w:t>
      </w:r>
      <w:r w:rsidR="00090E7C">
        <w:rPr>
          <w:sz w:val="22"/>
          <w:szCs w:val="22"/>
        </w:rPr>
        <w:t>льства объекта с нормативной ….</w:t>
      </w:r>
    </w:p>
    <w:p w14:paraId="4E12F4ED" w14:textId="7380D223" w:rsidR="005A18E4" w:rsidRDefault="005A18E4" w:rsidP="005A18E4">
      <w:pPr>
        <w:pStyle w:val="a3"/>
        <w:numPr>
          <w:ilvl w:val="0"/>
          <w:numId w:val="17"/>
        </w:numPr>
        <w:spacing w:line="312" w:lineRule="auto"/>
        <w:ind w:left="840"/>
        <w:rPr>
          <w:sz w:val="22"/>
          <w:szCs w:val="22"/>
        </w:rPr>
      </w:pPr>
      <w:r>
        <w:rPr>
          <w:sz w:val="22"/>
          <w:szCs w:val="22"/>
        </w:rPr>
        <w:t xml:space="preserve">   Построение графика движен</w:t>
      </w:r>
      <w:r w:rsidR="00090E7C">
        <w:rPr>
          <w:sz w:val="22"/>
          <w:szCs w:val="22"/>
        </w:rPr>
        <w:t>ия рабочих ………………………………………………..</w:t>
      </w:r>
    </w:p>
    <w:p w14:paraId="484B1139" w14:textId="77777777" w:rsidR="005A18E4" w:rsidRDefault="005A18E4" w:rsidP="005A18E4">
      <w:pPr>
        <w:pStyle w:val="a3"/>
        <w:numPr>
          <w:ilvl w:val="0"/>
          <w:numId w:val="17"/>
        </w:numPr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Построение графиков работы строительных машин, завоза и расхода строительных</w:t>
      </w:r>
    </w:p>
    <w:p w14:paraId="02E08B7B" w14:textId="1DD4C0E6" w:rsidR="005A18E4" w:rsidRDefault="005A18E4" w:rsidP="005A18E4">
      <w:pPr>
        <w:pStyle w:val="a3"/>
        <w:spacing w:line="312" w:lineRule="auto"/>
        <w:ind w:left="386" w:firstLine="357"/>
        <w:rPr>
          <w:sz w:val="22"/>
          <w:szCs w:val="22"/>
        </w:rPr>
      </w:pPr>
      <w:r>
        <w:rPr>
          <w:sz w:val="22"/>
          <w:szCs w:val="22"/>
        </w:rPr>
        <w:t xml:space="preserve">     материалов и издел</w:t>
      </w:r>
      <w:r w:rsidR="00662607">
        <w:rPr>
          <w:sz w:val="22"/>
          <w:szCs w:val="22"/>
        </w:rPr>
        <w:t>ий …………………………………………………………</w:t>
      </w:r>
      <w:r w:rsidR="00090E7C">
        <w:rPr>
          <w:sz w:val="22"/>
          <w:szCs w:val="22"/>
        </w:rPr>
        <w:t>…………</w:t>
      </w:r>
    </w:p>
    <w:p w14:paraId="7B53A401" w14:textId="3AF2B158" w:rsidR="005A18E4" w:rsidRDefault="005A18E4" w:rsidP="005A18E4">
      <w:pPr>
        <w:pStyle w:val="a3"/>
        <w:spacing w:line="312" w:lineRule="auto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 17.0    Технико-экономические показатели к</w:t>
      </w:r>
      <w:r w:rsidR="00090E7C">
        <w:rPr>
          <w:sz w:val="22"/>
          <w:szCs w:val="22"/>
        </w:rPr>
        <w:t>алендарного плана …………………………….</w:t>
      </w:r>
    </w:p>
    <w:p w14:paraId="52C7AEA7" w14:textId="791C4A9C" w:rsidR="005A18E4" w:rsidRDefault="005A18E4" w:rsidP="005A18E4">
      <w:pPr>
        <w:pStyle w:val="a3"/>
        <w:spacing w:line="312" w:lineRule="auto"/>
        <w:ind w:left="745"/>
        <w:rPr>
          <w:sz w:val="22"/>
          <w:szCs w:val="22"/>
        </w:rPr>
      </w:pPr>
      <w:r>
        <w:rPr>
          <w:sz w:val="22"/>
          <w:szCs w:val="22"/>
        </w:rPr>
        <w:t xml:space="preserve">     Библиографический с</w:t>
      </w:r>
      <w:r w:rsidR="00090E7C">
        <w:rPr>
          <w:sz w:val="22"/>
          <w:szCs w:val="22"/>
        </w:rPr>
        <w:t>писок ……………………………………………………………..</w:t>
      </w:r>
    </w:p>
    <w:p w14:paraId="1CEE73EE" w14:textId="08D768DF" w:rsidR="005A18E4" w:rsidRDefault="00090E7C" w:rsidP="005A18E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A18E4">
        <w:rPr>
          <w:sz w:val="22"/>
          <w:szCs w:val="22"/>
        </w:rPr>
        <w:t>ПРИЛОЖЕНИ</w:t>
      </w:r>
      <w:r>
        <w:rPr>
          <w:sz w:val="22"/>
          <w:szCs w:val="22"/>
        </w:rPr>
        <w:t>Я …………………………………………………………………………</w:t>
      </w:r>
    </w:p>
    <w:p w14:paraId="7170A0D8" w14:textId="77777777" w:rsidR="00090E7C" w:rsidRDefault="00090E7C" w:rsidP="005A18E4">
      <w:pPr>
        <w:jc w:val="center"/>
        <w:rPr>
          <w:sz w:val="22"/>
          <w:szCs w:val="22"/>
        </w:rPr>
      </w:pPr>
    </w:p>
    <w:p w14:paraId="02E225EA" w14:textId="77777777" w:rsidR="005A18E4" w:rsidRDefault="005A18E4" w:rsidP="00C31485">
      <w:pPr>
        <w:jc w:val="center"/>
        <w:rPr>
          <w:sz w:val="22"/>
          <w:szCs w:val="22"/>
        </w:rPr>
      </w:pPr>
    </w:p>
    <w:p w14:paraId="0A92D903" w14:textId="79411AB4" w:rsidR="00C31485" w:rsidRDefault="00C31485" w:rsidP="005A18E4">
      <w:pPr>
        <w:pStyle w:val="a3"/>
        <w:spacing w:line="312" w:lineRule="auto"/>
        <w:ind w:left="1440"/>
        <w:rPr>
          <w:sz w:val="22"/>
          <w:szCs w:val="22"/>
        </w:rPr>
      </w:pPr>
    </w:p>
    <w:p w14:paraId="51AA5916" w14:textId="77777777" w:rsidR="005A18E4" w:rsidRDefault="005A18E4" w:rsidP="005A18E4">
      <w:pPr>
        <w:pStyle w:val="a3"/>
        <w:spacing w:line="312" w:lineRule="auto"/>
        <w:ind w:left="1440"/>
        <w:rPr>
          <w:sz w:val="22"/>
          <w:szCs w:val="22"/>
        </w:rPr>
      </w:pPr>
    </w:p>
    <w:p w14:paraId="0F2877D6" w14:textId="77777777" w:rsidR="005A18E4" w:rsidRDefault="005A18E4" w:rsidP="005A18E4">
      <w:pPr>
        <w:pStyle w:val="a3"/>
        <w:spacing w:line="312" w:lineRule="auto"/>
        <w:ind w:left="1440"/>
        <w:rPr>
          <w:sz w:val="22"/>
          <w:szCs w:val="22"/>
        </w:rPr>
      </w:pPr>
    </w:p>
    <w:p w14:paraId="1E8A143A" w14:textId="77777777" w:rsidR="005A18E4" w:rsidRDefault="005A18E4" w:rsidP="005A18E4">
      <w:pPr>
        <w:pStyle w:val="a3"/>
        <w:spacing w:line="312" w:lineRule="auto"/>
        <w:ind w:left="1440"/>
        <w:rPr>
          <w:sz w:val="22"/>
          <w:szCs w:val="22"/>
        </w:rPr>
      </w:pPr>
    </w:p>
    <w:p w14:paraId="3236B37D" w14:textId="77777777" w:rsidR="005A18E4" w:rsidRDefault="005A18E4" w:rsidP="005A18E4">
      <w:pPr>
        <w:pStyle w:val="a3"/>
        <w:spacing w:line="312" w:lineRule="auto"/>
        <w:ind w:left="1440"/>
        <w:rPr>
          <w:sz w:val="22"/>
          <w:szCs w:val="22"/>
        </w:rPr>
      </w:pPr>
    </w:p>
    <w:p w14:paraId="779081A6" w14:textId="77777777" w:rsidR="005A18E4" w:rsidRDefault="005A18E4" w:rsidP="005A18E4">
      <w:pPr>
        <w:pStyle w:val="a3"/>
        <w:spacing w:line="312" w:lineRule="auto"/>
        <w:ind w:left="1440"/>
        <w:rPr>
          <w:sz w:val="22"/>
          <w:szCs w:val="22"/>
        </w:rPr>
      </w:pPr>
    </w:p>
    <w:p w14:paraId="551F9D51" w14:textId="77777777" w:rsidR="006817E9" w:rsidRDefault="006817E9" w:rsidP="005A18E4">
      <w:pPr>
        <w:pStyle w:val="a3"/>
        <w:spacing w:line="312" w:lineRule="auto"/>
        <w:ind w:left="1440"/>
        <w:rPr>
          <w:sz w:val="22"/>
          <w:szCs w:val="22"/>
        </w:rPr>
      </w:pPr>
    </w:p>
    <w:p w14:paraId="38E3218A" w14:textId="77777777" w:rsidR="006817E9" w:rsidRDefault="006817E9" w:rsidP="005A18E4">
      <w:pPr>
        <w:pStyle w:val="a3"/>
        <w:spacing w:line="312" w:lineRule="auto"/>
        <w:ind w:left="1440"/>
        <w:rPr>
          <w:sz w:val="22"/>
          <w:szCs w:val="22"/>
        </w:rPr>
      </w:pPr>
    </w:p>
    <w:p w14:paraId="50134067" w14:textId="48E31EBC" w:rsidR="00182388" w:rsidRDefault="00182388" w:rsidP="009C063F"/>
    <w:p w14:paraId="600B8469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center"/>
        <w:rPr>
          <w:sz w:val="22"/>
          <w:szCs w:val="22"/>
        </w:rPr>
      </w:pPr>
      <w:r w:rsidRPr="00E74D80">
        <w:rPr>
          <w:b/>
          <w:bCs/>
          <w:sz w:val="22"/>
          <w:szCs w:val="22"/>
        </w:rPr>
        <w:lastRenderedPageBreak/>
        <w:t>ВВЕДЕНИЕ</w:t>
      </w:r>
    </w:p>
    <w:p w14:paraId="34E3AC4E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 xml:space="preserve">     Методические указания предназначены для оказания помощи в определении содержания, объема, последовательности и методики раздела курсовой работы по проектированию календарного плана строительства и строительного генерального плана объекта, студентам, обучающимся по специальностям "Промышленное и гражданское строительство" и "Экспертиза и управление недвижимости", для выполнения курсового проекта по дисциплине "Организация планирование и управление в строительстве" и в дальнейшем при работе над дипломным проектом по разделу "Технология и организация строительства".</w:t>
      </w:r>
    </w:p>
    <w:p w14:paraId="1D55F5FE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 xml:space="preserve">     Целью курсовой работы является:</w:t>
      </w:r>
    </w:p>
    <w:p w14:paraId="05CAD9F5" w14:textId="77777777" w:rsidR="008E45FA" w:rsidRPr="00E74D80" w:rsidRDefault="008E45FA" w:rsidP="008E45FA">
      <w:pPr>
        <w:shd w:val="clear" w:color="auto" w:fill="FFFFFF"/>
        <w:spacing w:before="60" w:after="60"/>
        <w:ind w:left="238" w:right="74"/>
        <w:jc w:val="both"/>
        <w:rPr>
          <w:sz w:val="22"/>
          <w:szCs w:val="22"/>
        </w:rPr>
      </w:pPr>
      <w:r w:rsidRPr="00E74D80">
        <w:rPr>
          <w:sz w:val="22"/>
          <w:szCs w:val="22"/>
        </w:rPr>
        <w:t>- систематизация, расширение и закрепление знаний, полученных при изучении теоретического курса,</w:t>
      </w:r>
    </w:p>
    <w:p w14:paraId="521846D2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>- приобретение студентами навыков решения конкретных производственных задач, сформулированных в задании, с нахождением научно-обоснованных оптимальных решений,</w:t>
      </w:r>
    </w:p>
    <w:p w14:paraId="0861D6AF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>- ознакомление студентов с методикой разработки основных документов проекта организации строительства (ПОС) и проекта производства работ (ППР),</w:t>
      </w:r>
    </w:p>
    <w:p w14:paraId="2C75BCBC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>- подготовка студентов к самостоятельной работе над дипломным проектом,</w:t>
      </w:r>
    </w:p>
    <w:p w14:paraId="3BD644E0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>- установление единых требований к содержанию, объему, последовательности и методики выполнения организационного раздела дипломного проектирования.</w:t>
      </w:r>
    </w:p>
    <w:p w14:paraId="261D1147" w14:textId="77777777" w:rsidR="008E45FA" w:rsidRPr="00E74D80" w:rsidRDefault="008E45FA" w:rsidP="008E45FA">
      <w:pPr>
        <w:shd w:val="clear" w:color="auto" w:fill="FFFFFF"/>
        <w:ind w:left="238" w:right="74"/>
        <w:jc w:val="both"/>
        <w:rPr>
          <w:rFonts w:ascii="Verdana" w:hAnsi="Verdana"/>
          <w:sz w:val="22"/>
          <w:szCs w:val="22"/>
        </w:rPr>
      </w:pPr>
      <w:r w:rsidRPr="00E74D80">
        <w:rPr>
          <w:sz w:val="22"/>
          <w:szCs w:val="22"/>
        </w:rPr>
        <w:t xml:space="preserve">     При разработке курсового проекта необходимо руководствоваться основными положениями по повышению технического уровня и эффективности строительства, использовать передовой отечественный и зарубежный опыт проектирования в строительстве.</w:t>
      </w:r>
    </w:p>
    <w:p w14:paraId="442CAAB5" w14:textId="77777777" w:rsidR="008E45FA" w:rsidRPr="00E74D80" w:rsidRDefault="008E45FA" w:rsidP="008E45FA">
      <w:pPr>
        <w:shd w:val="clear" w:color="auto" w:fill="FFFFFF"/>
        <w:spacing w:before="60"/>
        <w:ind w:left="238" w:right="74"/>
        <w:rPr>
          <w:sz w:val="22"/>
          <w:szCs w:val="22"/>
        </w:rPr>
      </w:pPr>
      <w:r w:rsidRPr="00E74D80">
        <w:rPr>
          <w:b/>
          <w:bCs/>
          <w:sz w:val="22"/>
          <w:szCs w:val="22"/>
        </w:rPr>
        <w:t>Задание на курсовое проектирование.</w:t>
      </w:r>
    </w:p>
    <w:p w14:paraId="009DBA66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 xml:space="preserve">     Задание и исходные данные для проектирования выдаются преподавателем на отдельных бланках. Так же тема задания может выбираться студентами самостоятельно за время прохождения второй технологической практики и согласовывается с преподавателем, уточняются исходные данные.</w:t>
      </w:r>
    </w:p>
    <w:p w14:paraId="3E0489F6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 xml:space="preserve">     При выборе объектов проектирования следует ориентироваться на сложные объекты промышленного строительства и крупные здания, сооружения общественного назначения. При реализации такого подхода появляется возможность утвердить объекты курсового проектирования в качестве объектов дипломного проектирования, что позволяет студенту совместить процессы курсового и дипломного проектирования в части организационно-технологических разработок, сэкономить время, трудозатраты и более качественно выполнить дипломный проект.</w:t>
      </w:r>
    </w:p>
    <w:p w14:paraId="4F2D70F8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rFonts w:ascii="Verdana" w:hAnsi="Verdana"/>
          <w:sz w:val="22"/>
          <w:szCs w:val="22"/>
        </w:rPr>
      </w:pPr>
      <w:r w:rsidRPr="00E74D80">
        <w:rPr>
          <w:sz w:val="22"/>
          <w:szCs w:val="22"/>
        </w:rPr>
        <w:t xml:space="preserve">     Законченный курсовой проект подлежит предварительному рецензированию и устной защите.</w:t>
      </w:r>
    </w:p>
    <w:p w14:paraId="1D53ADCB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rPr>
          <w:sz w:val="22"/>
          <w:szCs w:val="22"/>
        </w:rPr>
      </w:pPr>
      <w:r w:rsidRPr="00E74D80">
        <w:rPr>
          <w:b/>
          <w:bCs/>
          <w:sz w:val="22"/>
          <w:szCs w:val="22"/>
        </w:rPr>
        <w:t>Состав и оформление курсового проекта.</w:t>
      </w:r>
    </w:p>
    <w:p w14:paraId="2E3EF41A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 xml:space="preserve">     Раздел по проектированию календарного плана строительства объекта, является частью расчетно-пояснительной записки и графической части курсового проекта на тему "Проектирование календарного плана и строительного генерального плана в составе ППР на строительство жилого дома (промышленного здания)".</w:t>
      </w:r>
    </w:p>
    <w:p w14:paraId="40275B7E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 xml:space="preserve">     Пояснительная записка выполняется на листах бумаги формата А4. Текстовый материал, содержащий все расчеты и обоснования принятых решений, должен быть четким и кратким, аккуратно оформленным.</w:t>
      </w:r>
    </w:p>
    <w:p w14:paraId="40EDC6A4" w14:textId="77777777" w:rsidR="008E45FA" w:rsidRPr="00E74D80" w:rsidRDefault="008E45FA" w:rsidP="008E45FA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E74D80">
        <w:rPr>
          <w:sz w:val="22"/>
          <w:szCs w:val="22"/>
        </w:rPr>
        <w:t xml:space="preserve">     Пояснительная записка составляется по мере последовательного выполнения курсовой работы и должна отражать вопросы аналогичные оглавлению данных методических указаний</w:t>
      </w:r>
    </w:p>
    <w:p w14:paraId="7CEA618F" w14:textId="77777777" w:rsidR="008E45FA" w:rsidRPr="00E74D80" w:rsidRDefault="008E45FA" w:rsidP="008E45FA">
      <w:pPr>
        <w:shd w:val="clear" w:color="auto" w:fill="FFFFFF"/>
        <w:spacing w:before="60" w:after="60"/>
        <w:ind w:left="238" w:right="74"/>
        <w:jc w:val="both"/>
        <w:rPr>
          <w:sz w:val="22"/>
          <w:szCs w:val="22"/>
        </w:rPr>
      </w:pPr>
      <w:r w:rsidRPr="00E74D80">
        <w:rPr>
          <w:sz w:val="22"/>
          <w:szCs w:val="22"/>
        </w:rPr>
        <w:t xml:space="preserve">     Кроме перечисленных разделов в составе курсового проектирования, по заданию руководителя проекта, может быть выполнена научно-исследовательская работа, содержание, объем которой определяется заданием на проектирование.</w:t>
      </w:r>
    </w:p>
    <w:p w14:paraId="46AD9EF0" w14:textId="77777777" w:rsidR="008E45FA" w:rsidRPr="00305C06" w:rsidRDefault="008E45FA" w:rsidP="008E45FA">
      <w:pPr>
        <w:shd w:val="clear" w:color="auto" w:fill="FFFFFF"/>
        <w:spacing w:beforeLines="40" w:before="96" w:afterLines="40" w:after="96"/>
        <w:ind w:left="238" w:right="74"/>
        <w:jc w:val="both"/>
        <w:rPr>
          <w:sz w:val="22"/>
          <w:szCs w:val="22"/>
        </w:rPr>
      </w:pPr>
      <w:r w:rsidRPr="00305C06">
        <w:rPr>
          <w:sz w:val="22"/>
          <w:szCs w:val="22"/>
        </w:rPr>
        <w:t xml:space="preserve">Графическая часть данного раздела проекта (1 лист формата А1) состоит из: </w:t>
      </w:r>
    </w:p>
    <w:p w14:paraId="0DB73DEC" w14:textId="77777777" w:rsidR="008E45FA" w:rsidRPr="00305C06" w:rsidRDefault="008E45FA" w:rsidP="008E45FA">
      <w:pPr>
        <w:pStyle w:val="a3"/>
        <w:numPr>
          <w:ilvl w:val="0"/>
          <w:numId w:val="18"/>
        </w:numPr>
        <w:shd w:val="clear" w:color="auto" w:fill="FFFFFF"/>
        <w:spacing w:beforeLines="40" w:before="96" w:afterLines="40" w:after="96"/>
        <w:ind w:leftChars="139" w:left="334" w:right="74" w:firstLine="0"/>
        <w:jc w:val="both"/>
        <w:rPr>
          <w:sz w:val="22"/>
          <w:szCs w:val="22"/>
        </w:rPr>
      </w:pPr>
      <w:r w:rsidRPr="00305C06">
        <w:rPr>
          <w:sz w:val="22"/>
          <w:szCs w:val="22"/>
        </w:rPr>
        <w:t xml:space="preserve">календарного плана строительства объекта, </w:t>
      </w:r>
    </w:p>
    <w:p w14:paraId="49CF4D51" w14:textId="77777777" w:rsidR="008E45FA" w:rsidRPr="00305C06" w:rsidRDefault="008E45FA" w:rsidP="008E45FA">
      <w:pPr>
        <w:pStyle w:val="a3"/>
        <w:numPr>
          <w:ilvl w:val="0"/>
          <w:numId w:val="18"/>
        </w:numPr>
        <w:shd w:val="clear" w:color="auto" w:fill="FFFFFF"/>
        <w:spacing w:beforeLines="40" w:before="96" w:afterLines="40" w:after="96"/>
        <w:ind w:leftChars="139" w:left="334" w:right="74" w:firstLine="0"/>
        <w:jc w:val="both"/>
        <w:rPr>
          <w:sz w:val="22"/>
          <w:szCs w:val="22"/>
        </w:rPr>
      </w:pPr>
      <w:r w:rsidRPr="00305C06">
        <w:rPr>
          <w:sz w:val="22"/>
          <w:szCs w:val="22"/>
        </w:rPr>
        <w:t xml:space="preserve">графика движения рабочих в смену, в сутки, </w:t>
      </w:r>
    </w:p>
    <w:p w14:paraId="30D5FA50" w14:textId="77777777" w:rsidR="008E45FA" w:rsidRPr="00305C06" w:rsidRDefault="008E45FA" w:rsidP="008E45FA">
      <w:pPr>
        <w:pStyle w:val="a3"/>
        <w:numPr>
          <w:ilvl w:val="0"/>
          <w:numId w:val="18"/>
        </w:numPr>
        <w:shd w:val="clear" w:color="auto" w:fill="FFFFFF"/>
        <w:spacing w:beforeLines="40" w:before="96" w:afterLines="40" w:after="96"/>
        <w:ind w:leftChars="139" w:left="334" w:right="74" w:firstLine="0"/>
        <w:jc w:val="both"/>
        <w:rPr>
          <w:sz w:val="22"/>
          <w:szCs w:val="22"/>
        </w:rPr>
      </w:pPr>
      <w:r w:rsidRPr="00305C06">
        <w:rPr>
          <w:sz w:val="22"/>
          <w:szCs w:val="22"/>
        </w:rPr>
        <w:t>графика движения строительных машин и механизмов,</w:t>
      </w:r>
    </w:p>
    <w:p w14:paraId="3A2BA4DD" w14:textId="15A39976" w:rsidR="008E45FA" w:rsidRPr="00305C06" w:rsidRDefault="006C02DD" w:rsidP="008E45FA">
      <w:pPr>
        <w:jc w:val="both"/>
        <w:rPr>
          <w:sz w:val="22"/>
          <w:szCs w:val="22"/>
        </w:rPr>
      </w:pPr>
      <w:r w:rsidRPr="00305C06">
        <w:rPr>
          <w:sz w:val="22"/>
          <w:szCs w:val="22"/>
        </w:rPr>
        <w:lastRenderedPageBreak/>
        <w:t xml:space="preserve">      -     </w:t>
      </w:r>
      <w:r w:rsidR="008E45FA" w:rsidRPr="00305C06">
        <w:rPr>
          <w:sz w:val="22"/>
          <w:szCs w:val="22"/>
        </w:rPr>
        <w:t>графика завоза и расхода строительных материалов и изделий.</w:t>
      </w:r>
    </w:p>
    <w:p w14:paraId="68D80901" w14:textId="77777777" w:rsidR="006817E9" w:rsidRDefault="006817E9" w:rsidP="008E45FA">
      <w:pPr>
        <w:jc w:val="both"/>
      </w:pPr>
    </w:p>
    <w:p w14:paraId="42DE674B" w14:textId="77777777" w:rsidR="006817E9" w:rsidRDefault="006817E9" w:rsidP="008E45FA">
      <w:pPr>
        <w:jc w:val="both"/>
      </w:pPr>
    </w:p>
    <w:p w14:paraId="692D92B8" w14:textId="77777777" w:rsidR="006817E9" w:rsidRDefault="006817E9" w:rsidP="008E45FA">
      <w:pPr>
        <w:jc w:val="both"/>
      </w:pPr>
    </w:p>
    <w:p w14:paraId="14627AF5" w14:textId="77777777" w:rsidR="006817E9" w:rsidRDefault="006817E9" w:rsidP="008E45FA">
      <w:pPr>
        <w:jc w:val="both"/>
      </w:pPr>
    </w:p>
    <w:p w14:paraId="2113C1E0" w14:textId="77777777" w:rsidR="006817E9" w:rsidRDefault="006817E9" w:rsidP="008E45FA">
      <w:pPr>
        <w:jc w:val="both"/>
      </w:pPr>
    </w:p>
    <w:p w14:paraId="0E01830C" w14:textId="77777777" w:rsidR="006817E9" w:rsidRDefault="006817E9" w:rsidP="008E45FA">
      <w:pPr>
        <w:jc w:val="both"/>
      </w:pPr>
    </w:p>
    <w:p w14:paraId="6B0D2093" w14:textId="77777777" w:rsidR="006817E9" w:rsidRDefault="006817E9" w:rsidP="008E45FA">
      <w:pPr>
        <w:jc w:val="both"/>
      </w:pPr>
    </w:p>
    <w:p w14:paraId="71A79099" w14:textId="77777777" w:rsidR="006817E9" w:rsidRDefault="006817E9" w:rsidP="008E45FA">
      <w:pPr>
        <w:jc w:val="both"/>
      </w:pPr>
    </w:p>
    <w:p w14:paraId="44633EAF" w14:textId="77777777" w:rsidR="006817E9" w:rsidRDefault="006817E9" w:rsidP="008E45FA">
      <w:pPr>
        <w:jc w:val="both"/>
      </w:pPr>
    </w:p>
    <w:p w14:paraId="2E689837" w14:textId="77777777" w:rsidR="006817E9" w:rsidRDefault="006817E9" w:rsidP="008E45FA">
      <w:pPr>
        <w:jc w:val="both"/>
      </w:pPr>
    </w:p>
    <w:p w14:paraId="7DA44B3F" w14:textId="77777777" w:rsidR="006817E9" w:rsidRDefault="006817E9" w:rsidP="008E45FA">
      <w:pPr>
        <w:jc w:val="both"/>
      </w:pPr>
    </w:p>
    <w:p w14:paraId="22E7A4DA" w14:textId="77777777" w:rsidR="006817E9" w:rsidRDefault="006817E9" w:rsidP="008E45FA">
      <w:pPr>
        <w:jc w:val="both"/>
      </w:pPr>
    </w:p>
    <w:p w14:paraId="2BAC0781" w14:textId="77777777" w:rsidR="006817E9" w:rsidRDefault="006817E9" w:rsidP="008E45FA">
      <w:pPr>
        <w:jc w:val="both"/>
      </w:pPr>
    </w:p>
    <w:p w14:paraId="01A89E35" w14:textId="77777777" w:rsidR="006817E9" w:rsidRDefault="006817E9" w:rsidP="008E45FA">
      <w:pPr>
        <w:jc w:val="both"/>
      </w:pPr>
    </w:p>
    <w:p w14:paraId="3CCA0F87" w14:textId="77777777" w:rsidR="006817E9" w:rsidRDefault="006817E9" w:rsidP="008E45FA">
      <w:pPr>
        <w:jc w:val="both"/>
      </w:pPr>
    </w:p>
    <w:p w14:paraId="2EC27155" w14:textId="77777777" w:rsidR="006817E9" w:rsidRDefault="006817E9" w:rsidP="008E45FA">
      <w:pPr>
        <w:jc w:val="both"/>
      </w:pPr>
    </w:p>
    <w:p w14:paraId="74828D29" w14:textId="77777777" w:rsidR="006817E9" w:rsidRDefault="006817E9" w:rsidP="008E45FA">
      <w:pPr>
        <w:jc w:val="both"/>
      </w:pPr>
    </w:p>
    <w:p w14:paraId="4F6E6271" w14:textId="77777777" w:rsidR="006817E9" w:rsidRDefault="006817E9" w:rsidP="008E45FA">
      <w:pPr>
        <w:jc w:val="both"/>
      </w:pPr>
    </w:p>
    <w:p w14:paraId="58C36F54" w14:textId="77777777" w:rsidR="006817E9" w:rsidRDefault="006817E9" w:rsidP="008E45FA">
      <w:pPr>
        <w:jc w:val="both"/>
      </w:pPr>
    </w:p>
    <w:p w14:paraId="5C92C108" w14:textId="77777777" w:rsidR="006817E9" w:rsidRDefault="006817E9" w:rsidP="008E45FA">
      <w:pPr>
        <w:jc w:val="both"/>
      </w:pPr>
    </w:p>
    <w:p w14:paraId="05042FBE" w14:textId="77777777" w:rsidR="006817E9" w:rsidRDefault="006817E9" w:rsidP="008E45FA">
      <w:pPr>
        <w:jc w:val="both"/>
      </w:pPr>
    </w:p>
    <w:p w14:paraId="0CA84BB7" w14:textId="77777777" w:rsidR="006817E9" w:rsidRDefault="006817E9" w:rsidP="008E45FA">
      <w:pPr>
        <w:jc w:val="both"/>
      </w:pPr>
    </w:p>
    <w:p w14:paraId="2F6D6E18" w14:textId="77777777" w:rsidR="006817E9" w:rsidRDefault="006817E9" w:rsidP="008E45FA">
      <w:pPr>
        <w:jc w:val="both"/>
      </w:pPr>
    </w:p>
    <w:p w14:paraId="1425548E" w14:textId="77777777" w:rsidR="006817E9" w:rsidRDefault="006817E9" w:rsidP="008E45FA">
      <w:pPr>
        <w:jc w:val="both"/>
      </w:pPr>
    </w:p>
    <w:p w14:paraId="77298A26" w14:textId="77777777" w:rsidR="006817E9" w:rsidRDefault="006817E9" w:rsidP="008E45FA">
      <w:pPr>
        <w:jc w:val="both"/>
      </w:pPr>
    </w:p>
    <w:p w14:paraId="0FA5C759" w14:textId="77777777" w:rsidR="006817E9" w:rsidRDefault="006817E9" w:rsidP="008E45FA">
      <w:pPr>
        <w:jc w:val="both"/>
      </w:pPr>
    </w:p>
    <w:p w14:paraId="65DD5867" w14:textId="77777777" w:rsidR="006817E9" w:rsidRDefault="006817E9" w:rsidP="008E45FA">
      <w:pPr>
        <w:jc w:val="both"/>
      </w:pPr>
    </w:p>
    <w:p w14:paraId="779554A9" w14:textId="77777777" w:rsidR="006817E9" w:rsidRDefault="006817E9" w:rsidP="008E45FA">
      <w:pPr>
        <w:jc w:val="both"/>
      </w:pPr>
    </w:p>
    <w:p w14:paraId="36DDD127" w14:textId="77777777" w:rsidR="006817E9" w:rsidRDefault="006817E9" w:rsidP="008E45FA">
      <w:pPr>
        <w:jc w:val="both"/>
      </w:pPr>
    </w:p>
    <w:p w14:paraId="76ADA573" w14:textId="77777777" w:rsidR="006817E9" w:rsidRDefault="006817E9" w:rsidP="008E45FA">
      <w:pPr>
        <w:jc w:val="both"/>
      </w:pPr>
    </w:p>
    <w:p w14:paraId="7EB11646" w14:textId="77777777" w:rsidR="006817E9" w:rsidRDefault="006817E9" w:rsidP="008E45FA">
      <w:pPr>
        <w:jc w:val="both"/>
      </w:pPr>
    </w:p>
    <w:p w14:paraId="6AB0720A" w14:textId="4504F994" w:rsidR="006817E9" w:rsidRDefault="006817E9" w:rsidP="008E45FA">
      <w:pPr>
        <w:jc w:val="both"/>
      </w:pPr>
    </w:p>
    <w:p w14:paraId="6AE77988" w14:textId="4D2E3D48" w:rsidR="00846EF5" w:rsidRDefault="00846EF5" w:rsidP="008E45FA">
      <w:pPr>
        <w:jc w:val="both"/>
      </w:pPr>
    </w:p>
    <w:p w14:paraId="01F1DC23" w14:textId="3696CA30" w:rsidR="00846EF5" w:rsidRDefault="00846EF5" w:rsidP="008E45FA">
      <w:pPr>
        <w:jc w:val="both"/>
      </w:pPr>
    </w:p>
    <w:p w14:paraId="51D75201" w14:textId="4C71D48B" w:rsidR="00846EF5" w:rsidRDefault="00846EF5" w:rsidP="008E45FA">
      <w:pPr>
        <w:jc w:val="both"/>
      </w:pPr>
    </w:p>
    <w:p w14:paraId="45F3ACB7" w14:textId="3035C89D" w:rsidR="00846EF5" w:rsidRDefault="00846EF5" w:rsidP="008E45FA">
      <w:pPr>
        <w:jc w:val="both"/>
      </w:pPr>
    </w:p>
    <w:p w14:paraId="1A5E0A9A" w14:textId="24C96813" w:rsidR="00846EF5" w:rsidRDefault="00846EF5" w:rsidP="008E45FA">
      <w:pPr>
        <w:jc w:val="both"/>
      </w:pPr>
    </w:p>
    <w:p w14:paraId="5DAA683C" w14:textId="6D6D9CA3" w:rsidR="00846EF5" w:rsidRDefault="00846EF5" w:rsidP="008E45FA">
      <w:pPr>
        <w:jc w:val="both"/>
      </w:pPr>
    </w:p>
    <w:p w14:paraId="211F0710" w14:textId="3E5EAF61" w:rsidR="00846EF5" w:rsidRDefault="00846EF5" w:rsidP="008E45FA">
      <w:pPr>
        <w:jc w:val="both"/>
      </w:pPr>
    </w:p>
    <w:p w14:paraId="517AE96A" w14:textId="735964CA" w:rsidR="00846EF5" w:rsidRDefault="00846EF5" w:rsidP="008E45FA">
      <w:pPr>
        <w:jc w:val="both"/>
      </w:pPr>
    </w:p>
    <w:p w14:paraId="477C9F0E" w14:textId="77777777" w:rsidR="00846EF5" w:rsidRDefault="00846EF5" w:rsidP="008E45FA">
      <w:pPr>
        <w:jc w:val="both"/>
      </w:pPr>
    </w:p>
    <w:p w14:paraId="0E13D828" w14:textId="77777777" w:rsidR="006817E9" w:rsidRDefault="006817E9" w:rsidP="008E45FA">
      <w:pPr>
        <w:jc w:val="both"/>
      </w:pPr>
    </w:p>
    <w:p w14:paraId="2A5826F0" w14:textId="77777777" w:rsidR="006817E9" w:rsidRDefault="006817E9" w:rsidP="008E45FA">
      <w:pPr>
        <w:jc w:val="both"/>
      </w:pPr>
    </w:p>
    <w:p w14:paraId="12DA85B4" w14:textId="77777777" w:rsidR="006817E9" w:rsidRDefault="006817E9" w:rsidP="008E45FA">
      <w:pPr>
        <w:jc w:val="both"/>
      </w:pPr>
    </w:p>
    <w:p w14:paraId="2547FC1C" w14:textId="12EEB7BA" w:rsidR="006817E9" w:rsidRDefault="006817E9" w:rsidP="008E45FA">
      <w:pPr>
        <w:jc w:val="both"/>
      </w:pPr>
    </w:p>
    <w:p w14:paraId="090E5FCB" w14:textId="77777777" w:rsidR="00E02AD4" w:rsidRDefault="00E02AD4" w:rsidP="008E45FA">
      <w:pPr>
        <w:jc w:val="both"/>
      </w:pPr>
    </w:p>
    <w:p w14:paraId="077D97BC" w14:textId="77777777" w:rsidR="00E02AD4" w:rsidRDefault="00E02AD4" w:rsidP="008E45FA">
      <w:pPr>
        <w:jc w:val="both"/>
      </w:pPr>
    </w:p>
    <w:p w14:paraId="6B0B13AA" w14:textId="22FE4A55" w:rsidR="00846EF5" w:rsidRDefault="00846EF5" w:rsidP="008E45FA">
      <w:pPr>
        <w:jc w:val="both"/>
      </w:pPr>
    </w:p>
    <w:p w14:paraId="1076762C" w14:textId="2BA040EA" w:rsidR="00846EF5" w:rsidRDefault="00846EF5" w:rsidP="008E45FA">
      <w:pPr>
        <w:jc w:val="both"/>
      </w:pPr>
    </w:p>
    <w:p w14:paraId="3DE71D0F" w14:textId="77777777" w:rsidR="00846EF5" w:rsidRDefault="00846EF5" w:rsidP="008E45FA">
      <w:pPr>
        <w:jc w:val="both"/>
      </w:pPr>
    </w:p>
    <w:p w14:paraId="559F8BB9" w14:textId="77777777" w:rsidR="006817E9" w:rsidRPr="00DC036B" w:rsidRDefault="006817E9" w:rsidP="008E45FA">
      <w:pPr>
        <w:jc w:val="both"/>
        <w:rPr>
          <w:sz w:val="22"/>
          <w:szCs w:val="22"/>
        </w:rPr>
      </w:pPr>
    </w:p>
    <w:p w14:paraId="17EF6B85" w14:textId="77777777" w:rsidR="006817E9" w:rsidRPr="00DC036B" w:rsidRDefault="006817E9" w:rsidP="006817E9">
      <w:pPr>
        <w:pStyle w:val="a3"/>
        <w:numPr>
          <w:ilvl w:val="0"/>
          <w:numId w:val="19"/>
        </w:numPr>
        <w:spacing w:line="254" w:lineRule="auto"/>
        <w:jc w:val="center"/>
        <w:rPr>
          <w:b/>
          <w:sz w:val="22"/>
          <w:szCs w:val="22"/>
        </w:rPr>
      </w:pPr>
      <w:r w:rsidRPr="00DC036B">
        <w:rPr>
          <w:b/>
          <w:sz w:val="22"/>
          <w:szCs w:val="22"/>
        </w:rPr>
        <w:lastRenderedPageBreak/>
        <w:t>ОСНОВНЫЕ ПОЛОЖЕНИЯ ПО ПРОЕКТИРОВАНИЮ КАЛЕНДАРНОГО ПЛАНА СТРОИТЕЛЬСТВА ЗДАНИЙ И СООРУЖЕНИЙ</w:t>
      </w:r>
    </w:p>
    <w:p w14:paraId="56FC97CB" w14:textId="77777777" w:rsidR="006817E9" w:rsidRPr="00DC036B" w:rsidRDefault="006817E9" w:rsidP="00D7704B">
      <w:pPr>
        <w:pStyle w:val="a3"/>
        <w:ind w:left="795"/>
        <w:jc w:val="both"/>
        <w:rPr>
          <w:b/>
          <w:sz w:val="22"/>
          <w:szCs w:val="22"/>
        </w:rPr>
      </w:pPr>
    </w:p>
    <w:p w14:paraId="335835B7" w14:textId="77777777" w:rsidR="006817E9" w:rsidRPr="00DC036B" w:rsidRDefault="006817E9" w:rsidP="00D7704B">
      <w:pPr>
        <w:jc w:val="both"/>
        <w:rPr>
          <w:sz w:val="22"/>
          <w:szCs w:val="22"/>
        </w:rPr>
      </w:pPr>
      <w:r w:rsidRPr="00DC036B">
        <w:rPr>
          <w:sz w:val="22"/>
          <w:szCs w:val="22"/>
        </w:rPr>
        <w:t xml:space="preserve">    Любой инвестиционный строительный проект (ИСП) в своем развитии проходит четыре стадии:</w:t>
      </w:r>
    </w:p>
    <w:p w14:paraId="5A1187B1" w14:textId="77777777" w:rsidR="006817E9" w:rsidRPr="00DC036B" w:rsidRDefault="006817E9" w:rsidP="00D7704B">
      <w:pPr>
        <w:jc w:val="both"/>
        <w:rPr>
          <w:sz w:val="22"/>
          <w:szCs w:val="22"/>
        </w:rPr>
      </w:pPr>
      <w:r w:rsidRPr="00DC036B">
        <w:rPr>
          <w:sz w:val="22"/>
          <w:szCs w:val="22"/>
        </w:rPr>
        <w:t xml:space="preserve">        - обоснование и экспертиза проекта, утверждение;</w:t>
      </w:r>
    </w:p>
    <w:p w14:paraId="6D8F85D0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DC036B">
        <w:rPr>
          <w:sz w:val="22"/>
          <w:szCs w:val="22"/>
        </w:rPr>
        <w:t xml:space="preserve">        - </w:t>
      </w:r>
      <w:r w:rsidRPr="00282D33">
        <w:rPr>
          <w:sz w:val="22"/>
          <w:szCs w:val="22"/>
        </w:rPr>
        <w:t>проектирование, экспертиза, утверждение проекта;</w:t>
      </w:r>
    </w:p>
    <w:p w14:paraId="360D67B6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    - строительство;</w:t>
      </w:r>
    </w:p>
    <w:p w14:paraId="3B50815E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    - ввод в эксплуатацию, эксплуатация объекта, гарантийное обслуживание, выпуск продукции.</w:t>
      </w:r>
    </w:p>
    <w:p w14:paraId="1A7FBB3B" w14:textId="6683148D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На первой стадии под руководством инвестора выполняются предпроектные маркетинговые исследования, создается представление о будущем объекте, осуществляется предварительное бизнес-планирование, в котором даются технико-экономическое обоснование проекта и оценка его жизнеспособности.</w:t>
      </w:r>
      <w:r w:rsidR="00ED5742">
        <w:rPr>
          <w:sz w:val="22"/>
          <w:szCs w:val="22"/>
        </w:rPr>
        <w:t xml:space="preserve"> Принимается решение о целесообразности строительства, выполняются мероприятия по отводу, оформлению земельного участка.</w:t>
      </w:r>
    </w:p>
    <w:p w14:paraId="313E963C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На второй стадии на конкурсной основе инвестор выбирает проектную организацию, заключает с ней договор на разработку проектной документации, ведется проектирование</w:t>
      </w:r>
      <w:r>
        <w:t xml:space="preserve"> </w:t>
      </w:r>
      <w:r w:rsidRPr="00282D33">
        <w:rPr>
          <w:sz w:val="22"/>
          <w:szCs w:val="22"/>
        </w:rPr>
        <w:t>объекта, получают</w:t>
      </w:r>
      <w:r>
        <w:t xml:space="preserve"> </w:t>
      </w:r>
      <w:r w:rsidRPr="00282D33">
        <w:rPr>
          <w:sz w:val="22"/>
          <w:szCs w:val="22"/>
        </w:rPr>
        <w:t>разрешение на строительство, ведутся переговоры со строительными фирмами по поводу будущего строительства, организуются подрядные торги и заключается контракт на строительство.</w:t>
      </w:r>
    </w:p>
    <w:p w14:paraId="4916406E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Третья стадия включает в себя непосредственно возведение объекта и ввод его в эксплуатацию. На этой стадии осуществляются закупки строительных материалов, конструкций, нанимаются рабочие, арендуются строительные машины и механизмы, выполняются строительно-монтажные работы.</w:t>
      </w:r>
    </w:p>
    <w:p w14:paraId="75B2A47C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На четвертой стадии начинается эксплуатация построенного объекта и, как правило, получение прибыли.</w:t>
      </w:r>
    </w:p>
    <w:p w14:paraId="615D11CC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Основными участниками (ИСП) являются: инвесторы, владельцы земельного участка, органы власти, финансовые органы, строительные фирмы, поставщики строительных материалов изделий, конструкций, оборудования, страховые компании, органы надзора и др.</w:t>
      </w:r>
    </w:p>
    <w:p w14:paraId="4A80968D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Чтобы построить здание или сооружение, необходимо знать когда и какие строительные процессы будут выполняться, сколько всего времени потребуется для возведения объекта, в какой период строительства и какое количество людских, материально-технических и финансовых ресурсов потребуется для возведения объекта. Для решения этих задач разрабатывается календарный план строительства</w:t>
      </w:r>
    </w:p>
    <w:p w14:paraId="421C7816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i/>
          <w:sz w:val="22"/>
          <w:szCs w:val="22"/>
        </w:rPr>
        <w:t xml:space="preserve">     </w:t>
      </w:r>
      <w:r w:rsidRPr="00282D33">
        <w:rPr>
          <w:sz w:val="22"/>
          <w:szCs w:val="22"/>
        </w:rPr>
        <w:t xml:space="preserve">Календарные планы строительства разрабатываются в составе проектов организации строительства (ПОС) и проектов производства работ (ППР) и являются обязательными документами для организации и планирования строительного производства </w:t>
      </w:r>
    </w:p>
    <w:p w14:paraId="5937CE2A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 Если архитектурно- строительное проектирование ведется в две стадии, то на первой стадии – </w:t>
      </w:r>
      <w:r w:rsidRPr="00282D33">
        <w:rPr>
          <w:i/>
          <w:sz w:val="22"/>
          <w:szCs w:val="22"/>
        </w:rPr>
        <w:t xml:space="preserve">проект  </w:t>
      </w:r>
      <w:r w:rsidRPr="00282D33">
        <w:rPr>
          <w:sz w:val="22"/>
          <w:szCs w:val="22"/>
        </w:rPr>
        <w:t xml:space="preserve">разрабатывается ПОС, важной частью которого является календарный план строительства комплекса зданий или сооружений, или отдельного крупного объекта. Разработчиком ПОС и календарного плана в его составе является проектная организация. Такой укрупненный календарный план необходим, чтобы заранее знать, когда и какие объекты будут строиться в составе комплекса зданий с тем, чтобы подготовиться к строительству и запланировать поставку необходимых ресурсов для его осуществления, в том числе технологического оборудования.  Если этого не сделать, то бесперебойное ведение строительства в установленные сроки может оказаться затруднительным.              </w:t>
      </w:r>
    </w:p>
    <w:p w14:paraId="4CED09DB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 Детальный календарный план строительства разрабатывается на каждое здание или сооружение,</w:t>
      </w:r>
      <w:r w:rsidRPr="00282D33">
        <w:rPr>
          <w:i/>
          <w:sz w:val="22"/>
          <w:szCs w:val="22"/>
        </w:rPr>
        <w:t xml:space="preserve"> </w:t>
      </w:r>
      <w:r w:rsidRPr="00282D33">
        <w:rPr>
          <w:sz w:val="22"/>
          <w:szCs w:val="22"/>
        </w:rPr>
        <w:t>на каждый объект,</w:t>
      </w:r>
      <w:r w:rsidRPr="00282D33">
        <w:rPr>
          <w:i/>
          <w:sz w:val="22"/>
          <w:szCs w:val="22"/>
        </w:rPr>
        <w:t xml:space="preserve"> </w:t>
      </w:r>
      <w:r w:rsidRPr="00282D33">
        <w:rPr>
          <w:sz w:val="22"/>
          <w:szCs w:val="22"/>
        </w:rPr>
        <w:t xml:space="preserve">подрядной строительной организацией в составе ППР. В нем определяются точные даты выполнения всех строительно-монтажных работ, а также необходимые для этого ресурсы и   конкретные сроки их поставок. </w:t>
      </w:r>
    </w:p>
    <w:p w14:paraId="3CA00647" w14:textId="77777777" w:rsidR="006817E9" w:rsidRPr="00282D33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 xml:space="preserve">      Итак, календарный план – </w:t>
      </w:r>
      <w:r w:rsidRPr="00282D33">
        <w:rPr>
          <w:i/>
          <w:sz w:val="22"/>
          <w:szCs w:val="22"/>
        </w:rPr>
        <w:t>это организационно-технологический и плановый документ, в котором устанавливаются сроки строительства объектов и выполнения строительно-монтажных работ, а также определяются необходимые для строительства людские, материально-технические и финансовые ресурсы с указанием времени их использования и поставок</w:t>
      </w:r>
    </w:p>
    <w:p w14:paraId="64C011F8" w14:textId="4C3E7192" w:rsidR="006817E9" w:rsidRDefault="006817E9" w:rsidP="00D7704B">
      <w:pPr>
        <w:jc w:val="both"/>
        <w:rPr>
          <w:sz w:val="22"/>
          <w:szCs w:val="22"/>
        </w:rPr>
      </w:pPr>
      <w:r w:rsidRPr="00282D33">
        <w:rPr>
          <w:sz w:val="22"/>
          <w:szCs w:val="22"/>
        </w:rPr>
        <w:t>При проектирование календарного плана следует руководствоваться нормативными документами, пособиями и учебниками, указанными в Библиографическом списке.</w:t>
      </w:r>
    </w:p>
    <w:p w14:paraId="1297C63C" w14:textId="639C9741" w:rsidR="00816F26" w:rsidRDefault="00816F26" w:rsidP="00D7704B">
      <w:pPr>
        <w:jc w:val="both"/>
        <w:rPr>
          <w:sz w:val="22"/>
          <w:szCs w:val="22"/>
        </w:rPr>
      </w:pPr>
    </w:p>
    <w:p w14:paraId="09637FF1" w14:textId="49300689" w:rsidR="00816F26" w:rsidRDefault="00816F26" w:rsidP="00D7704B">
      <w:pPr>
        <w:jc w:val="both"/>
        <w:rPr>
          <w:sz w:val="22"/>
          <w:szCs w:val="22"/>
        </w:rPr>
      </w:pPr>
    </w:p>
    <w:p w14:paraId="52778245" w14:textId="4DCD7C5D" w:rsidR="00816F26" w:rsidRDefault="00816F26" w:rsidP="00D7704B">
      <w:pPr>
        <w:jc w:val="both"/>
        <w:rPr>
          <w:sz w:val="22"/>
          <w:szCs w:val="22"/>
        </w:rPr>
      </w:pPr>
    </w:p>
    <w:p w14:paraId="35CD32FD" w14:textId="1C29DCE5" w:rsidR="00816F26" w:rsidRDefault="00816F26" w:rsidP="00D7704B">
      <w:pPr>
        <w:jc w:val="both"/>
        <w:rPr>
          <w:sz w:val="22"/>
          <w:szCs w:val="22"/>
        </w:rPr>
      </w:pPr>
    </w:p>
    <w:p w14:paraId="1DA3E73A" w14:textId="77777777" w:rsidR="00816F26" w:rsidRDefault="00816F26" w:rsidP="00816F26">
      <w:pPr>
        <w:jc w:val="center"/>
        <w:rPr>
          <w:b/>
        </w:rPr>
      </w:pPr>
      <w:r>
        <w:rPr>
          <w:b/>
        </w:rPr>
        <w:lastRenderedPageBreak/>
        <w:t>2.0  ПОСЛЕДОВАТЕЛЬНОСТЬ ПРОЕКТИРОВАНИЯ КАЛЕНДАРНОГО ПЛАНА</w:t>
      </w:r>
    </w:p>
    <w:p w14:paraId="33EA62BB" w14:textId="77777777" w:rsidR="00816F26" w:rsidRDefault="00816F26" w:rsidP="00816F26">
      <w:pPr>
        <w:rPr>
          <w:b/>
        </w:rPr>
      </w:pPr>
      <w:r>
        <w:t xml:space="preserve">      Календарный план строительства отдельного здания или сооружения в составе проекта производства работ разрабатывается детально на основе рабочих чертежей и является основным документом, который отвечает на вопросы: кто, когда и что должен делать в процессе строительства. В нем определяются сроки выполнения всех строительно-монтажных работ и общая продолжительность      строительства объекта, а также рассчитывается ежедневная потребность в людских, материально-технических и финансовых ресурсах, и устанавливаются конкретные календарные даты обеспечения строительства этими ресурсами. Сроки выполнения строительно-монтажных работ также привязываются к календарным датам с указанием года, месяца и конкретных чисел месяца. При двухстадийном проектировании при разработке календарного плана строительства отдельного здания или сооружения за исходную основу принимается календарный план строительства комплекса зданий и сооружений в составе ПОС. При одностадийном проектировании ПОС не разрабатывается. </w:t>
      </w:r>
    </w:p>
    <w:p w14:paraId="41DA5E6D" w14:textId="77777777" w:rsidR="00816F26" w:rsidRPr="00CB4DC2" w:rsidRDefault="00816F26" w:rsidP="00816F26">
      <w:pPr>
        <w:rPr>
          <w:b/>
        </w:rPr>
      </w:pPr>
      <w:r>
        <w:t xml:space="preserve">    Независимо от наличия ПОС для проектирования календарного плана в составе ППР необходимы следующие исходные данные:  </w:t>
      </w:r>
    </w:p>
    <w:p w14:paraId="716541CE" w14:textId="77777777" w:rsidR="00816F26" w:rsidRDefault="00816F26" w:rsidP="00816F26">
      <w:pPr>
        <w:pStyle w:val="a3"/>
        <w:numPr>
          <w:ilvl w:val="0"/>
          <w:numId w:val="20"/>
        </w:numPr>
        <w:spacing w:after="160" w:line="259" w:lineRule="auto"/>
        <w:ind w:left="567"/>
      </w:pPr>
      <w:r w:rsidRPr="006E27B5">
        <w:t>рабочие чертежи и сметы здания и сооружения</w:t>
      </w:r>
      <w:r>
        <w:t>,</w:t>
      </w:r>
    </w:p>
    <w:p w14:paraId="549A5D3E" w14:textId="77777777" w:rsidR="00816F26" w:rsidRDefault="00816F26" w:rsidP="00816F26">
      <w:pPr>
        <w:pStyle w:val="a3"/>
        <w:numPr>
          <w:ilvl w:val="0"/>
          <w:numId w:val="20"/>
        </w:numPr>
        <w:spacing w:after="160" w:line="259" w:lineRule="auto"/>
        <w:ind w:left="567"/>
      </w:pPr>
      <w:r>
        <w:t>данные технико-экономических изысканий,</w:t>
      </w:r>
    </w:p>
    <w:p w14:paraId="40F7F275" w14:textId="77777777" w:rsidR="00816F26" w:rsidRDefault="00816F26" w:rsidP="00816F26">
      <w:pPr>
        <w:pStyle w:val="a3"/>
        <w:numPr>
          <w:ilvl w:val="0"/>
          <w:numId w:val="20"/>
        </w:numPr>
        <w:spacing w:after="160" w:line="259" w:lineRule="auto"/>
        <w:ind w:left="567"/>
      </w:pPr>
      <w:r>
        <w:t>сведения о реально работающих бригадах рабочих и строительных машинах (в том числе в субподрядных организациях),</w:t>
      </w:r>
    </w:p>
    <w:p w14:paraId="031D51AB" w14:textId="77777777" w:rsidR="00816F26" w:rsidRDefault="00816F26" w:rsidP="00816F26">
      <w:pPr>
        <w:pStyle w:val="a3"/>
        <w:numPr>
          <w:ilvl w:val="0"/>
          <w:numId w:val="20"/>
        </w:numPr>
        <w:spacing w:after="160" w:line="259" w:lineRule="auto"/>
        <w:ind w:left="567"/>
      </w:pPr>
      <w:r>
        <w:t>данные о поставщиках и их возможностях,</w:t>
      </w:r>
    </w:p>
    <w:p w14:paraId="16D2B476" w14:textId="77777777" w:rsidR="00816F26" w:rsidRDefault="00816F26" w:rsidP="00816F26">
      <w:pPr>
        <w:pStyle w:val="a3"/>
        <w:numPr>
          <w:ilvl w:val="0"/>
          <w:numId w:val="20"/>
        </w:numPr>
        <w:spacing w:after="160" w:line="259" w:lineRule="auto"/>
        <w:ind w:left="567"/>
      </w:pPr>
      <w:r>
        <w:t>технологические карты на основные виды строительно-монтажных работ</w:t>
      </w:r>
    </w:p>
    <w:p w14:paraId="2C61D435" w14:textId="77777777" w:rsidR="00816F26" w:rsidRDefault="00816F26" w:rsidP="00816F26">
      <w:pPr>
        <w:pStyle w:val="a3"/>
        <w:numPr>
          <w:ilvl w:val="0"/>
          <w:numId w:val="20"/>
        </w:numPr>
        <w:spacing w:after="160" w:line="259" w:lineRule="auto"/>
        <w:ind w:left="567" w:hanging="357"/>
      </w:pPr>
      <w:r>
        <w:t>продолжительность строительства, предусмотренная контрактом с заказчиком</w:t>
      </w:r>
    </w:p>
    <w:p w14:paraId="4016CEB8" w14:textId="77777777" w:rsidR="00816F26" w:rsidRPr="00E27871" w:rsidRDefault="00816F26" w:rsidP="00816F26">
      <w:pPr>
        <w:pStyle w:val="a3"/>
      </w:pPr>
    </w:p>
    <w:p w14:paraId="46053E0A" w14:textId="77777777" w:rsidR="00816F26" w:rsidRDefault="00816F26" w:rsidP="00816F26">
      <w:pPr>
        <w:pStyle w:val="a3"/>
        <w:jc w:val="center"/>
        <w:rPr>
          <w:b/>
        </w:rPr>
      </w:pPr>
      <w:r>
        <w:rPr>
          <w:b/>
        </w:rPr>
        <w:t xml:space="preserve">2.1 </w:t>
      </w:r>
      <w:r w:rsidRPr="007376A8">
        <w:rPr>
          <w:b/>
        </w:rPr>
        <w:t xml:space="preserve"> После</w:t>
      </w:r>
      <w:r>
        <w:rPr>
          <w:b/>
        </w:rPr>
        <w:t xml:space="preserve">довательность и форма проектирования </w:t>
      </w:r>
      <w:r w:rsidRPr="007376A8">
        <w:rPr>
          <w:b/>
        </w:rPr>
        <w:t>календарного плана</w:t>
      </w:r>
    </w:p>
    <w:p w14:paraId="5229CD43" w14:textId="77777777" w:rsidR="00816F26" w:rsidRDefault="00816F26" w:rsidP="00816F26">
      <w:pPr>
        <w:pStyle w:val="a3"/>
        <w:jc w:val="center"/>
        <w:rPr>
          <w:b/>
        </w:rPr>
      </w:pPr>
      <w:r w:rsidRPr="007376A8">
        <w:rPr>
          <w:b/>
        </w:rPr>
        <w:t>строительства отдельного объекта</w:t>
      </w:r>
    </w:p>
    <w:p w14:paraId="28B4760F" w14:textId="77777777" w:rsidR="00816F26" w:rsidRPr="00CB4DC2" w:rsidRDefault="00816F26" w:rsidP="00816F26">
      <w:pPr>
        <w:pStyle w:val="a3"/>
        <w:jc w:val="center"/>
        <w:rPr>
          <w:b/>
        </w:rPr>
      </w:pPr>
    </w:p>
    <w:p w14:paraId="2E21D473" w14:textId="77777777" w:rsidR="00816F26" w:rsidRDefault="00816F26" w:rsidP="00816F26">
      <w:pPr>
        <w:pStyle w:val="a3"/>
        <w:spacing w:line="264" w:lineRule="auto"/>
        <w:ind w:left="0"/>
      </w:pPr>
      <w:r>
        <w:t xml:space="preserve">  </w:t>
      </w:r>
      <w:r w:rsidRPr="007376A8">
        <w:t xml:space="preserve"> </w:t>
      </w:r>
      <w:r>
        <w:t xml:space="preserve">  </w:t>
      </w:r>
      <w:r w:rsidRPr="007376A8">
        <w:t xml:space="preserve">Проектирование </w:t>
      </w:r>
      <w:r>
        <w:t>календарного плана строительства отдельного здания или сооружения выполняется в следующей последовательности:</w:t>
      </w:r>
    </w:p>
    <w:p w14:paraId="62DFFFB0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>
        <w:t xml:space="preserve">производят анализ проектной документации, </w:t>
      </w:r>
      <w:r w:rsidRPr="002A3855">
        <w:rPr>
          <w:i/>
        </w:rPr>
        <w:t>в нашем случае задание на проектирование и исходные данные</w:t>
      </w:r>
    </w:p>
    <w:p w14:paraId="466100D1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>
        <w:t>составляют номенклатуру работ, подлежащих выполнению на объекте;</w:t>
      </w:r>
    </w:p>
    <w:p w14:paraId="126931C3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 w:hanging="357"/>
      </w:pPr>
      <w:r>
        <w:t>производят подсчет объемов работ;</w:t>
      </w:r>
    </w:p>
    <w:p w14:paraId="68A6C587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>
        <w:t>выбирают наиболее рациональные методы производства работ;</w:t>
      </w:r>
    </w:p>
    <w:p w14:paraId="60F4B504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>
        <w:t>определяют для каждой работы ее трудоемкость и требуемое число машино-смен;</w:t>
      </w:r>
    </w:p>
    <w:p w14:paraId="26D146A7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>
        <w:t>устанавливают организационно-технологическую последовательность возведения здания или сооружения;</w:t>
      </w:r>
    </w:p>
    <w:p w14:paraId="4590333C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>
        <w:t>определяют число рабочих для выполнения каждой работы, а также квалификационный состав бригад и звеньев;</w:t>
      </w:r>
    </w:p>
    <w:p w14:paraId="480A51F9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>
        <w:t>определяют продолжительность и сменность выполнения работ;</w:t>
      </w:r>
    </w:p>
    <w:p w14:paraId="4EF79ABE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>
        <w:t>производят взаимную увязку работ и устанавливают сроки их выполнения;</w:t>
      </w:r>
    </w:p>
    <w:p w14:paraId="0BF84A56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>
        <w:t>сравнивают полученную продолжительность строительства объекта с той, которая установлена контрактом, и в случае необходимости вносят коррективы;</w:t>
      </w:r>
    </w:p>
    <w:p w14:paraId="4F487A84" w14:textId="77777777" w:rsidR="00816F26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 w:rsidRPr="002A3855">
        <w:t>строят график потребности в рабочих и в случае больших перепадов в численности календарный план корректируют с целью улучшения показателя равномерности использования рабочей силы;</w:t>
      </w:r>
    </w:p>
    <w:p w14:paraId="2A90F96A" w14:textId="77777777" w:rsidR="00816F26" w:rsidRPr="002A3855" w:rsidRDefault="00816F26" w:rsidP="00816F26">
      <w:pPr>
        <w:pStyle w:val="a3"/>
        <w:numPr>
          <w:ilvl w:val="0"/>
          <w:numId w:val="23"/>
        </w:numPr>
        <w:spacing w:line="264" w:lineRule="auto"/>
        <w:ind w:left="567"/>
      </w:pPr>
      <w:r w:rsidRPr="002A3855">
        <w:t>строят график работы строительных машин, графики завоза и расхода строительных материалов и изделий, а также график потребности в финансовых ресурсах - (в данном курсовом проекте не требуется).</w:t>
      </w:r>
    </w:p>
    <w:p w14:paraId="16BD1AB9" w14:textId="77777777" w:rsidR="00816F26" w:rsidRDefault="00816F26" w:rsidP="00816F26">
      <w:pPr>
        <w:spacing w:line="264" w:lineRule="auto"/>
      </w:pPr>
      <w:r>
        <w:lastRenderedPageBreak/>
        <w:t xml:space="preserve">      Календарный план строительства отдельного здания или сооружения в линейном варианте разрабатывается в форме, представленной в таблице:</w:t>
      </w:r>
    </w:p>
    <w:p w14:paraId="6FB6DC0F" w14:textId="77777777" w:rsidR="00816F26" w:rsidRDefault="00816F26" w:rsidP="00816F26">
      <w:pPr>
        <w:spacing w:line="264" w:lineRule="auto"/>
      </w:pPr>
    </w:p>
    <w:p w14:paraId="552515C6" w14:textId="77777777" w:rsidR="00816F26" w:rsidRPr="00D03321" w:rsidRDefault="00816F26" w:rsidP="00816F26">
      <w:r w:rsidRPr="00D03321">
        <w:t>Форма календарного плана строительства отдельного объекта</w:t>
      </w:r>
      <w:r>
        <w:t xml:space="preserve">                                          </w:t>
      </w:r>
      <w:r w:rsidRPr="0018794B">
        <w:rPr>
          <w:i/>
        </w:rPr>
        <w:t>Таблица</w:t>
      </w:r>
    </w:p>
    <w:tbl>
      <w:tblPr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3"/>
        <w:gridCol w:w="1188"/>
        <w:gridCol w:w="567"/>
        <w:gridCol w:w="567"/>
        <w:gridCol w:w="709"/>
        <w:gridCol w:w="709"/>
        <w:gridCol w:w="709"/>
        <w:gridCol w:w="708"/>
        <w:gridCol w:w="709"/>
        <w:gridCol w:w="567"/>
        <w:gridCol w:w="709"/>
        <w:gridCol w:w="567"/>
        <w:gridCol w:w="1559"/>
      </w:tblGrid>
      <w:tr w:rsidR="00816F26" w:rsidRPr="00CC7D55" w14:paraId="3540F326" w14:textId="77777777" w:rsidTr="00C334A9">
        <w:trPr>
          <w:trHeight w:val="45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1D2E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№ п/п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8935CB" w14:textId="77777777" w:rsidR="00816F26" w:rsidRDefault="00816F26" w:rsidP="00C334A9">
            <w:pPr>
              <w:ind w:left="113" w:right="113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 xml:space="preserve">Наименование </w:t>
            </w:r>
          </w:p>
          <w:p w14:paraId="03E17C8C" w14:textId="77777777" w:rsidR="00816F26" w:rsidRPr="00CC7D55" w:rsidRDefault="00816F26" w:rsidP="00C334A9">
            <w:pPr>
              <w:ind w:left="113" w:right="113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работ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CB7E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Объем работ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52894D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 xml:space="preserve">Стоимость </w:t>
            </w:r>
            <w:r>
              <w:rPr>
                <w:color w:val="000000"/>
              </w:rPr>
              <w:t xml:space="preserve">работ                </w:t>
            </w:r>
            <w:r w:rsidRPr="00CC7D55">
              <w:rPr>
                <w:color w:val="000000"/>
              </w:rPr>
              <w:t>в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6A116F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Трудоемкость</w:t>
            </w:r>
            <w:r>
              <w:rPr>
                <w:color w:val="000000"/>
              </w:rPr>
              <w:t>.                   чел. - см</w:t>
            </w:r>
            <w:r w:rsidRPr="00CC7D55">
              <w:rPr>
                <w:color w:val="000000"/>
              </w:rPr>
              <w:t>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AD96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Требуемые машины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F25C4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 xml:space="preserve">Продолжительность </w:t>
            </w:r>
            <w:r>
              <w:rPr>
                <w:color w:val="000000"/>
              </w:rPr>
              <w:t xml:space="preserve"> </w:t>
            </w:r>
            <w:r w:rsidRPr="00CC7D55">
              <w:rPr>
                <w:color w:val="000000"/>
              </w:rPr>
              <w:t>работ</w:t>
            </w:r>
            <w:r>
              <w:rPr>
                <w:color w:val="000000"/>
              </w:rPr>
              <w:t>ы, дн.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48949D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Число смен в сутки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7A1EA8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Количество</w:t>
            </w:r>
            <w:r>
              <w:rPr>
                <w:color w:val="000000"/>
              </w:rPr>
              <w:t xml:space="preserve">            </w:t>
            </w:r>
            <w:r w:rsidRPr="00CC7D55">
              <w:rPr>
                <w:color w:val="000000"/>
              </w:rPr>
              <w:t xml:space="preserve"> рабочих </w:t>
            </w:r>
            <w:r>
              <w:rPr>
                <w:color w:val="000000"/>
              </w:rPr>
              <w:t xml:space="preserve"> </w:t>
            </w:r>
            <w:r w:rsidRPr="00CC7D55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смену,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F6E1C9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Состав бригады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8BD3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График производства работ (год, месяцы, дни)</w:t>
            </w:r>
          </w:p>
        </w:tc>
      </w:tr>
      <w:tr w:rsidR="00816F26" w:rsidRPr="00CC7D55" w14:paraId="697DAB8E" w14:textId="77777777" w:rsidTr="00C334A9">
        <w:trPr>
          <w:trHeight w:val="4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CB5F3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E725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54D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432A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A7415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40A98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2F34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AA65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A99F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2633D2A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263C" w14:textId="77777777" w:rsidR="00816F26" w:rsidRPr="00CC7D55" w:rsidRDefault="00816F26" w:rsidP="00C334A9">
            <w:pPr>
              <w:rPr>
                <w:color w:val="000000"/>
              </w:rPr>
            </w:pPr>
          </w:p>
        </w:tc>
      </w:tr>
      <w:tr w:rsidR="00816F26" w:rsidRPr="00CC7D55" w14:paraId="664EB119" w14:textId="77777777" w:rsidTr="00C334A9">
        <w:trPr>
          <w:trHeight w:val="4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2B5CAD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1684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5F8C3C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93C22D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C7D55">
              <w:rPr>
                <w:color w:val="000000"/>
              </w:rPr>
              <w:t>оличество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ECE0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0D83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DB4702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 и количество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01190" w14:textId="77777777" w:rsidR="00816F26" w:rsidRPr="00CC7D55" w:rsidRDefault="00816F26" w:rsidP="00C334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          машино-смен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8220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2E409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0203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7A117A3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4AD71" w14:textId="77777777" w:rsidR="00816F26" w:rsidRPr="00CC7D55" w:rsidRDefault="00816F26" w:rsidP="00C334A9">
            <w:pPr>
              <w:rPr>
                <w:color w:val="000000"/>
              </w:rPr>
            </w:pPr>
          </w:p>
        </w:tc>
      </w:tr>
      <w:tr w:rsidR="00816F26" w:rsidRPr="00CC7D55" w14:paraId="103B6771" w14:textId="77777777" w:rsidTr="00C334A9">
        <w:trPr>
          <w:trHeight w:val="458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CFF3E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8F4B1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1E38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3FDBF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A5318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825D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02CA5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AC1A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4C85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385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00E9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80E48D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E35E" w14:textId="77777777" w:rsidR="00816F26" w:rsidRPr="00CC7D55" w:rsidRDefault="00816F26" w:rsidP="00C334A9">
            <w:pPr>
              <w:rPr>
                <w:color w:val="000000"/>
              </w:rPr>
            </w:pPr>
          </w:p>
        </w:tc>
      </w:tr>
      <w:tr w:rsidR="00816F26" w:rsidRPr="00CC7D55" w14:paraId="1F382551" w14:textId="77777777" w:rsidTr="00C334A9">
        <w:trPr>
          <w:trHeight w:val="699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08CE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ADDD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C7C2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3A77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AAAA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27E2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C0C6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14432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0AF5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15D8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1EC31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CEDCC7" w14:textId="77777777" w:rsidR="00816F26" w:rsidRPr="00CC7D55" w:rsidRDefault="00816F26" w:rsidP="00C334A9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BB59" w14:textId="77777777" w:rsidR="00816F26" w:rsidRPr="00CC7D55" w:rsidRDefault="00816F26" w:rsidP="00C334A9">
            <w:pPr>
              <w:rPr>
                <w:color w:val="000000"/>
              </w:rPr>
            </w:pPr>
          </w:p>
        </w:tc>
      </w:tr>
      <w:tr w:rsidR="00816F26" w:rsidRPr="00CC7D55" w14:paraId="11DA4E81" w14:textId="77777777" w:rsidTr="00C334A9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20D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6D75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E817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71E0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8F12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036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3B5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1A85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3A88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418E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CFBC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B22F8B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D5F2" w14:textId="77777777" w:rsidR="00816F26" w:rsidRPr="00CC7D55" w:rsidRDefault="00816F26" w:rsidP="00C334A9">
            <w:pPr>
              <w:spacing w:line="240" w:lineRule="atLeast"/>
              <w:jc w:val="center"/>
              <w:rPr>
                <w:color w:val="000000"/>
              </w:rPr>
            </w:pPr>
            <w:r w:rsidRPr="00CC7D55">
              <w:rPr>
                <w:color w:val="000000"/>
              </w:rPr>
              <w:t>13</w:t>
            </w:r>
          </w:p>
        </w:tc>
      </w:tr>
    </w:tbl>
    <w:p w14:paraId="7F025711" w14:textId="77777777" w:rsidR="00816F26" w:rsidRPr="00286FE1" w:rsidRDefault="00816F26" w:rsidP="00816F2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  <w:r w:rsidRPr="00286FE1">
        <w:rPr>
          <w:b/>
          <w:sz w:val="20"/>
          <w:szCs w:val="20"/>
        </w:rPr>
        <w:t xml:space="preserve">       </w:t>
      </w:r>
    </w:p>
    <w:p w14:paraId="17D32DD3" w14:textId="77777777" w:rsidR="00816F26" w:rsidRDefault="00816F26" w:rsidP="00816F26">
      <w:r>
        <w:t xml:space="preserve">     Календарный план состоит из левой и правой частей (разделены вертикальной жирной линией). В левой части (графы 1 – 12), называемой </w:t>
      </w:r>
      <w:r w:rsidRPr="001012D2">
        <w:rPr>
          <w:i/>
        </w:rPr>
        <w:t>расчетной</w:t>
      </w:r>
      <w:r>
        <w:rPr>
          <w:i/>
        </w:rPr>
        <w:t>,</w:t>
      </w:r>
      <w:r>
        <w:t xml:space="preserve"> приводятся все необходимые сведения о работах: номер по порядку, наименование, объем, стоимость работ, трудоемкость, машиноемкость, продолжительность, сменность, число рабочих и состав бригады, В правой части (графа 13), разрабатывается линейный график выполнения работ, привязанный к конкретным календарным датам.</w:t>
      </w:r>
    </w:p>
    <w:p w14:paraId="1B91BADE" w14:textId="77777777" w:rsidR="00816F26" w:rsidRDefault="00816F26" w:rsidP="00816F26">
      <w:pPr>
        <w:rPr>
          <w:u w:val="single"/>
        </w:rPr>
      </w:pPr>
      <w:r>
        <w:t xml:space="preserve">     Здесь линиями обозначают сроки и продолжительность работ. Над линией необходимо указывать требуемое число рабочих для выполнения данного вида работ в течение дня. </w:t>
      </w:r>
      <w:r w:rsidRPr="000E0EFD">
        <w:t>(Причем двумя линиями обозначают работу, выполняемую с помощью меха</w:t>
      </w:r>
      <w:r>
        <w:t>низмов, а одной – вручную</w:t>
      </w:r>
      <w:r w:rsidRPr="000E0EFD">
        <w:t>)</w:t>
      </w:r>
    </w:p>
    <w:p w14:paraId="40BA8781" w14:textId="77777777" w:rsidR="00816F26" w:rsidRPr="00DE1A9A" w:rsidRDefault="00816F26" w:rsidP="00816F26">
      <w:r>
        <w:t xml:space="preserve">     Рассмотрим подробнее содержание каждого из вышеперечисленных пунктов.</w:t>
      </w:r>
    </w:p>
    <w:p w14:paraId="4EED23D3" w14:textId="77777777" w:rsidR="00816F26" w:rsidRDefault="00816F26" w:rsidP="00816F26">
      <w:r>
        <w:t xml:space="preserve">  </w:t>
      </w:r>
      <w:r w:rsidRPr="00BB359A">
        <w:rPr>
          <w:b/>
        </w:rPr>
        <w:t>Анализ проектной документации</w:t>
      </w:r>
      <w:r>
        <w:t xml:space="preserve"> на практике, необходим для того чтобы детально изучить ее и выявить неэффективные с точки зрения технологии и организации строительного производства проектные решения. В задании на курсовой проект, необходимо представить и понять необходимые для строительства технологические процессы, организацию строительного производства. </w:t>
      </w:r>
    </w:p>
    <w:p w14:paraId="7A8425D3" w14:textId="77777777" w:rsidR="00816F26" w:rsidRPr="00F27293" w:rsidRDefault="00816F26" w:rsidP="00816F26">
      <w:r>
        <w:t xml:space="preserve">  </w:t>
      </w:r>
      <w:r>
        <w:rPr>
          <w:b/>
        </w:rPr>
        <w:t>Для составления</w:t>
      </w:r>
      <w:r w:rsidRPr="004F0B6B">
        <w:rPr>
          <w:b/>
        </w:rPr>
        <w:t xml:space="preserve"> номенклатуры работ</w:t>
      </w:r>
      <w:r>
        <w:t xml:space="preserve"> (и затем использования ее для заполнения графы 2), весь процесс возведения здания или сооружения разбивают на этапы, которые являются основными в процессе строительства:</w:t>
      </w:r>
    </w:p>
    <w:p w14:paraId="3AABF721" w14:textId="77777777" w:rsidR="00816F26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подготовка площадки (работы подготовительного периода);</w:t>
      </w:r>
    </w:p>
    <w:p w14:paraId="723480FB" w14:textId="77777777" w:rsidR="00816F26" w:rsidRPr="00F27293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возведение подземной части;</w:t>
      </w:r>
    </w:p>
    <w:p w14:paraId="63450EC6" w14:textId="77777777" w:rsidR="00816F26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возведение надземной части (несущей части – каркаса)</w:t>
      </w:r>
    </w:p>
    <w:p w14:paraId="6B54A9DA" w14:textId="77777777" w:rsidR="00816F26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возведение ограждающих конструкций;</w:t>
      </w:r>
    </w:p>
    <w:p w14:paraId="2A050DED" w14:textId="77777777" w:rsidR="00816F26" w:rsidRPr="00F27293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устройство крыши и кровли;</w:t>
      </w:r>
    </w:p>
    <w:p w14:paraId="1EF40F25" w14:textId="77777777" w:rsidR="00816F26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монтаж инженерного оборудования;</w:t>
      </w:r>
    </w:p>
    <w:p w14:paraId="13F5D450" w14:textId="77777777" w:rsidR="00816F26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внутренние отделочные работы;</w:t>
      </w:r>
    </w:p>
    <w:p w14:paraId="58DEBAAE" w14:textId="77777777" w:rsidR="00816F26" w:rsidRPr="00F27293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специальные работы (сантехнические, электромонтажные и другие);</w:t>
      </w:r>
    </w:p>
    <w:p w14:paraId="73AC9932" w14:textId="77777777" w:rsidR="00816F26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наружные отделочные работы.</w:t>
      </w:r>
    </w:p>
    <w:p w14:paraId="3F7E1A43" w14:textId="77777777" w:rsidR="00816F26" w:rsidRDefault="00816F26" w:rsidP="00816F26">
      <w:pPr>
        <w:pStyle w:val="a3"/>
        <w:numPr>
          <w:ilvl w:val="0"/>
          <w:numId w:val="21"/>
        </w:numPr>
        <w:spacing w:line="259" w:lineRule="auto"/>
        <w:ind w:left="567" w:firstLine="0"/>
      </w:pPr>
      <w:r>
        <w:t xml:space="preserve">  Благоустройство и озеленение</w:t>
      </w:r>
    </w:p>
    <w:p w14:paraId="63C242FF" w14:textId="77777777" w:rsidR="00816F26" w:rsidRDefault="00816F26" w:rsidP="00816F26">
      <w:r>
        <w:t xml:space="preserve">    Затем каждый этап разбивается на составляющие его работы. При этом в качестве отдельной работы, включаемой в календарный план, следует принимать процесс, выполняемый </w:t>
      </w:r>
      <w:r w:rsidRPr="007737C3">
        <w:t xml:space="preserve">отдельной </w:t>
      </w:r>
      <w:r>
        <w:t xml:space="preserve">бригадой или звеном. </w:t>
      </w:r>
    </w:p>
    <w:p w14:paraId="2E91157E" w14:textId="77777777" w:rsidR="00816F26" w:rsidRDefault="00816F26" w:rsidP="00816F26">
      <w:r>
        <w:t xml:space="preserve">    Перечень работ по возведению объекта группируют по циклам: подземные работы; надземные работы; отделочные работы.</w:t>
      </w:r>
    </w:p>
    <w:p w14:paraId="0EF248FC" w14:textId="77777777" w:rsidR="00816F26" w:rsidRDefault="00816F26" w:rsidP="00816F26">
      <w:r>
        <w:lastRenderedPageBreak/>
        <w:t xml:space="preserve">    При составлении номенклатуры работ, первоначально в черновом варианте (табл. ), предлагается напротив каждой из работ указать наименования механизмов и оборудования которые будут использоваться для выполнения работ. Этот перечень поможет детально разобраться какие механизмы, оборудование, инструменты применяются при выполнении строительно-монтажных работ, а также не упустить какой-либо механизм при расчете потребляемой электроэнергии, при проектировании стройгенплана.</w:t>
      </w:r>
    </w:p>
    <w:p w14:paraId="7FE6A696" w14:textId="77777777" w:rsidR="00816F26" w:rsidRDefault="00816F26" w:rsidP="00816F26"/>
    <w:p w14:paraId="4E91CDCA" w14:textId="77777777" w:rsidR="00816F26" w:rsidRDefault="00816F26" w:rsidP="00816F26">
      <w:r>
        <w:t xml:space="preserve"> Номенклатура строительно-монтажных работ                                                                      </w:t>
      </w:r>
      <w:r w:rsidRPr="00D61E66">
        <w:rPr>
          <w:i/>
        </w:rPr>
        <w:t xml:space="preserve">таблица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7"/>
        <w:gridCol w:w="2274"/>
        <w:gridCol w:w="2249"/>
        <w:gridCol w:w="2175"/>
        <w:gridCol w:w="2034"/>
      </w:tblGrid>
      <w:tr w:rsidR="00816F26" w14:paraId="61838F09" w14:textId="77777777" w:rsidTr="00C334A9">
        <w:tc>
          <w:tcPr>
            <w:tcW w:w="607" w:type="dxa"/>
          </w:tcPr>
          <w:p w14:paraId="4A909D9E" w14:textId="77777777" w:rsidR="00816F26" w:rsidRDefault="00816F26" w:rsidP="00C334A9">
            <w:pPr>
              <w:spacing w:before="40"/>
              <w:jc w:val="center"/>
            </w:pPr>
            <w:r>
              <w:t>№ п/п</w:t>
            </w:r>
          </w:p>
        </w:tc>
        <w:tc>
          <w:tcPr>
            <w:tcW w:w="2274" w:type="dxa"/>
          </w:tcPr>
          <w:p w14:paraId="28FB8B12" w14:textId="77777777" w:rsidR="00816F26" w:rsidRDefault="00816F26" w:rsidP="00C334A9">
            <w:pPr>
              <w:spacing w:before="200"/>
              <w:jc w:val="center"/>
            </w:pPr>
            <w:r>
              <w:t>Наименование работ</w:t>
            </w:r>
          </w:p>
        </w:tc>
        <w:tc>
          <w:tcPr>
            <w:tcW w:w="2249" w:type="dxa"/>
          </w:tcPr>
          <w:p w14:paraId="5512EEC1" w14:textId="77777777" w:rsidR="00816F26" w:rsidRDefault="00816F26" w:rsidP="00C334A9">
            <w:pPr>
              <w:spacing w:before="80"/>
              <w:jc w:val="center"/>
            </w:pPr>
            <w:r>
              <w:t>Применяемые машины и механизмы</w:t>
            </w:r>
          </w:p>
        </w:tc>
        <w:tc>
          <w:tcPr>
            <w:tcW w:w="2175" w:type="dxa"/>
          </w:tcPr>
          <w:p w14:paraId="525E4B50" w14:textId="77777777" w:rsidR="00816F26" w:rsidRDefault="00816F26" w:rsidP="00C334A9">
            <w:pPr>
              <w:spacing w:before="80"/>
              <w:jc w:val="center"/>
            </w:pPr>
            <w:r>
              <w:t>Применяемое оборудование</w:t>
            </w:r>
          </w:p>
        </w:tc>
        <w:tc>
          <w:tcPr>
            <w:tcW w:w="2034" w:type="dxa"/>
          </w:tcPr>
          <w:p w14:paraId="067C16CE" w14:textId="77777777" w:rsidR="00816F26" w:rsidRDefault="00816F26" w:rsidP="00C334A9">
            <w:pPr>
              <w:jc w:val="center"/>
            </w:pPr>
            <w:r>
              <w:t>Применяемые инструменты и приспособления</w:t>
            </w:r>
          </w:p>
        </w:tc>
      </w:tr>
      <w:tr w:rsidR="00816F26" w14:paraId="1262D5B6" w14:textId="77777777" w:rsidTr="00C334A9">
        <w:tc>
          <w:tcPr>
            <w:tcW w:w="607" w:type="dxa"/>
            <w:tcBorders>
              <w:bottom w:val="single" w:sz="4" w:space="0" w:color="auto"/>
            </w:tcBorders>
          </w:tcPr>
          <w:p w14:paraId="0F1340F0" w14:textId="77777777" w:rsidR="00816F26" w:rsidRDefault="00816F26" w:rsidP="00C334A9">
            <w:pPr>
              <w:jc w:val="center"/>
            </w:pPr>
            <w:r>
              <w:t>1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14:paraId="70AEE38B" w14:textId="77777777" w:rsidR="00816F26" w:rsidRDefault="00816F26" w:rsidP="00C334A9">
            <w:pPr>
              <w:jc w:val="center"/>
            </w:pPr>
            <w:r>
              <w:t>2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14:paraId="005C39B8" w14:textId="77777777" w:rsidR="00816F26" w:rsidRDefault="00816F26" w:rsidP="00C334A9">
            <w:pPr>
              <w:jc w:val="center"/>
            </w:pPr>
            <w:r>
              <w:t>3</w:t>
            </w:r>
          </w:p>
        </w:tc>
        <w:tc>
          <w:tcPr>
            <w:tcW w:w="2175" w:type="dxa"/>
            <w:tcBorders>
              <w:bottom w:val="single" w:sz="4" w:space="0" w:color="auto"/>
            </w:tcBorders>
          </w:tcPr>
          <w:p w14:paraId="6D1F02CF" w14:textId="77777777" w:rsidR="00816F26" w:rsidRDefault="00816F26" w:rsidP="00C334A9">
            <w:pPr>
              <w:jc w:val="center"/>
            </w:pPr>
            <w:r>
              <w:t>4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14:paraId="59BBBD87" w14:textId="77777777" w:rsidR="00816F26" w:rsidRDefault="00816F26" w:rsidP="00C334A9">
            <w:pPr>
              <w:tabs>
                <w:tab w:val="left" w:pos="810"/>
                <w:tab w:val="center" w:pos="909"/>
              </w:tabs>
            </w:pPr>
            <w:r>
              <w:tab/>
            </w:r>
            <w:r>
              <w:tab/>
              <w:t>5</w:t>
            </w:r>
          </w:p>
        </w:tc>
      </w:tr>
    </w:tbl>
    <w:p w14:paraId="74AD6FA5" w14:textId="77777777" w:rsidR="00816F26" w:rsidRDefault="00816F26" w:rsidP="00816F26"/>
    <w:p w14:paraId="3CA1068D" w14:textId="77777777" w:rsidR="00816F26" w:rsidRDefault="00816F26" w:rsidP="00816F26">
      <w:r>
        <w:t xml:space="preserve">     Составление перечня номенклатуры работ рассмотрено в главе 3.0</w:t>
      </w:r>
    </w:p>
    <w:p w14:paraId="08852193" w14:textId="77777777" w:rsidR="00816F26" w:rsidRDefault="00816F26" w:rsidP="00816F26">
      <w:r>
        <w:t xml:space="preserve">     Не следует объединять работы, поручаемые разным исполнителям, т.к. при этом затруднено оперативное планирование, управление и контроль работы бригад и звеньев.</w:t>
      </w:r>
    </w:p>
    <w:p w14:paraId="7665A96A" w14:textId="77777777" w:rsidR="00816F26" w:rsidRDefault="00816F26" w:rsidP="00816F26">
      <w:r>
        <w:t xml:space="preserve">     Например, нельзя в одной строке календарного плана показывать в виде одной работы устройство покрытия промышленного здания с мягкой кровлей, так как эта работа состоит: из монтажа плит покрытия, укладки теплоизоляционного слоя, устройства цементной стяжки, укладки рулонного ковра. Каждый из этих процессов выполняется специализированной бригадой, вступающей в работу после окончания предыдущего процесса. В случае объединения этих процессов в одну работу мы теряем возможность видеть работу каждой отдельной бригады и теряем контроль за ней.           </w:t>
      </w:r>
    </w:p>
    <w:p w14:paraId="35213D5F" w14:textId="77777777" w:rsidR="00816F26" w:rsidRPr="00FC78AD" w:rsidRDefault="00816F26" w:rsidP="00816F26">
      <w:pPr>
        <w:spacing w:before="10"/>
      </w:pPr>
      <w:r>
        <w:t xml:space="preserve">     В тоже время необходимо рассматривать возможность максимального совмещения работ с помощью членения здания на захватки и поточной системы организации работ, так как это является основным методом сокращения сроков строительства. Например, можно совмещать монтаж основных конструкций многоэтажного промышленного или жилого здания с отделочными работами на нижних этажах, монтажные работы с сантехническими и электромонтажными и т.п.</w:t>
      </w:r>
      <w:r w:rsidRPr="00035AE9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                             </w:t>
      </w:r>
      <w:r w:rsidRPr="00035AE9">
        <w:rPr>
          <w:b/>
        </w:rPr>
        <w:t xml:space="preserve">         </w:t>
      </w:r>
      <w:r>
        <w:rPr>
          <w:b/>
        </w:rPr>
        <w:t xml:space="preserve">                        </w:t>
      </w:r>
    </w:p>
    <w:p w14:paraId="573C34B6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rPr>
          <w:rFonts w:eastAsiaTheme="minorHAnsi"/>
        </w:rPr>
        <w:t xml:space="preserve">  </w:t>
      </w:r>
      <w:r>
        <w:t xml:space="preserve">   Вместе с тем некоторые работы можно укрупнять и показывать в календар</w:t>
      </w:r>
      <w:r>
        <w:softHyphen/>
        <w:t xml:space="preserve">ном плане как одну работу. Например, </w:t>
      </w:r>
      <w:r w:rsidRPr="00CC10A6">
        <w:t xml:space="preserve"> </w:t>
      </w:r>
      <w:r>
        <w:t>в расценках даются нормы времени и маши</w:t>
      </w:r>
      <w:r>
        <w:softHyphen/>
        <w:t>но-часы отдельно для монтажа колонн, балок и плит. Если монтаж этих конст</w:t>
      </w:r>
      <w:r>
        <w:softHyphen/>
        <w:t xml:space="preserve">рукций </w:t>
      </w:r>
      <w:r>
        <w:rPr>
          <w:rStyle w:val="23"/>
        </w:rPr>
        <w:t>ведется одной бригадой</w:t>
      </w:r>
      <w:r>
        <w:t>, то их можно объединить и показать в кален</w:t>
      </w:r>
      <w:r>
        <w:softHyphen/>
        <w:t>дарном плане как одну укрупненную работу, указав их общую трудоемкость и машиноемкость. Точно так же с основной работой объединяют мелкие сопут</w:t>
      </w:r>
      <w:r>
        <w:softHyphen/>
        <w:t>ствующие работы, выполняемые этой же бригадой (например, сварка стыков, заливка швов).</w:t>
      </w:r>
    </w:p>
    <w:p w14:paraId="3BBF03BB" w14:textId="77777777" w:rsidR="00816F26" w:rsidRDefault="00816F26" w:rsidP="00816F26">
      <w:pPr>
        <w:pStyle w:val="22"/>
        <w:shd w:val="clear" w:color="auto" w:fill="auto"/>
        <w:ind w:firstLine="400"/>
      </w:pPr>
      <w:r>
        <w:t>Монтаж оборудования и специальные работы (сантехнические, электро</w:t>
      </w:r>
      <w:r>
        <w:softHyphen/>
        <w:t>монтажные и другие) выполняются, как правило, специализированными суб</w:t>
      </w:r>
      <w:r>
        <w:softHyphen/>
        <w:t>подрядными организациями, в увязке с общестроительными и отделочными работами, параллельно между собой в три этапа:</w:t>
      </w:r>
    </w:p>
    <w:p w14:paraId="29FF0011" w14:textId="77777777" w:rsidR="00816F26" w:rsidRDefault="00816F26" w:rsidP="00816F26">
      <w:pPr>
        <w:pStyle w:val="22"/>
        <w:numPr>
          <w:ilvl w:val="0"/>
          <w:numId w:val="22"/>
        </w:numPr>
        <w:shd w:val="clear" w:color="auto" w:fill="auto"/>
        <w:spacing w:line="240" w:lineRule="auto"/>
        <w:ind w:left="567" w:firstLine="0"/>
      </w:pPr>
      <w:r>
        <w:t>– в период устройства фундаментов выполнить каналы для ввода коммуникаций,</w:t>
      </w:r>
    </w:p>
    <w:p w14:paraId="36B24B91" w14:textId="77777777" w:rsidR="00816F26" w:rsidRDefault="00816F26" w:rsidP="00816F26">
      <w:pPr>
        <w:pStyle w:val="22"/>
        <w:numPr>
          <w:ilvl w:val="0"/>
          <w:numId w:val="22"/>
        </w:numPr>
        <w:shd w:val="clear" w:color="auto" w:fill="auto"/>
        <w:spacing w:line="240" w:lineRule="auto"/>
        <w:ind w:left="567" w:firstLine="0"/>
      </w:pPr>
      <w:r>
        <w:t>– до штукатурных работ с отставанием от монтажа в один-два этажа,</w:t>
      </w:r>
    </w:p>
    <w:p w14:paraId="7109C6C6" w14:textId="77777777" w:rsidR="00816F26" w:rsidRDefault="00816F26" w:rsidP="00816F26">
      <w:pPr>
        <w:pStyle w:val="22"/>
        <w:numPr>
          <w:ilvl w:val="0"/>
          <w:numId w:val="22"/>
        </w:numPr>
        <w:shd w:val="clear" w:color="auto" w:fill="auto"/>
        <w:spacing w:line="240" w:lineRule="auto"/>
        <w:ind w:left="567" w:firstLine="0"/>
      </w:pPr>
      <w:r>
        <w:t>– в период производства отделочных работ</w:t>
      </w:r>
    </w:p>
    <w:p w14:paraId="1F1B969D" w14:textId="77777777" w:rsidR="00816F26" w:rsidRDefault="00816F26" w:rsidP="00816F26">
      <w:pPr>
        <w:pStyle w:val="22"/>
        <w:shd w:val="clear" w:color="auto" w:fill="auto"/>
        <w:ind w:firstLine="400"/>
      </w:pPr>
      <w:r>
        <w:t>поэтому поручаемая работа каждой из бригад в ка</w:t>
      </w:r>
      <w:r>
        <w:softHyphen/>
        <w:t>лендарном плане показывается одной строкой с указанием сроков ее выполне</w:t>
      </w:r>
      <w:r>
        <w:softHyphen/>
        <w:t>ния. Исходя из этих сроков, специализированные организации разрабатывают детальные календарные планы выполнения закрепленных за ними работ и со</w:t>
      </w:r>
      <w:r>
        <w:softHyphen/>
        <w:t>гласуют их с генподрядчиком.</w:t>
      </w:r>
    </w:p>
    <w:p w14:paraId="006DC21B" w14:textId="77777777" w:rsidR="00816F26" w:rsidRDefault="00816F26" w:rsidP="00816F26">
      <w:pPr>
        <w:pStyle w:val="22"/>
        <w:shd w:val="clear" w:color="auto" w:fill="auto"/>
        <w:ind w:firstLine="400"/>
      </w:pPr>
      <w:r>
        <w:rPr>
          <w:rStyle w:val="24"/>
        </w:rPr>
        <w:t xml:space="preserve">Объемы строительно-монтажных и других работ </w:t>
      </w:r>
      <w:r>
        <w:t>(гр. 3, 4)</w:t>
      </w:r>
    </w:p>
    <w:p w14:paraId="0DBC3AB6" w14:textId="77777777" w:rsidR="00816F26" w:rsidRPr="00A91050" w:rsidRDefault="00816F26" w:rsidP="00816F26">
      <w:pPr>
        <w:pStyle w:val="22"/>
        <w:shd w:val="clear" w:color="auto" w:fill="auto"/>
        <w:spacing w:line="240" w:lineRule="auto"/>
        <w:ind w:firstLine="0"/>
      </w:pPr>
      <w:r>
        <w:t xml:space="preserve">      Объемы работ по объекту на практике определяют на основании задания на проектирование, по рабочим чертежам и сметам, в курсовом проекте – по исходным данным в задании на К.П. При разработке проектов производства работ на возведение подземной и надземной частей здания, ведомость объемов работ составляется по укрупненным описаниям, подразумевающем использование ГЭСН в расчете на все здание.  </w:t>
      </w:r>
    </w:p>
    <w:p w14:paraId="092514BD" w14:textId="77777777" w:rsidR="00816F26" w:rsidRPr="00304BF1" w:rsidRDefault="00816F26" w:rsidP="00816F26">
      <w:pPr>
        <w:pStyle w:val="22"/>
        <w:shd w:val="clear" w:color="auto" w:fill="auto"/>
        <w:ind w:firstLine="0"/>
      </w:pPr>
      <w:r>
        <w:t xml:space="preserve">      </w:t>
      </w:r>
      <w:r w:rsidRPr="00304BF1">
        <w:t>О</w:t>
      </w:r>
      <w:r>
        <w:t xml:space="preserve">бъемы работ следует подсчитывать в единицах измерения, принятых в ЕНиР. Объемы </w:t>
      </w:r>
      <w:r>
        <w:lastRenderedPageBreak/>
        <w:t xml:space="preserve">некоторых работ подсчитывают в двух или даже трех единицах измерения. Например, объем железобетонных изделий в ЕНиР дается в штуках, но подсчитывают его также в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 xml:space="preserve">для подсчета потребности в материальных ресурсах, а также указывают их веса, необходимые для выбора монтажных кранов.                                  </w:t>
      </w:r>
    </w:p>
    <w:p w14:paraId="6E99539D" w14:textId="77777777" w:rsidR="00816F26" w:rsidRDefault="00816F26" w:rsidP="00816F26">
      <w:r w:rsidRPr="00304BF1">
        <w:t xml:space="preserve">  </w:t>
      </w:r>
      <w:r>
        <w:t xml:space="preserve"> </w:t>
      </w:r>
      <w:r w:rsidRPr="00304BF1">
        <w:t xml:space="preserve"> </w:t>
      </w:r>
      <w:r>
        <w:t xml:space="preserve"> </w:t>
      </w:r>
      <w:r w:rsidRPr="00304BF1">
        <w:t>Объемы работ группируются по циклам и видам. Каждый вид работы должен содержать описание, формулы подсчета объема</w:t>
      </w:r>
      <w:r>
        <w:t>,</w:t>
      </w:r>
      <w:r w:rsidRPr="00304BF1">
        <w:t xml:space="preserve"> площади или массы. Подсчет ведется в определенной последовательности, отдельно по работам и конструкциям подземной части здания (нулевого цикла) и надземной, которые располагаются в порядке их выполнения. Результаты подсчета объемов заносятся в форму табл. </w:t>
      </w:r>
      <w:r>
        <w:t>.</w:t>
      </w:r>
    </w:p>
    <w:p w14:paraId="0B299208" w14:textId="77777777" w:rsidR="00816F26" w:rsidRPr="00304BF1" w:rsidRDefault="00816F26" w:rsidP="00816F26"/>
    <w:p w14:paraId="54D3ECA2" w14:textId="77777777" w:rsidR="00816F26" w:rsidRDefault="00816F26" w:rsidP="00816F26">
      <w:pPr>
        <w:pStyle w:val="22"/>
        <w:shd w:val="clear" w:color="auto" w:fill="auto"/>
        <w:ind w:firstLine="0"/>
      </w:pPr>
      <w:r w:rsidRPr="00D06A8C">
        <w:t xml:space="preserve"> </w:t>
      </w:r>
    </w:p>
    <w:p w14:paraId="6129F7BD" w14:textId="77777777" w:rsidR="00816F26" w:rsidRDefault="00816F26" w:rsidP="00816F26">
      <w:pPr>
        <w:jc w:val="both"/>
      </w:pPr>
      <w:r>
        <w:t xml:space="preserve">Форма таблицы для подсчета объемов работ                                                                        </w:t>
      </w:r>
      <w:r w:rsidRPr="00014431">
        <w:rPr>
          <w:i/>
        </w:rPr>
        <w:t xml:space="preserve">Таблица 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093"/>
        <w:gridCol w:w="1458"/>
        <w:gridCol w:w="3544"/>
      </w:tblGrid>
      <w:tr w:rsidR="00816F26" w14:paraId="78EE07BE" w14:textId="77777777" w:rsidTr="00C334A9">
        <w:trPr>
          <w:trHeight w:val="2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F54A" w14:textId="77777777" w:rsidR="00816F26" w:rsidRDefault="00816F26" w:rsidP="00C334A9">
            <w:pPr>
              <w:jc w:val="both"/>
            </w:pPr>
          </w:p>
          <w:p w14:paraId="25FBD361" w14:textId="77777777" w:rsidR="00816F26" w:rsidRDefault="00816F26" w:rsidP="00C334A9">
            <w:pPr>
              <w:jc w:val="center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EC41" w14:textId="77777777" w:rsidR="00816F26" w:rsidRDefault="00816F26" w:rsidP="00C334A9">
            <w:pPr>
              <w:jc w:val="both"/>
            </w:pPr>
          </w:p>
          <w:p w14:paraId="2ABC6669" w14:textId="77777777" w:rsidR="00816F26" w:rsidRDefault="00816F26" w:rsidP="00C334A9">
            <w:pPr>
              <w:jc w:val="center"/>
            </w:pPr>
          </w:p>
          <w:p w14:paraId="18B19A19" w14:textId="77777777" w:rsidR="00816F26" w:rsidRDefault="00816F26" w:rsidP="00C334A9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5D49" w14:textId="77777777" w:rsidR="00816F26" w:rsidRDefault="00816F26" w:rsidP="00C334A9">
            <w:pPr>
              <w:spacing w:before="120"/>
              <w:jc w:val="center"/>
            </w:pPr>
            <w:r>
              <w:t>Объем работ</w:t>
            </w:r>
          </w:p>
          <w:p w14:paraId="4814C02A" w14:textId="77777777" w:rsidR="00816F26" w:rsidRDefault="00816F26" w:rsidP="00C334A9">
            <w:pPr>
              <w:jc w:val="both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F4D5" w14:textId="77777777" w:rsidR="00816F26" w:rsidRDefault="00816F26" w:rsidP="00C334A9">
            <w:pPr>
              <w:jc w:val="both"/>
            </w:pPr>
          </w:p>
          <w:p w14:paraId="74E96698" w14:textId="77777777" w:rsidR="00816F26" w:rsidRDefault="00816F26" w:rsidP="00C334A9">
            <w:pPr>
              <w:jc w:val="center"/>
            </w:pPr>
          </w:p>
          <w:p w14:paraId="3911BF8B" w14:textId="77777777" w:rsidR="00816F26" w:rsidRDefault="00816F26" w:rsidP="00C334A9">
            <w:pPr>
              <w:jc w:val="center"/>
            </w:pPr>
            <w:r>
              <w:t>Формула подсчета</w:t>
            </w:r>
          </w:p>
        </w:tc>
      </w:tr>
      <w:tr w:rsidR="00816F26" w14:paraId="36C7331E" w14:textId="77777777" w:rsidTr="00C334A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F277" w14:textId="77777777" w:rsidR="00816F26" w:rsidRDefault="00816F26" w:rsidP="00C334A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B58C" w14:textId="77777777" w:rsidR="00816F26" w:rsidRDefault="00816F26" w:rsidP="00C334A9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6811" w14:textId="77777777" w:rsidR="00816F26" w:rsidRDefault="00816F26" w:rsidP="00C334A9">
            <w:pPr>
              <w:jc w:val="center"/>
            </w:pPr>
            <w:r>
              <w:t>Ед.</w:t>
            </w:r>
          </w:p>
          <w:p w14:paraId="158B3476" w14:textId="77777777" w:rsidR="00816F26" w:rsidRDefault="00816F26" w:rsidP="00C334A9">
            <w:pPr>
              <w:jc w:val="center"/>
            </w:pPr>
            <w:r>
              <w:t>изм.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5601" w14:textId="77777777" w:rsidR="00816F26" w:rsidRDefault="00816F26" w:rsidP="00C334A9">
            <w:pPr>
              <w:spacing w:before="100"/>
              <w:jc w:val="center"/>
            </w:pPr>
            <w:r>
              <w:t>Количество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349C" w14:textId="77777777" w:rsidR="00816F26" w:rsidRDefault="00816F26" w:rsidP="00C334A9"/>
        </w:tc>
      </w:tr>
      <w:tr w:rsidR="00816F26" w14:paraId="54356367" w14:textId="77777777" w:rsidTr="00C334A9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D5DA" w14:textId="77777777" w:rsidR="00816F26" w:rsidRDefault="00816F26" w:rsidP="00C334A9">
            <w:pPr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B868" w14:textId="77777777" w:rsidR="00816F26" w:rsidRDefault="00816F26" w:rsidP="00C334A9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27B4" w14:textId="77777777" w:rsidR="00816F26" w:rsidRDefault="00816F26" w:rsidP="00C334A9">
            <w:pPr>
              <w:jc w:val="center"/>
            </w:pPr>
            <w: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E786" w14:textId="77777777" w:rsidR="00816F26" w:rsidRDefault="00816F26" w:rsidP="00C334A9">
            <w:pPr>
              <w:jc w:val="center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F64B" w14:textId="77777777" w:rsidR="00816F26" w:rsidRDefault="00816F26" w:rsidP="00C334A9">
            <w:pPr>
              <w:jc w:val="center"/>
            </w:pPr>
            <w:r>
              <w:t>5</w:t>
            </w:r>
          </w:p>
        </w:tc>
      </w:tr>
    </w:tbl>
    <w:p w14:paraId="1F333D30" w14:textId="77777777" w:rsidR="00816F26" w:rsidRPr="00F23FC5" w:rsidRDefault="00816F26" w:rsidP="00816F26">
      <w:pPr>
        <w:pStyle w:val="22"/>
        <w:shd w:val="clear" w:color="auto" w:fill="auto"/>
        <w:ind w:firstLine="0"/>
      </w:pPr>
      <w:r w:rsidRPr="00D06A8C">
        <w:t xml:space="preserve">                                                                                                                      </w:t>
      </w:r>
      <w:r>
        <w:t xml:space="preserve">                                         </w:t>
      </w:r>
    </w:p>
    <w:p w14:paraId="0BBF1AF4" w14:textId="77777777" w:rsidR="00816F26" w:rsidRPr="00431B20" w:rsidRDefault="00816F26" w:rsidP="00816F26">
      <w:pPr>
        <w:pStyle w:val="22"/>
        <w:shd w:val="clear" w:color="auto" w:fill="auto"/>
        <w:ind w:firstLine="0"/>
      </w:pPr>
      <w:r>
        <w:t xml:space="preserve">    Ведомость объемов работ заполняется в последовательности, соответствующей составу рассматриваемых конструкций и проектируемой технологии выполнения работ. Для подсчета геометрических показателей отдельных конструкций фрагментов здания целесообразно использовать встроенные функции </w:t>
      </w:r>
      <w:r>
        <w:rPr>
          <w:lang w:val="en-US"/>
        </w:rPr>
        <w:t>AutoCAD</w:t>
      </w:r>
      <w:r w:rsidRPr="00431B20">
        <w:t>.</w:t>
      </w:r>
    </w:p>
    <w:p w14:paraId="3D79C52D" w14:textId="77777777" w:rsidR="00816F26" w:rsidRDefault="00816F26" w:rsidP="00816F26">
      <w:pPr>
        <w:pStyle w:val="22"/>
        <w:shd w:val="clear" w:color="auto" w:fill="auto"/>
        <w:ind w:firstLine="0"/>
      </w:pPr>
      <w:r>
        <w:t xml:space="preserve">    При возведении зданий из монолитного бетона основными строительными процессами являются: установка и демонтаж опалубки (стен, перекрытий, колонн и др.), установка арматуры и закладных деталей, подача бетонной смеси и ее уплотнение, уход за бетоном и т.д.</w:t>
      </w:r>
    </w:p>
    <w:p w14:paraId="038E3494" w14:textId="77777777" w:rsidR="00816F26" w:rsidRDefault="00816F26" w:rsidP="00816F26">
      <w:pPr>
        <w:pStyle w:val="22"/>
        <w:shd w:val="clear" w:color="auto" w:fill="auto"/>
        <w:ind w:firstLine="0"/>
      </w:pPr>
      <w:r>
        <w:t xml:space="preserve">    В случае возведения зданий и сооружений из сборного железобетона – монтаж сборных элементов, их закрепление и замоноличивание стыков и т.д.</w:t>
      </w:r>
    </w:p>
    <w:p w14:paraId="0183D475" w14:textId="77777777" w:rsidR="00816F26" w:rsidRPr="003B1C56" w:rsidRDefault="00816F26" w:rsidP="00816F26">
      <w:pPr>
        <w:pStyle w:val="40"/>
        <w:shd w:val="clear" w:color="auto" w:fill="auto"/>
        <w:spacing w:line="240" w:lineRule="auto"/>
        <w:ind w:firstLine="0"/>
        <w:rPr>
          <w:b w:val="0"/>
          <w:bCs w:val="0"/>
          <w:color w:val="000000"/>
          <w:shd w:val="clear" w:color="auto" w:fill="FFFFFF"/>
          <w:lang w:eastAsia="ru-RU" w:bidi="ru-RU"/>
        </w:rPr>
      </w:pPr>
      <w:r>
        <w:t xml:space="preserve">Объемы работ в стоимостном выражении </w:t>
      </w:r>
      <w:r>
        <w:rPr>
          <w:rStyle w:val="41"/>
        </w:rPr>
        <w:t>(гр. 5) выбирают из смет, (необходимость составления сметы оговаривается в задании на проектирование)</w:t>
      </w:r>
      <w:r>
        <w:tab/>
      </w:r>
    </w:p>
    <w:p w14:paraId="397A32F1" w14:textId="77777777" w:rsidR="00816F26" w:rsidRDefault="00816F26" w:rsidP="00816F26">
      <w:pPr>
        <w:pStyle w:val="22"/>
        <w:shd w:val="clear" w:color="auto" w:fill="auto"/>
        <w:tabs>
          <w:tab w:val="right" w:pos="9747"/>
        </w:tabs>
        <w:spacing w:line="240" w:lineRule="auto"/>
        <w:ind w:left="420" w:firstLine="0"/>
      </w:pPr>
    </w:p>
    <w:p w14:paraId="2001285D" w14:textId="77777777" w:rsidR="00816F26" w:rsidRDefault="00816F26" w:rsidP="00816F26">
      <w:pPr>
        <w:pStyle w:val="22"/>
        <w:shd w:val="clear" w:color="auto" w:fill="auto"/>
        <w:tabs>
          <w:tab w:val="right" w:pos="9747"/>
        </w:tabs>
        <w:spacing w:line="240" w:lineRule="auto"/>
        <w:ind w:firstLine="0"/>
      </w:pPr>
      <w:r>
        <w:t xml:space="preserve"> </w:t>
      </w:r>
      <w:r w:rsidRPr="00655C9C">
        <w:t xml:space="preserve">   </w:t>
      </w:r>
      <w:r>
        <w:t xml:space="preserve"> </w:t>
      </w:r>
      <w:r>
        <w:rPr>
          <w:rStyle w:val="24"/>
        </w:rPr>
        <w:t xml:space="preserve">Разработку правой части календарного плана, </w:t>
      </w:r>
      <w:r>
        <w:t>т. е. составление непосред</w:t>
      </w:r>
      <w:r>
        <w:softHyphen/>
        <w:t xml:space="preserve">ственно линейного графика производства работ, нужно начинать с установления </w:t>
      </w:r>
      <w:r w:rsidRPr="00867B14">
        <w:rPr>
          <w:rStyle w:val="23"/>
        </w:rPr>
        <w:t>ведущего процесса</w:t>
      </w:r>
      <w:r>
        <w:t xml:space="preserve"> и уточнения его продолжительности. Для предварительных расчетов продолжительность ведущего процесса ориентировочно можно прини</w:t>
      </w:r>
      <w:r>
        <w:softHyphen/>
        <w:t xml:space="preserve">мать равной: для зданий и сооружений с несущими конструкциями из </w:t>
      </w:r>
      <w:r>
        <w:rPr>
          <w:rStyle w:val="22pt"/>
          <w:rFonts w:eastAsia="Verdana"/>
        </w:rPr>
        <w:t>сборно</w:t>
      </w:r>
      <w:r>
        <w:rPr>
          <w:rStyle w:val="22pt"/>
          <w:rFonts w:eastAsia="Verdana"/>
        </w:rPr>
        <w:softHyphen/>
        <w:t>го железобетона</w:t>
      </w:r>
      <w:r>
        <w:t xml:space="preserve"> 35-40 % от общей продолжительности строительства, предусмотренной контрактом с заказчиком; для зданий и сооружений с несу</w:t>
      </w:r>
      <w:r>
        <w:softHyphen/>
        <w:t xml:space="preserve">щими конструкциями из </w:t>
      </w:r>
      <w:r>
        <w:rPr>
          <w:rStyle w:val="22pt"/>
          <w:rFonts w:eastAsia="Verdana"/>
        </w:rPr>
        <w:t>монолитного железобетона</w:t>
      </w:r>
      <w:r>
        <w:t xml:space="preserve"> 50-60 %; для зданий и сооружений с несущими кирпичными стенами  40-50 %.    </w:t>
      </w:r>
    </w:p>
    <w:p w14:paraId="67762A6F" w14:textId="77777777" w:rsidR="00816F26" w:rsidRDefault="00816F26" w:rsidP="00816F26">
      <w:pPr>
        <w:pStyle w:val="22"/>
        <w:shd w:val="clear" w:color="auto" w:fill="auto"/>
        <w:tabs>
          <w:tab w:val="right" w:pos="9747"/>
        </w:tabs>
        <w:spacing w:line="240" w:lineRule="auto"/>
        <w:ind w:firstLine="0"/>
      </w:pPr>
      <w:r>
        <w:t xml:space="preserve">  </w:t>
      </w:r>
      <w:r w:rsidRPr="00655C9C">
        <w:t xml:space="preserve">  </w:t>
      </w:r>
      <w:r>
        <w:t xml:space="preserve">  Принятая исходя из этих соображений продолжительность выполнения ве</w:t>
      </w:r>
      <w:r>
        <w:softHyphen/>
        <w:t xml:space="preserve">дущего процесса служит основой для дальнейшего построения календарного графика строительства объекта. В качестве ведущего процесса, как правило, выбирают для </w:t>
      </w:r>
      <w:r w:rsidRPr="00867B14">
        <w:t xml:space="preserve">надземной части </w:t>
      </w:r>
      <w:r w:rsidRPr="00867B14">
        <w:rPr>
          <w:rStyle w:val="23"/>
        </w:rPr>
        <w:t xml:space="preserve">процесс возведения каркаса или коробки здания, </w:t>
      </w:r>
      <w:r w:rsidRPr="00867B14">
        <w:t xml:space="preserve">а для подземной  </w:t>
      </w:r>
      <w:r w:rsidRPr="00867B14">
        <w:rPr>
          <w:rStyle w:val="23"/>
        </w:rPr>
        <w:t>устройство фундаментов, стен подвала и перекрытия над ним.</w:t>
      </w:r>
      <w:r w:rsidRPr="00867B14">
        <w:t xml:space="preserve"> В</w:t>
      </w:r>
      <w:r>
        <w:t xml:space="preserve"> некоторых случаях при возведении сложных зданий и сооружений чис</w:t>
      </w:r>
      <w:r>
        <w:softHyphen/>
        <w:t>ло ведущих процессов может быть больше. Затем выделяют работы, которые выполняются до ведущего процесса, параллельно с ним и после него.</w:t>
      </w:r>
    </w:p>
    <w:p w14:paraId="3B46DC6F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 xml:space="preserve">  </w:t>
      </w:r>
      <w:r w:rsidRPr="00655C9C">
        <w:t xml:space="preserve">  </w:t>
      </w:r>
      <w:r>
        <w:t xml:space="preserve">   Необходимо определить, насколько выполнение работ, производимых параллельно с ведущим процессом, а также не ведущих процессов между собой, может быть совмещено друг с другом во времени, помня, что совмещение во времени вы</w:t>
      </w:r>
      <w:r>
        <w:softHyphen/>
        <w:t>полнения нескольких строительных процессов ведет к уменьшению продолжи</w:t>
      </w:r>
      <w:r>
        <w:softHyphen/>
        <w:t xml:space="preserve">тельности строительства объекта. Следует учитывать, что возможность совмещения работ ограничена условиями </w:t>
      </w:r>
      <w:r>
        <w:rPr>
          <w:rStyle w:val="22pt"/>
          <w:rFonts w:eastAsia="Verdana"/>
        </w:rPr>
        <w:t>технологии производства работ,</w:t>
      </w:r>
      <w:r>
        <w:t xml:space="preserve"> а также требованиями </w:t>
      </w:r>
      <w:r>
        <w:rPr>
          <w:rStyle w:val="22pt"/>
          <w:rFonts w:eastAsia="Verdana"/>
        </w:rPr>
        <w:t>техники безопасности,</w:t>
      </w:r>
      <w:r>
        <w:t xml:space="preserve"> которые необ</w:t>
      </w:r>
      <w:r>
        <w:softHyphen/>
        <w:t>ходимо соблюдать при установлении технологической последовательности вы</w:t>
      </w:r>
      <w:r>
        <w:softHyphen/>
        <w:t>полнения работ.</w:t>
      </w:r>
    </w:p>
    <w:p w14:paraId="28836EAF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>Например, нельзя монтировать сборные железобетонные конструкции последующего этажа до окончания монтажа предыдущего перекрытия и всех работ по креплению, сварке и замоноличиванию стыков. Если фундаменты под обору</w:t>
      </w:r>
      <w:r>
        <w:softHyphen/>
        <w:t>дование в одноэтажном промышленном здании не связаны жестко с фундамен</w:t>
      </w:r>
      <w:r>
        <w:softHyphen/>
        <w:t xml:space="preserve">тами под колонны и стены, то их можно возводить как </w:t>
      </w:r>
      <w:r>
        <w:lastRenderedPageBreak/>
        <w:t>одновременно с ними, так и после возведения всех несущих конструкций здания.</w:t>
      </w:r>
    </w:p>
    <w:p w14:paraId="5539F9AD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>Далее длительность выполнения ведущего процесса в виде горизонтального отрезка в принятом масштабе времени наносится на график (принимаемый чаще масштаб времени: 1 день - 0,5 см). Выполнение остальных работ последо</w:t>
      </w:r>
      <w:r>
        <w:softHyphen/>
        <w:t xml:space="preserve">вательно привязывают после этого к ведущему процессу и друг к другу. </w:t>
      </w:r>
    </w:p>
    <w:p w14:paraId="2C2C5457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 xml:space="preserve">       Если по первоначально составленному графику продолжительность строи</w:t>
      </w:r>
      <w:r>
        <w:softHyphen/>
        <w:t>тельства окажется больше, чем принятая или нормативная продолжительность, то в него необходимо внести коррективы, направленные на большее совмеще</w:t>
      </w:r>
      <w:r>
        <w:softHyphen/>
        <w:t>ние работ или уменьшение времени выполнения некоторых из них за счет уве</w:t>
      </w:r>
      <w:r>
        <w:softHyphen/>
        <w:t>личения числа рабочих, а в некоторых случаях и числа строительных машин (что, менее желательно).</w:t>
      </w:r>
    </w:p>
    <w:p w14:paraId="3BAC5610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>Другими словами, в результате внесения корректив первоначально полу</w:t>
      </w:r>
      <w:r>
        <w:softHyphen/>
        <w:t>ченная по календарному графику продолжительность строительства должна быть уменьшена на требуемую величину. На нашем примере (рис.    )</w:t>
      </w:r>
      <w:r w:rsidRPr="00354C95">
        <w:t xml:space="preserve"> </w:t>
      </w:r>
      <w:r>
        <w:t>правая часть календарного плана составлена как раз исходя из изложенных выше пояснений.</w:t>
      </w:r>
    </w:p>
    <w:p w14:paraId="5D6E7017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>График ежедневной потребности в рабочих под правой частью календарно</w:t>
      </w:r>
      <w:r>
        <w:softHyphen/>
        <w:t>го плана показывает, сколько всего рабочих ежедневно должно работать на строительном объекте.</w:t>
      </w:r>
    </w:p>
    <w:p w14:paraId="70CEF8BF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 xml:space="preserve">Резкие пики и перепады потребности в рабочих нежелательны, поскольку с увеличением числа рабочих на строительной площадке повышаются расходы на временные бытовые здания, приспособления, инвентарь, инструмент, спец, одежду, а также повышается потребность в линейных инженерных работниках. Поэтому для оценки равномерности использования рабочей силы определяют показатель равномерности количества рабочих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>, который равен отношению максимального числа рабочих к их среднему числу</w:t>
      </w:r>
      <w:r w:rsidRPr="00507404">
        <w:t>:</w:t>
      </w:r>
    </w:p>
    <w:p w14:paraId="4F29A1C9" w14:textId="77777777" w:rsidR="00816F26" w:rsidRDefault="00816F26" w:rsidP="00816F26">
      <w:pPr>
        <w:pStyle w:val="22"/>
        <w:shd w:val="clear" w:color="auto" w:fill="auto"/>
        <w:ind w:left="420" w:firstLine="360"/>
      </w:pPr>
    </w:p>
    <w:p w14:paraId="0B30732A" w14:textId="77777777" w:rsidR="00816F26" w:rsidRPr="00682600" w:rsidRDefault="00816F26" w:rsidP="00816F26">
      <w:pPr>
        <w:pStyle w:val="22"/>
        <w:shd w:val="clear" w:color="auto" w:fill="auto"/>
        <w:spacing w:line="240" w:lineRule="auto"/>
        <w:ind w:left="420" w:firstLine="0"/>
      </w:pPr>
      <w:r w:rsidRPr="009921B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</w:t>
      </w:r>
      <w:r w:rsidRPr="009921B6">
        <w:rPr>
          <w:sz w:val="24"/>
          <w:szCs w:val="24"/>
        </w:rPr>
        <w:t xml:space="preserve">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ср</m:t>
                </m:r>
              </m:sub>
            </m:sSub>
          </m:den>
        </m:f>
      </m:oMath>
      <w:r w:rsidRPr="009921B6">
        <w:rPr>
          <w:sz w:val="24"/>
          <w:szCs w:val="24"/>
        </w:rPr>
        <w:t xml:space="preserve">                                                                          </w:t>
      </w:r>
      <w:r w:rsidRPr="00682600">
        <w:t xml:space="preserve">  </w:t>
      </w:r>
    </w:p>
    <w:p w14:paraId="5CBECF3F" w14:textId="77777777" w:rsidR="00816F26" w:rsidRDefault="00816F26" w:rsidP="00816F26">
      <w:pPr>
        <w:pStyle w:val="22"/>
        <w:shd w:val="clear" w:color="auto" w:fill="auto"/>
        <w:spacing w:line="240" w:lineRule="auto"/>
        <w:ind w:left="420" w:firstLine="0"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14:paraId="1F219E8C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 xml:space="preserve">        г</w:t>
      </w:r>
      <w:r w:rsidRPr="009D3547">
        <w:t>де</w:t>
      </w:r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sub>
        </m:sSub>
      </m:oMath>
      <w:r>
        <w:t xml:space="preserve"> определяется как отношение общей трудоемкости работ </w:t>
      </w:r>
      <w:r w:rsidRPr="00FB263C">
        <w:rPr>
          <w:i/>
          <w:lang w:val="en-US"/>
        </w:rPr>
        <w:t>Q</w:t>
      </w:r>
      <w:r w:rsidRPr="00FB263C">
        <w:rPr>
          <w:i/>
        </w:rPr>
        <w:t xml:space="preserve">  </w:t>
      </w:r>
      <w:r>
        <w:t>в человеко-днях к продолжи-</w:t>
      </w:r>
    </w:p>
    <w:p w14:paraId="67CC2198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 xml:space="preserve">        тельности строительства в днях:</w:t>
      </w:r>
      <w:r w:rsidRPr="009D3547">
        <w:t xml:space="preserve">   </w:t>
      </w:r>
    </w:p>
    <w:p w14:paraId="1D31C207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</w:p>
    <w:p w14:paraId="18ED390C" w14:textId="77777777" w:rsidR="00816F26" w:rsidRDefault="00900C10" w:rsidP="00816F26">
      <w:pPr>
        <w:pStyle w:val="22"/>
        <w:shd w:val="clear" w:color="auto" w:fill="auto"/>
        <w:spacing w:line="240" w:lineRule="auto"/>
        <w:ind w:firstLine="0"/>
        <w:jc w:val="center"/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</m:t>
            </m:r>
          </m:den>
        </m:f>
      </m:oMath>
      <w:r w:rsidR="00816F26" w:rsidRPr="009921B6">
        <w:rPr>
          <w:sz w:val="28"/>
          <w:szCs w:val="28"/>
        </w:rPr>
        <w:t xml:space="preserve"> </w:t>
      </w:r>
      <w:r w:rsidR="00816F26">
        <w:t xml:space="preserve"> (чел.)</w:t>
      </w:r>
    </w:p>
    <w:p w14:paraId="5FB2452B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</w:p>
    <w:p w14:paraId="274605B8" w14:textId="77777777" w:rsidR="00816F26" w:rsidRDefault="00816F26" w:rsidP="00816F26">
      <w:pPr>
        <w:pStyle w:val="22"/>
        <w:shd w:val="clear" w:color="auto" w:fill="auto"/>
        <w:spacing w:line="240" w:lineRule="auto"/>
        <w:ind w:firstLine="0"/>
      </w:pPr>
      <w:r>
        <w:t xml:space="preserve">      Желательно, чтобы показатель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>
        <w:t xml:space="preserve"> не превышал      1,5</w:t>
      </w:r>
    </w:p>
    <w:p w14:paraId="38981621" w14:textId="77777777" w:rsidR="000378C7" w:rsidRDefault="000378C7" w:rsidP="00816F26">
      <w:pPr>
        <w:pStyle w:val="22"/>
        <w:shd w:val="clear" w:color="auto" w:fill="auto"/>
        <w:spacing w:line="240" w:lineRule="auto"/>
        <w:ind w:firstLine="0"/>
      </w:pPr>
    </w:p>
    <w:p w14:paraId="373012E5" w14:textId="77777777" w:rsidR="000378C7" w:rsidRDefault="000378C7" w:rsidP="00816F26">
      <w:pPr>
        <w:pStyle w:val="22"/>
        <w:shd w:val="clear" w:color="auto" w:fill="auto"/>
        <w:spacing w:line="240" w:lineRule="auto"/>
        <w:ind w:firstLine="0"/>
      </w:pPr>
    </w:p>
    <w:p w14:paraId="39C91A88" w14:textId="77777777" w:rsidR="000378C7" w:rsidRDefault="000378C7" w:rsidP="00816F26">
      <w:pPr>
        <w:pStyle w:val="22"/>
        <w:shd w:val="clear" w:color="auto" w:fill="auto"/>
        <w:spacing w:line="240" w:lineRule="auto"/>
        <w:ind w:firstLine="0"/>
      </w:pPr>
    </w:p>
    <w:p w14:paraId="730B95DD" w14:textId="77777777" w:rsidR="000378C7" w:rsidRPr="002B1A74" w:rsidRDefault="000378C7" w:rsidP="000378C7">
      <w:pPr>
        <w:pStyle w:val="60"/>
        <w:keepNext/>
        <w:keepLines/>
        <w:shd w:val="clear" w:color="auto" w:fill="auto"/>
        <w:spacing w:after="198" w:line="220" w:lineRule="exact"/>
        <w:ind w:right="80" w:firstLine="0"/>
      </w:pPr>
      <w:bookmarkStart w:id="1" w:name="bookmark2"/>
      <w:r w:rsidRPr="002B1A74">
        <w:t>3.0 Определение номенклатуры работ</w:t>
      </w:r>
      <w:bookmarkEnd w:id="1"/>
    </w:p>
    <w:p w14:paraId="1E8143E9" w14:textId="77777777" w:rsidR="000378C7" w:rsidRPr="002B1A74" w:rsidRDefault="000378C7" w:rsidP="000378C7">
      <w:pPr>
        <w:pStyle w:val="af0"/>
        <w:jc w:val="both"/>
        <w:rPr>
          <w:rFonts w:ascii="Times New Roman" w:hAnsi="Times New Roman" w:cs="Times New Roman"/>
          <w:sz w:val="22"/>
          <w:szCs w:val="22"/>
        </w:rPr>
      </w:pPr>
      <w:r w:rsidRPr="002B1A74">
        <w:rPr>
          <w:rStyle w:val="211pt"/>
          <w:rFonts w:eastAsia="Arial Unicode MS"/>
        </w:rPr>
        <w:t xml:space="preserve">          На практике всесторонний анализ архитектурно-конструктивной части рабочего проекта позволяет определить не только наиболее рациональные методы организации строительства и технологии строительных процессов, но и установить номенклатуру работ.</w:t>
      </w:r>
    </w:p>
    <w:p w14:paraId="6017089A" w14:textId="77777777" w:rsidR="000378C7" w:rsidRPr="002B1A74" w:rsidRDefault="000378C7" w:rsidP="000378C7">
      <w:pPr>
        <w:pStyle w:val="22"/>
        <w:shd w:val="clear" w:color="auto" w:fill="auto"/>
        <w:ind w:firstLine="540"/>
      </w:pPr>
      <w:r w:rsidRPr="002B1A74">
        <w:rPr>
          <w:rStyle w:val="211pt"/>
        </w:rPr>
        <w:t>Степень детализации работ для каждого вновь возводимого или реконструируемого здания или сооружения зависит от его назначе</w:t>
      </w:r>
      <w:r w:rsidRPr="002B1A74">
        <w:rPr>
          <w:rStyle w:val="211pt"/>
        </w:rPr>
        <w:softHyphen/>
        <w:t>ния, конструктивных и объемно-планировочных решений.</w:t>
      </w:r>
    </w:p>
    <w:p w14:paraId="6EB1D64E" w14:textId="77777777" w:rsidR="000378C7" w:rsidRPr="002B1A74" w:rsidRDefault="000378C7" w:rsidP="000378C7">
      <w:pPr>
        <w:pStyle w:val="22"/>
        <w:shd w:val="clear" w:color="auto" w:fill="auto"/>
        <w:spacing w:line="230" w:lineRule="exact"/>
        <w:ind w:firstLine="540"/>
      </w:pPr>
      <w:r w:rsidRPr="002B1A74">
        <w:rPr>
          <w:rStyle w:val="211pt"/>
        </w:rPr>
        <w:t>Сначала необходимо определить перечень работ подготовительного периода, к которым относятся:</w:t>
      </w:r>
    </w:p>
    <w:p w14:paraId="377770C9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753"/>
        </w:tabs>
        <w:ind w:firstLine="540"/>
      </w:pPr>
      <w:r w:rsidRPr="002B1A74">
        <w:rPr>
          <w:rStyle w:val="211pt"/>
        </w:rPr>
        <w:t>очистка территории от камней, мусора, кустарника и деревьев;</w:t>
      </w:r>
    </w:p>
    <w:p w14:paraId="7C2EB1FF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753"/>
        </w:tabs>
        <w:ind w:firstLine="540"/>
      </w:pPr>
      <w:r w:rsidRPr="002B1A74">
        <w:rPr>
          <w:rStyle w:val="211pt"/>
        </w:rPr>
        <w:t>снос временных или постоянных зданий или сооружений;</w:t>
      </w:r>
    </w:p>
    <w:p w14:paraId="266F81D1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753"/>
        </w:tabs>
        <w:ind w:firstLine="540"/>
      </w:pPr>
      <w:r w:rsidRPr="002B1A74">
        <w:rPr>
          <w:rStyle w:val="211pt"/>
        </w:rPr>
        <w:t>подготовка участка под строительство в инженерном плане;</w:t>
      </w:r>
    </w:p>
    <w:p w14:paraId="1ED40445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753"/>
        </w:tabs>
        <w:spacing w:line="259" w:lineRule="exact"/>
        <w:ind w:firstLine="540"/>
      </w:pPr>
      <w:r w:rsidRPr="002B1A74">
        <w:rPr>
          <w:rStyle w:val="211pt"/>
        </w:rPr>
        <w:t>геодезические работы;</w:t>
      </w:r>
    </w:p>
    <w:p w14:paraId="46B4A0A2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753"/>
        </w:tabs>
        <w:spacing w:line="259" w:lineRule="exact"/>
        <w:ind w:firstLine="540"/>
      </w:pPr>
      <w:r w:rsidRPr="002B1A74">
        <w:rPr>
          <w:rStyle w:val="211pt"/>
        </w:rPr>
        <w:t>ограждение участка под строительство;</w:t>
      </w:r>
    </w:p>
    <w:p w14:paraId="1A835154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753"/>
        </w:tabs>
        <w:spacing w:line="259" w:lineRule="exact"/>
        <w:ind w:firstLine="540"/>
      </w:pPr>
      <w:r w:rsidRPr="002B1A74">
        <w:rPr>
          <w:rStyle w:val="211pt"/>
        </w:rPr>
        <w:t>устройство временных зданий и сооружений;</w:t>
      </w:r>
    </w:p>
    <w:p w14:paraId="3AD3BB43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753"/>
        </w:tabs>
        <w:spacing w:line="259" w:lineRule="exact"/>
        <w:ind w:firstLine="540"/>
      </w:pPr>
      <w:r w:rsidRPr="002B1A74">
        <w:rPr>
          <w:rStyle w:val="211pt"/>
        </w:rPr>
        <w:t>доставка и установка машин, механизмов и оборудования;</w:t>
      </w:r>
    </w:p>
    <w:p w14:paraId="67C3D892" w14:textId="77777777" w:rsidR="000378C7" w:rsidRPr="002B1A74" w:rsidRDefault="000378C7" w:rsidP="000378C7">
      <w:pPr>
        <w:pStyle w:val="22"/>
        <w:shd w:val="clear" w:color="auto" w:fill="auto"/>
        <w:spacing w:line="226" w:lineRule="exact"/>
        <w:ind w:firstLine="740"/>
      </w:pPr>
      <w:r w:rsidRPr="002B1A74">
        <w:rPr>
          <w:rStyle w:val="211pt"/>
        </w:rPr>
        <w:t>доставка и складирование материалов, необходимых для начала работ нулевого цикла.</w:t>
      </w:r>
    </w:p>
    <w:p w14:paraId="5F585412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40"/>
      </w:pPr>
      <w:r w:rsidRPr="002B1A74">
        <w:rPr>
          <w:rStyle w:val="211pt"/>
        </w:rPr>
        <w:t>Подготовительные мероприятия должны быть закончены до начала производства основных работ и оформлены Актом о соответ</w:t>
      </w:r>
      <w:r w:rsidRPr="002B1A74">
        <w:rPr>
          <w:rStyle w:val="211pt"/>
        </w:rPr>
        <w:softHyphen/>
        <w:t>ствии выполненных внеплощадочных и внутриплощадочных подго</w:t>
      </w:r>
      <w:r w:rsidRPr="002B1A74">
        <w:rPr>
          <w:rStyle w:val="211pt"/>
        </w:rPr>
        <w:softHyphen/>
        <w:t>товительных работ требованиям безопасности труда и готовности объекта к началу строительства (СНиП 12-03-2001. 4.1. Общие тре</w:t>
      </w:r>
      <w:r w:rsidRPr="002B1A74">
        <w:rPr>
          <w:rStyle w:val="211pt"/>
        </w:rPr>
        <w:softHyphen/>
        <w:t>бования.).</w:t>
      </w:r>
    </w:p>
    <w:p w14:paraId="5A9E1A1E" w14:textId="77777777" w:rsidR="000378C7" w:rsidRPr="002B1A74" w:rsidRDefault="000378C7" w:rsidP="000378C7">
      <w:pPr>
        <w:pStyle w:val="22"/>
        <w:shd w:val="clear" w:color="auto" w:fill="auto"/>
        <w:spacing w:line="230" w:lineRule="exact"/>
        <w:ind w:firstLine="540"/>
      </w:pPr>
      <w:r w:rsidRPr="002B1A74">
        <w:rPr>
          <w:rStyle w:val="211pt"/>
        </w:rPr>
        <w:lastRenderedPageBreak/>
        <w:t>Для упрощения состава подготовительных работ допускается вно</w:t>
      </w:r>
      <w:r w:rsidRPr="002B1A74">
        <w:rPr>
          <w:rStyle w:val="211pt"/>
        </w:rPr>
        <w:softHyphen/>
        <w:t>сить их в номенклатуру укрупненной строкой «Внутриплощадочные подготовительные работы».</w:t>
      </w:r>
    </w:p>
    <w:p w14:paraId="7E5CDA18" w14:textId="77777777" w:rsidR="000378C7" w:rsidRPr="002B1A74" w:rsidRDefault="000378C7" w:rsidP="000378C7">
      <w:pPr>
        <w:pStyle w:val="22"/>
        <w:shd w:val="clear" w:color="auto" w:fill="auto"/>
        <w:spacing w:line="226" w:lineRule="exact"/>
        <w:ind w:firstLine="540"/>
      </w:pPr>
      <w:r w:rsidRPr="002B1A74">
        <w:rPr>
          <w:rStyle w:val="211pt"/>
        </w:rPr>
        <w:t>Перечень работ по возведению здания или сооружения группи</w:t>
      </w:r>
      <w:r w:rsidRPr="002B1A74">
        <w:rPr>
          <w:rStyle w:val="211pt"/>
        </w:rPr>
        <w:softHyphen/>
        <w:t>руют по этапам: подземные работы, надземные работы и отделочные рабо</w:t>
      </w:r>
      <w:r w:rsidRPr="002B1A74">
        <w:rPr>
          <w:rStyle w:val="211pt"/>
        </w:rPr>
        <w:softHyphen/>
        <w:t>ты.</w:t>
      </w:r>
    </w:p>
    <w:p w14:paraId="4B27CBD2" w14:textId="77777777" w:rsidR="000378C7" w:rsidRPr="002B1A74" w:rsidRDefault="000378C7" w:rsidP="000378C7">
      <w:pPr>
        <w:pStyle w:val="22"/>
        <w:shd w:val="clear" w:color="auto" w:fill="auto"/>
        <w:spacing w:line="240" w:lineRule="exact"/>
        <w:ind w:firstLine="540"/>
      </w:pPr>
      <w:r w:rsidRPr="002B1A74">
        <w:rPr>
          <w:rStyle w:val="211pt"/>
        </w:rPr>
        <w:t>Специальные, санитарно-технические, электромонтажные и др. Работы записываются укрупнено, одной строкой каждая. Мелкие Работы группируются. Перечень работ необходимо составлять в их технологической последовательности.</w:t>
      </w:r>
    </w:p>
    <w:p w14:paraId="50C30FEE" w14:textId="77777777" w:rsidR="000378C7" w:rsidRPr="002B1A74" w:rsidRDefault="000378C7" w:rsidP="000378C7">
      <w:pPr>
        <w:jc w:val="both"/>
        <w:rPr>
          <w:rStyle w:val="211pt"/>
          <w:rFonts w:eastAsia="Arial Unicode MS"/>
        </w:rPr>
      </w:pPr>
      <w:r w:rsidRPr="002B1A74">
        <w:rPr>
          <w:rStyle w:val="211pt"/>
          <w:rFonts w:eastAsia="Arial Unicode MS"/>
        </w:rPr>
        <w:t xml:space="preserve">Примерный перечень работ приведен в табл. </w:t>
      </w:r>
    </w:p>
    <w:p w14:paraId="6646F2BA" w14:textId="77777777" w:rsidR="000378C7" w:rsidRPr="002B1A74" w:rsidRDefault="000378C7" w:rsidP="000378C7">
      <w:pPr>
        <w:rPr>
          <w:rStyle w:val="211pt"/>
          <w:rFonts w:eastAsia="Arial Unicode MS"/>
        </w:rPr>
      </w:pPr>
      <w:r w:rsidRPr="002B1A74">
        <w:rPr>
          <w:rStyle w:val="211pt"/>
          <w:rFonts w:eastAsia="Arial Unicode MS"/>
        </w:rPr>
        <w:t xml:space="preserve">                                                                                                                                          </w:t>
      </w:r>
    </w:p>
    <w:p w14:paraId="4ADABE88" w14:textId="77777777" w:rsidR="000378C7" w:rsidRPr="002B1A74" w:rsidRDefault="000378C7" w:rsidP="000378C7">
      <w:pPr>
        <w:rPr>
          <w:rStyle w:val="211pt"/>
          <w:rFonts w:eastAsia="Arial Unicode MS"/>
        </w:rPr>
      </w:pPr>
      <w:r w:rsidRPr="002B1A74">
        <w:rPr>
          <w:rStyle w:val="211pt"/>
          <w:rFonts w:eastAsia="Arial Unicode MS"/>
        </w:rPr>
        <w:t>Унифицированная сокращенная номенклатура работ</w:t>
      </w:r>
      <w:r>
        <w:rPr>
          <w:rStyle w:val="211pt"/>
          <w:rFonts w:eastAsia="Arial Unicode MS"/>
        </w:rPr>
        <w:t xml:space="preserve">                                                </w:t>
      </w:r>
      <w:r w:rsidRPr="00411F1E">
        <w:rPr>
          <w:rStyle w:val="211pt"/>
          <w:rFonts w:eastAsia="Arial Unicode MS"/>
          <w:i/>
        </w:rPr>
        <w:t>Таблица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4"/>
        <w:gridCol w:w="7229"/>
        <w:gridCol w:w="1276"/>
      </w:tblGrid>
      <w:tr w:rsidR="000378C7" w:rsidRPr="002B1A74" w14:paraId="0DA38226" w14:textId="77777777" w:rsidTr="00C334A9">
        <w:tc>
          <w:tcPr>
            <w:tcW w:w="704" w:type="dxa"/>
          </w:tcPr>
          <w:p w14:paraId="44CC5600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№ п/п</w:t>
            </w:r>
          </w:p>
        </w:tc>
        <w:tc>
          <w:tcPr>
            <w:tcW w:w="7229" w:type="dxa"/>
          </w:tcPr>
          <w:p w14:paraId="6E0C1BBC" w14:textId="77777777" w:rsidR="000378C7" w:rsidRPr="002B1A74" w:rsidRDefault="000378C7" w:rsidP="00C334A9">
            <w:pPr>
              <w:spacing w:before="120" w:after="12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Номенклатура работ</w:t>
            </w:r>
          </w:p>
        </w:tc>
        <w:tc>
          <w:tcPr>
            <w:tcW w:w="1276" w:type="dxa"/>
          </w:tcPr>
          <w:p w14:paraId="6190DE0D" w14:textId="77777777" w:rsidR="000378C7" w:rsidRPr="002B1A74" w:rsidRDefault="000378C7" w:rsidP="00C334A9">
            <w:pPr>
              <w:spacing w:before="120" w:after="12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Ед. изм.</w:t>
            </w:r>
          </w:p>
        </w:tc>
      </w:tr>
    </w:tbl>
    <w:p w14:paraId="54C4B515" w14:textId="77777777" w:rsidR="000378C7" w:rsidRPr="002B1A74" w:rsidRDefault="000378C7" w:rsidP="000378C7">
      <w:pPr>
        <w:spacing w:before="80" w:after="80"/>
        <w:jc w:val="center"/>
        <w:rPr>
          <w:rStyle w:val="211pt"/>
          <w:rFonts w:eastAsia="Arial Unicode MS"/>
          <w:b/>
        </w:rPr>
      </w:pPr>
      <w:r w:rsidRPr="002B1A74">
        <w:rPr>
          <w:rStyle w:val="211pt"/>
          <w:rFonts w:eastAsia="Arial Unicode MS"/>
          <w:b/>
        </w:rPr>
        <w:t>Подземные работы</w:t>
      </w: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709"/>
        <w:gridCol w:w="7229"/>
        <w:gridCol w:w="1276"/>
      </w:tblGrid>
      <w:tr w:rsidR="000378C7" w:rsidRPr="002B1A74" w14:paraId="46C520DB" w14:textId="77777777" w:rsidTr="00C334A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3D93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2297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Предварительная планировка площади бульдозером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C30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2C29E44F" w14:textId="77777777" w:rsidTr="00C334A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5871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9A3A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Разработка грунта бульдозером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7F3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4C631F03" w14:textId="77777777" w:rsidTr="00C334A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7780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D4A4E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Разработка грунта экскаватором с погрузкой в автосамосвалы (в отвал)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8640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6E821A1B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A729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870B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Разработка грунта в ручную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7ED8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0F1DDE64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5E8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128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Обратная засыпка пазух в ручную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9DA07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15E2FB53" w14:textId="77777777" w:rsidTr="00C334A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5D60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FF3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Уплотнение грунта пневматическими трамбовками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04B8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1255625A" w14:textId="77777777" w:rsidTr="00C334A9">
        <w:trPr>
          <w:trHeight w:val="1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4D4F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A558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подстилающих слоев и оснований из песка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EC0B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0378C7" w:rsidRPr="002B1A74" w14:paraId="2AF9FE47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D00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B0191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То же из щебня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08E5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0378C7" w:rsidRPr="002B1A74" w14:paraId="4D1D0704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AF67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D271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Уплотнение грунтовых оснований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1298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2EA2D675" w14:textId="77777777" w:rsidTr="00C334A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0E5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793F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монолитных бетонных и железобетонных фундаментов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195D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0C62BC2E" w14:textId="77777777" w:rsidTr="00C334A9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1FE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626A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Установка сборных железобетонных блоков и плит фундаментов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6EA0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1B02C675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9F23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5EED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Погружение железобетонных свай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801D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0378C7" w:rsidRPr="002B1A74" w14:paraId="32FA563E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3BF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34D1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Устройство буронабивных свай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17B5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0378C7" w:rsidRPr="002B1A74" w14:paraId="278F08E9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5A0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49D0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 Устройство обмазочной гидроизоляции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8709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1DADF793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A5A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14E7D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 Устройство оклеечной гидроизоляции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E22E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159F1F94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755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EB51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 Устройство стен подвала из фундаментных блоков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524D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09578D68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2ECF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DF6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 Устройство вводов инженерных коммуникаций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1A2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шт.</w:t>
            </w:r>
          </w:p>
        </w:tc>
      </w:tr>
      <w:tr w:rsidR="000378C7" w:rsidRPr="002B1A74" w14:paraId="5E2E6685" w14:textId="77777777" w:rsidTr="00C334A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7657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E436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 Монтаж плит перекрытий и покрытий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C827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6E8F16F3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DACD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C630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монолитных железобетонных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4DF80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20B578D1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663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ECC50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бетонного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B9A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100 м3</w:t>
            </w:r>
          </w:p>
        </w:tc>
      </w:tr>
      <w:tr w:rsidR="000378C7" w:rsidRPr="002B1A74" w14:paraId="5007773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A38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FF7C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Монтаж лестничных маршей и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18C7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4F1D438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63D0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0BFB0" w14:textId="77777777" w:rsidR="000378C7" w:rsidRPr="002B1A74" w:rsidRDefault="000378C7" w:rsidP="00C334A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B1A74">
              <w:rPr>
                <w:rStyle w:val="211pt"/>
                <w:rFonts w:eastAsia="Arial Unicode MS"/>
                <w:b/>
              </w:rPr>
              <w:t>Возведение надземной части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6A3F9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</w:tc>
      </w:tr>
      <w:tr w:rsidR="000378C7" w:rsidRPr="002B1A74" w14:paraId="31885441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45A0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CD6F4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Возведение каркасов из монолитного железобетона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219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3F9157E4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16A8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0B18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Укладка плит многопустотных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45F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6BBD2D17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A3CA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4DAF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Возведение монолитных железобетонных покрытий и перекрытий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E91F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277705F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BB99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BA52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Кладка стен из легкобетонных блоков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982F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0378C7" w:rsidRPr="002B1A74" w14:paraId="5B33A0D3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764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700F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Тоже, из керамического кирпича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BE21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0378C7" w:rsidRPr="002B1A74" w14:paraId="04A8B575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D984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4BD6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монолитных железобетонных и бетонных стен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102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640D8AF8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F97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FE0EF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Установка железобетонных конструкций шахт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50C1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шт.</w:t>
            </w:r>
          </w:p>
        </w:tc>
      </w:tr>
      <w:tr w:rsidR="000378C7" w:rsidRPr="002B1A74" w14:paraId="07AAF3E4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4A58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14A4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Установка санитарно-технических кабин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CF6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шт.</w:t>
            </w:r>
          </w:p>
        </w:tc>
      </w:tr>
      <w:tr w:rsidR="000378C7" w:rsidRPr="002B1A74" w14:paraId="1C182B03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B2D0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05AF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Заполнение оконными </w:t>
            </w:r>
            <w:r w:rsidRPr="002B1A74">
              <w:rPr>
                <w:strike/>
                <w:sz w:val="22"/>
                <w:szCs w:val="22"/>
              </w:rPr>
              <w:t>блоками</w:t>
            </w:r>
            <w:r w:rsidRPr="002B1A74">
              <w:rPr>
                <w:sz w:val="22"/>
                <w:szCs w:val="22"/>
              </w:rPr>
              <w:t xml:space="preserve"> проемов жилых и общественных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07D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100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6E3BE1E2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CC6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B194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теплоизоляции кровель плитами теплоизоляционными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5CC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450B5365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7FB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00AE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То же, минераловатными 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BB3A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576F2941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33CA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AE04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цементных стяжек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9CED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3AE6F414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97E0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507B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рулонных кровель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4BF0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327168C7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E7E7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60428" w14:textId="77777777" w:rsidR="000378C7" w:rsidRPr="002B1A74" w:rsidRDefault="000378C7" w:rsidP="00C334A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B1A74">
              <w:rPr>
                <w:rStyle w:val="211pt"/>
                <w:rFonts w:eastAsia="Arial Unicode MS"/>
                <w:b/>
              </w:rPr>
              <w:t>Отделочные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CA281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</w:tc>
      </w:tr>
      <w:tr w:rsidR="000378C7" w:rsidRPr="002B1A74" w14:paraId="5AF5EE3C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736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F51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Пропитка полов битумом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B2AA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650470F6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62C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D36B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Гидроизоляция полов рубероидом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7E0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5F855517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83D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3C87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бетонных полов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B8B8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4254A8C9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431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0313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цементных полов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BB3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723D8E0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FA4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D4F9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полов из керамических плиток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3F3A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2F231C1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7DD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50FC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То же, из линолеума и полимерных плиточных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B00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572F3341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A40C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EDA1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Подшивка потолков гипсовыми и гипсоволокнистыми 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238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68CFFD8F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E163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6E80A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Штукатурка поверхностй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099F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7B822B60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4CD1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96B0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Изоляция поверхностей теплоизоляционными 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B09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5B5A8F1B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0D9E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3719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Теплоизоляция поверхностей минераловатными плитами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8859D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5B6A4B5C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EC0E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A87B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Защита утепленных поверхностей штукатурным слоем по сетке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56E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36A9201C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DCC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1F74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Окраска поверхностей красками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7877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00AA1A85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9277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8CDD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То же, масляными красками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58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0AC01BF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115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48B0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Антикоррозионная защита бетонных оштукатуренных поверхностей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5B60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41F0DA0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6F89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099E34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Окраска фасадов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1D0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4D53FD4C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F60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FFABA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Обделки на фасадах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946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</m:oMath>
          </w:p>
        </w:tc>
      </w:tr>
      <w:tr w:rsidR="000378C7" w:rsidRPr="002B1A74" w14:paraId="0F4E1E65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92A59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A54BA" w14:textId="77777777" w:rsidR="000378C7" w:rsidRPr="002B1A74" w:rsidRDefault="000378C7" w:rsidP="00C334A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B1A74">
              <w:rPr>
                <w:rStyle w:val="211pt"/>
                <w:rFonts w:eastAsia="Arial Unicode MS"/>
                <w:b/>
              </w:rPr>
              <w:t>Специальные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A1267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</w:tc>
      </w:tr>
      <w:tr w:rsidR="000378C7" w:rsidRPr="002B1A74" w14:paraId="65DCF1D7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B6C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989B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монолитных каналов, лотков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418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7DD83F77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A83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EB8D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Кирпичная кладка каналов, приямков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4D5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sup>
              </m:sSup>
            </m:oMath>
          </w:p>
        </w:tc>
      </w:tr>
      <w:tr w:rsidR="000378C7" w:rsidRPr="002B1A74" w14:paraId="4658F17C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C20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3B85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Прокладка труб керамических канализационных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20FA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100 м</w:t>
            </w:r>
          </w:p>
        </w:tc>
      </w:tr>
      <w:tr w:rsidR="000378C7" w:rsidRPr="002B1A74" w14:paraId="5AE9F7C0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FF1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B9F93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Прокладка трубопроводов из чугунных труб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5B268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100 м</w:t>
            </w:r>
          </w:p>
        </w:tc>
      </w:tr>
      <w:tr w:rsidR="000378C7" w:rsidRPr="002B1A74" w14:paraId="4125EFB8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74E3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1723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Прокладка пластмассовых труб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580E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100 м</w:t>
            </w:r>
          </w:p>
        </w:tc>
      </w:tr>
      <w:tr w:rsidR="000378C7" w:rsidRPr="002B1A74" w14:paraId="46244CC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4F7E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72F5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Установка ванн, смесителей, унитазов и др.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073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комплект</w:t>
            </w:r>
          </w:p>
        </w:tc>
      </w:tr>
      <w:tr w:rsidR="000378C7" w:rsidRPr="002B1A74" w14:paraId="5BBCCE68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386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9347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Монтаж проводов установочных, монтаж кабелей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6D101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км</w:t>
            </w:r>
          </w:p>
        </w:tc>
      </w:tr>
      <w:tr w:rsidR="000378C7" w:rsidRPr="002B1A74" w14:paraId="054DDD3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4AB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2DA4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Монтаж электроустановочных изделий (рубильники, выключатели и др.)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BA6D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шт</w:t>
            </w:r>
          </w:p>
        </w:tc>
      </w:tr>
      <w:tr w:rsidR="000378C7" w:rsidRPr="002B1A74" w14:paraId="3EBB6908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276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933F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Монтаж электроконструкций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BE0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шт</w:t>
            </w:r>
          </w:p>
        </w:tc>
      </w:tr>
      <w:tr w:rsidR="000378C7" w:rsidRPr="002B1A74" w14:paraId="7DB8F2ED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93FF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8657C" w14:textId="77777777" w:rsidR="000378C7" w:rsidRPr="002B1A74" w:rsidRDefault="000378C7" w:rsidP="00C334A9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2B1A74">
              <w:rPr>
                <w:rStyle w:val="211pt"/>
                <w:rFonts w:eastAsia="Arial Unicode MS"/>
                <w:b/>
              </w:rPr>
              <w:t>Благоустройство территории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A3611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</w:tc>
      </w:tr>
      <w:tr w:rsidR="000378C7" w:rsidRPr="002B1A74" w14:paraId="0CCB359E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7C9D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5919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оснований из песка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C130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0378C7" w:rsidRPr="002B1A74" w14:paraId="38D98839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B4D4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1F53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оснований из щебня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AC29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oMath>
            </m:oMathPara>
          </w:p>
        </w:tc>
      </w:tr>
      <w:tr w:rsidR="000378C7" w:rsidRPr="002B1A74" w14:paraId="08DA949B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B8B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2ACD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асфальтобетонных покрытий дорог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E5C6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100 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0378C7" w:rsidRPr="002B1A74" w14:paraId="3F0D2845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B036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BE069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Укладка водопропускных труб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D8F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м</w:t>
            </w:r>
          </w:p>
        </w:tc>
      </w:tr>
      <w:tr w:rsidR="000378C7" w:rsidRPr="002B1A74" w14:paraId="09D47A75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A80B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AB0C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Устройство покрытий из почв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F1B5" w14:textId="77777777" w:rsidR="000378C7" w:rsidRPr="002B1A74" w:rsidRDefault="00900C10" w:rsidP="00C334A9">
            <w:pPr>
              <w:jc w:val="center"/>
              <w:rPr>
                <w:sz w:val="22"/>
                <w:szCs w:val="2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100 м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</w:tr>
      <w:tr w:rsidR="000378C7" w:rsidRPr="002B1A74" w14:paraId="56350F03" w14:textId="77777777" w:rsidTr="00C334A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9BD8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6FEF" w14:textId="77777777" w:rsidR="000378C7" w:rsidRPr="002B1A74" w:rsidRDefault="000378C7" w:rsidP="00C334A9">
            <w:pPr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Посадка деревьев, кустарников, цветников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DBB9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10 шт</w:t>
            </w:r>
          </w:p>
        </w:tc>
      </w:tr>
    </w:tbl>
    <w:p w14:paraId="4C8DD8E1" w14:textId="77777777" w:rsidR="000378C7" w:rsidRPr="002B1A74" w:rsidRDefault="000378C7" w:rsidP="000378C7">
      <w:pPr>
        <w:rPr>
          <w:rStyle w:val="211pt"/>
          <w:rFonts w:eastAsia="Arial Unicode MS"/>
        </w:rPr>
      </w:pPr>
    </w:p>
    <w:p w14:paraId="78C61410" w14:textId="77777777" w:rsidR="000378C7" w:rsidRPr="002B1A74" w:rsidRDefault="000378C7" w:rsidP="000378C7">
      <w:pPr>
        <w:rPr>
          <w:rStyle w:val="211pt"/>
          <w:rFonts w:eastAsia="Arial Unicode MS"/>
        </w:rPr>
      </w:pPr>
    </w:p>
    <w:p w14:paraId="61FCB255" w14:textId="77777777" w:rsidR="000378C7" w:rsidRPr="002B1A74" w:rsidRDefault="000378C7" w:rsidP="000378C7">
      <w:pPr>
        <w:jc w:val="center"/>
        <w:rPr>
          <w:rFonts w:eastAsiaTheme="minorHAnsi"/>
          <w:b/>
          <w:sz w:val="22"/>
          <w:szCs w:val="22"/>
        </w:rPr>
      </w:pPr>
      <w:r w:rsidRPr="002B1A74">
        <w:rPr>
          <w:b/>
          <w:sz w:val="22"/>
          <w:szCs w:val="22"/>
        </w:rPr>
        <w:t>4.0 ПОДСЧЕТ ОБЪЕМОВ СТРОИТЕЛЬНО-МОНТАЖНЫХ РАБОТ</w:t>
      </w:r>
    </w:p>
    <w:p w14:paraId="36523EEC" w14:textId="77777777" w:rsidR="000378C7" w:rsidRPr="002B1A74" w:rsidRDefault="000378C7" w:rsidP="000378C7">
      <w:pPr>
        <w:jc w:val="both"/>
        <w:rPr>
          <w:sz w:val="22"/>
          <w:szCs w:val="22"/>
        </w:rPr>
      </w:pPr>
      <w:r w:rsidRPr="002B1A74">
        <w:rPr>
          <w:sz w:val="22"/>
          <w:szCs w:val="22"/>
        </w:rPr>
        <w:t xml:space="preserve">      Подсчет объемов работ – наиболее трудоемкая и ответственная часть работы над проектом, ее необходимо выполнять в табличной форме в соответствии с номенклатурой</w:t>
      </w:r>
    </w:p>
    <w:p w14:paraId="0C44A79F" w14:textId="77777777" w:rsidR="000378C7" w:rsidRPr="002B1A74" w:rsidRDefault="000378C7" w:rsidP="000378C7">
      <w:pPr>
        <w:jc w:val="both"/>
        <w:rPr>
          <w:sz w:val="22"/>
          <w:szCs w:val="22"/>
        </w:rPr>
      </w:pPr>
      <w:r w:rsidRPr="002B1A74">
        <w:rPr>
          <w:sz w:val="22"/>
          <w:szCs w:val="22"/>
        </w:rPr>
        <w:t xml:space="preserve">      Подсчет объемов строительных работ, в курсовом проекте, выполняется с целью подсчета потребности в ресурсах (рабочей силы материалов, конструкций, машин, механизмов), необходимых для возведения объекта, по государственным элементным сметным нормам (ГЭСН-2001)</w:t>
      </w:r>
    </w:p>
    <w:p w14:paraId="40DF47F8" w14:textId="77777777" w:rsidR="000378C7" w:rsidRPr="002B1A74" w:rsidRDefault="000378C7" w:rsidP="000378C7">
      <w:pPr>
        <w:jc w:val="both"/>
        <w:rPr>
          <w:sz w:val="22"/>
          <w:szCs w:val="22"/>
        </w:rPr>
      </w:pPr>
      <w:r w:rsidRPr="002B1A74">
        <w:rPr>
          <w:sz w:val="22"/>
          <w:szCs w:val="22"/>
        </w:rPr>
        <w:t xml:space="preserve">      Формы таблиц для подсчета объемов работ должны быть рациональны и унифицированы.</w:t>
      </w:r>
    </w:p>
    <w:p w14:paraId="50D8BA54" w14:textId="77777777" w:rsidR="000378C7" w:rsidRPr="002B1A74" w:rsidRDefault="000378C7" w:rsidP="000378C7">
      <w:pPr>
        <w:jc w:val="center"/>
        <w:rPr>
          <w:sz w:val="22"/>
          <w:szCs w:val="22"/>
        </w:rPr>
      </w:pPr>
    </w:p>
    <w:p w14:paraId="2570FC10" w14:textId="77777777" w:rsidR="000378C7" w:rsidRPr="002B1A74" w:rsidRDefault="000378C7" w:rsidP="000378C7">
      <w:pPr>
        <w:jc w:val="center"/>
        <w:rPr>
          <w:b/>
          <w:sz w:val="22"/>
          <w:szCs w:val="22"/>
        </w:rPr>
      </w:pPr>
      <w:r w:rsidRPr="002B1A74">
        <w:rPr>
          <w:b/>
          <w:sz w:val="22"/>
          <w:szCs w:val="22"/>
        </w:rPr>
        <w:t>4.1  Подсчет объемов земляных работ</w:t>
      </w:r>
    </w:p>
    <w:p w14:paraId="7A82B997" w14:textId="77777777" w:rsidR="000378C7" w:rsidRPr="002B1A74" w:rsidRDefault="000378C7" w:rsidP="000378C7">
      <w:pPr>
        <w:jc w:val="center"/>
        <w:rPr>
          <w:sz w:val="22"/>
          <w:szCs w:val="22"/>
        </w:rPr>
      </w:pPr>
    </w:p>
    <w:p w14:paraId="0416D683" w14:textId="77777777" w:rsidR="000378C7" w:rsidRPr="002B1A74" w:rsidRDefault="000378C7" w:rsidP="000378C7">
      <w:pPr>
        <w:rPr>
          <w:sz w:val="22"/>
          <w:szCs w:val="22"/>
        </w:rPr>
      </w:pPr>
      <w:r w:rsidRPr="002B1A74">
        <w:rPr>
          <w:sz w:val="22"/>
          <w:szCs w:val="22"/>
        </w:rPr>
        <w:t xml:space="preserve">Форма таблицы для подсчета объемов земляных работ                                    </w:t>
      </w:r>
      <w:r w:rsidRPr="002B1A74">
        <w:rPr>
          <w:i/>
          <w:sz w:val="22"/>
          <w:szCs w:val="22"/>
        </w:rPr>
        <w:t>Таблица</w:t>
      </w:r>
      <w:r w:rsidRPr="002B1A74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562"/>
        <w:gridCol w:w="2552"/>
        <w:gridCol w:w="1093"/>
        <w:gridCol w:w="1458"/>
        <w:gridCol w:w="3544"/>
      </w:tblGrid>
      <w:tr w:rsidR="000378C7" w:rsidRPr="002B1A74" w14:paraId="51CD35DF" w14:textId="77777777" w:rsidTr="00C334A9">
        <w:trPr>
          <w:trHeight w:val="2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E6B" w14:textId="77777777" w:rsidR="000378C7" w:rsidRPr="002B1A74" w:rsidRDefault="000378C7" w:rsidP="00C334A9">
            <w:pPr>
              <w:jc w:val="both"/>
              <w:rPr>
                <w:sz w:val="22"/>
                <w:szCs w:val="22"/>
              </w:rPr>
            </w:pPr>
          </w:p>
          <w:p w14:paraId="7DA60CDD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6D00" w14:textId="77777777" w:rsidR="000378C7" w:rsidRPr="002B1A74" w:rsidRDefault="000378C7" w:rsidP="00C334A9">
            <w:pPr>
              <w:jc w:val="both"/>
              <w:rPr>
                <w:sz w:val="22"/>
                <w:szCs w:val="22"/>
              </w:rPr>
            </w:pPr>
          </w:p>
          <w:p w14:paraId="038A7671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  <w:p w14:paraId="71EE6D91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 xml:space="preserve">Наименование работ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4D6F" w14:textId="77777777" w:rsidR="000378C7" w:rsidRPr="002B1A74" w:rsidRDefault="000378C7" w:rsidP="00C334A9">
            <w:pPr>
              <w:spacing w:before="120"/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lastRenderedPageBreak/>
              <w:t>Объем работ</w:t>
            </w:r>
          </w:p>
          <w:p w14:paraId="6B1D7B9B" w14:textId="77777777" w:rsidR="000378C7" w:rsidRPr="002B1A74" w:rsidRDefault="000378C7" w:rsidP="00C334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D2CE" w14:textId="77777777" w:rsidR="000378C7" w:rsidRPr="002B1A74" w:rsidRDefault="000378C7" w:rsidP="00C334A9">
            <w:pPr>
              <w:jc w:val="both"/>
              <w:rPr>
                <w:sz w:val="22"/>
                <w:szCs w:val="22"/>
              </w:rPr>
            </w:pPr>
          </w:p>
          <w:p w14:paraId="77731F7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</w:p>
          <w:p w14:paraId="168A46DC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Формула подсчета</w:t>
            </w:r>
          </w:p>
        </w:tc>
      </w:tr>
      <w:tr w:rsidR="000378C7" w:rsidRPr="002B1A74" w14:paraId="4EDE6B8D" w14:textId="77777777" w:rsidTr="00C334A9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7E95" w14:textId="77777777" w:rsidR="000378C7" w:rsidRPr="002B1A74" w:rsidRDefault="000378C7" w:rsidP="00C334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CFA6A" w14:textId="77777777" w:rsidR="000378C7" w:rsidRPr="002B1A74" w:rsidRDefault="000378C7" w:rsidP="00C334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77A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Ед.</w:t>
            </w:r>
          </w:p>
          <w:p w14:paraId="347DC531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изм.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B0E1" w14:textId="77777777" w:rsidR="000378C7" w:rsidRPr="002B1A74" w:rsidRDefault="000378C7" w:rsidP="00C334A9">
            <w:pPr>
              <w:spacing w:before="100"/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Количество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9DE6" w14:textId="77777777" w:rsidR="000378C7" w:rsidRPr="002B1A74" w:rsidRDefault="000378C7" w:rsidP="00C334A9">
            <w:pPr>
              <w:rPr>
                <w:sz w:val="22"/>
                <w:szCs w:val="22"/>
                <w:lang w:eastAsia="en-US"/>
              </w:rPr>
            </w:pPr>
          </w:p>
        </w:tc>
      </w:tr>
      <w:tr w:rsidR="000378C7" w:rsidRPr="002B1A74" w14:paraId="034B3960" w14:textId="77777777" w:rsidTr="00C334A9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E8BF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D02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602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65BA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89F5" w14:textId="77777777" w:rsidR="000378C7" w:rsidRPr="002B1A74" w:rsidRDefault="000378C7" w:rsidP="00C334A9">
            <w:pPr>
              <w:jc w:val="center"/>
              <w:rPr>
                <w:sz w:val="22"/>
                <w:szCs w:val="22"/>
              </w:rPr>
            </w:pPr>
            <w:r w:rsidRPr="002B1A74">
              <w:rPr>
                <w:sz w:val="22"/>
                <w:szCs w:val="22"/>
              </w:rPr>
              <w:t>5</w:t>
            </w:r>
          </w:p>
        </w:tc>
      </w:tr>
    </w:tbl>
    <w:p w14:paraId="77E4C248" w14:textId="77777777" w:rsidR="000378C7" w:rsidRPr="002B1A74" w:rsidRDefault="000378C7" w:rsidP="000378C7">
      <w:pPr>
        <w:jc w:val="both"/>
        <w:rPr>
          <w:sz w:val="22"/>
          <w:szCs w:val="22"/>
          <w:lang w:eastAsia="en-US"/>
        </w:rPr>
      </w:pPr>
      <w:r w:rsidRPr="002B1A74">
        <w:rPr>
          <w:sz w:val="22"/>
          <w:szCs w:val="22"/>
        </w:rPr>
        <w:t xml:space="preserve">  </w:t>
      </w:r>
    </w:p>
    <w:p w14:paraId="1DFE3D05" w14:textId="77777777" w:rsidR="000378C7" w:rsidRPr="002B1A74" w:rsidRDefault="000378C7" w:rsidP="000378C7">
      <w:pPr>
        <w:jc w:val="both"/>
        <w:rPr>
          <w:sz w:val="22"/>
          <w:szCs w:val="22"/>
        </w:rPr>
      </w:pPr>
      <w:r w:rsidRPr="002B1A74">
        <w:rPr>
          <w:sz w:val="22"/>
          <w:szCs w:val="22"/>
        </w:rPr>
        <w:t xml:space="preserve">       Подсчет объемов работ следует вести в определенной последовательности, отдельно по входящим в состав работ подземной части здания и надземной части. Подсчеты объемов работ по конструктивным элементам и видам работ следует вести и располагать в ведомости в такой последовательности, чтобы в последующих таблицах можно было использовать полученные результаты предыдущих таблиц.</w:t>
      </w:r>
    </w:p>
    <w:p w14:paraId="3D77B2C5" w14:textId="77777777" w:rsidR="000378C7" w:rsidRPr="002B1A74" w:rsidRDefault="000378C7" w:rsidP="000378C7">
      <w:pPr>
        <w:jc w:val="both"/>
        <w:rPr>
          <w:sz w:val="22"/>
          <w:szCs w:val="22"/>
        </w:rPr>
      </w:pPr>
      <w:r w:rsidRPr="002B1A74">
        <w:rPr>
          <w:sz w:val="22"/>
          <w:szCs w:val="22"/>
        </w:rPr>
        <w:t xml:space="preserve">      Для подсчета объемов земляных работ необходимо, определить: черные отметки поверхности земли, уровень грунтовых вод, классификацию грунтов по группам и условия производства работ. Для облегчения подсчета объемов работ необходимо сделать эскиз земляных работ приняв за основу план котлована и траншей с размерами в осях стен. </w:t>
      </w:r>
    </w:p>
    <w:p w14:paraId="3412141F" w14:textId="77777777" w:rsidR="000378C7" w:rsidRPr="002B1A74" w:rsidRDefault="000378C7" w:rsidP="000378C7">
      <w:pPr>
        <w:jc w:val="both"/>
        <w:rPr>
          <w:rFonts w:eastAsiaTheme="minorEastAsia"/>
          <w:sz w:val="22"/>
          <w:szCs w:val="22"/>
        </w:rPr>
      </w:pPr>
      <w:r w:rsidRPr="002B1A74">
        <w:rPr>
          <w:sz w:val="22"/>
          <w:szCs w:val="22"/>
        </w:rPr>
        <w:t xml:space="preserve">      Для выполнения земляных работ в гражданском строительстве применяют преимущественно одноковшовые экскаваторы емкостью ковша 0,5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м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</m:oMath>
      <w:r w:rsidRPr="002B1A74">
        <w:rPr>
          <w:rFonts w:eastAsiaTheme="minorEastAsia"/>
          <w:sz w:val="22"/>
          <w:szCs w:val="22"/>
        </w:rPr>
        <w:t xml:space="preserve"> и бульдозеры мощностью от 100 Вт.</w:t>
      </w:r>
    </w:p>
    <w:p w14:paraId="349AB9F6" w14:textId="77777777" w:rsidR="000378C7" w:rsidRPr="002B1A74" w:rsidRDefault="000378C7" w:rsidP="000378C7">
      <w:pPr>
        <w:jc w:val="both"/>
        <w:rPr>
          <w:rFonts w:eastAsiaTheme="minorEastAsia"/>
          <w:sz w:val="22"/>
          <w:szCs w:val="22"/>
        </w:rPr>
      </w:pPr>
      <w:r w:rsidRPr="002B1A74">
        <w:rPr>
          <w:rFonts w:eastAsiaTheme="minorEastAsia"/>
          <w:sz w:val="22"/>
          <w:szCs w:val="22"/>
        </w:rPr>
        <w:t xml:space="preserve">      Излишки грунта отвозятся за пределы строительной площадки. Грунт, пригодный для обратной засыпки отвозится для временного складирования на расстояние до 1 км. Для транспортирования грунта применяются автосамосвалы грузоподъемностью от 10 до 15 т.</w:t>
      </w:r>
    </w:p>
    <w:p w14:paraId="2EDCDDE5" w14:textId="77777777" w:rsidR="000378C7" w:rsidRPr="002B1A74" w:rsidRDefault="000378C7" w:rsidP="000378C7">
      <w:pPr>
        <w:pStyle w:val="60"/>
        <w:keepNext/>
        <w:keepLines/>
        <w:shd w:val="clear" w:color="auto" w:fill="auto"/>
        <w:tabs>
          <w:tab w:val="left" w:pos="1556"/>
        </w:tabs>
        <w:spacing w:after="0" w:line="220" w:lineRule="exact"/>
        <w:ind w:left="960" w:firstLine="0"/>
        <w:jc w:val="left"/>
        <w:rPr>
          <w:rFonts w:eastAsiaTheme="minorEastAsia"/>
          <w:b w:val="0"/>
          <w:bCs w:val="0"/>
        </w:rPr>
      </w:pPr>
      <w:bookmarkStart w:id="2" w:name="bookmark6"/>
    </w:p>
    <w:p w14:paraId="6A3977A0" w14:textId="77777777" w:rsidR="000378C7" w:rsidRDefault="000378C7" w:rsidP="000378C7">
      <w:pPr>
        <w:pStyle w:val="60"/>
        <w:keepNext/>
        <w:keepLines/>
        <w:shd w:val="clear" w:color="auto" w:fill="auto"/>
        <w:tabs>
          <w:tab w:val="left" w:pos="1556"/>
        </w:tabs>
        <w:spacing w:after="0" w:line="220" w:lineRule="exact"/>
        <w:ind w:firstLine="0"/>
      </w:pPr>
      <w:r w:rsidRPr="002B1A74">
        <w:t>4.2  Подсчет объемов работ при возведении зданий</w:t>
      </w:r>
      <w:bookmarkEnd w:id="2"/>
      <w:r>
        <w:t xml:space="preserve"> </w:t>
      </w:r>
      <w:r w:rsidRPr="002B1A74">
        <w:t xml:space="preserve">и сооружений </w:t>
      </w:r>
    </w:p>
    <w:p w14:paraId="39AF225F" w14:textId="77777777" w:rsidR="000378C7" w:rsidRPr="002B1A74" w:rsidRDefault="000378C7" w:rsidP="000378C7">
      <w:pPr>
        <w:pStyle w:val="60"/>
        <w:keepNext/>
        <w:keepLines/>
        <w:shd w:val="clear" w:color="auto" w:fill="auto"/>
        <w:tabs>
          <w:tab w:val="left" w:pos="1556"/>
        </w:tabs>
        <w:spacing w:after="0" w:line="220" w:lineRule="exact"/>
        <w:ind w:firstLine="0"/>
      </w:pPr>
      <w:r w:rsidRPr="002B1A74">
        <w:t>из сборных железобетонных конструкций</w:t>
      </w:r>
    </w:p>
    <w:p w14:paraId="0EC669E9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При возведении зданий из сборных железобетонных конструкций, перед определением объемов работ, должна быть составлена спецификация (табл.  ). При подсчете объемов работ следует руководствоваться следу</w:t>
      </w:r>
      <w:r w:rsidRPr="002B1A74">
        <w:rPr>
          <w:rStyle w:val="211pt"/>
        </w:rPr>
        <w:softHyphen/>
        <w:t>ющими правилами:</w:t>
      </w:r>
    </w:p>
    <w:p w14:paraId="6CD9C97D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4"/>
        </w:tabs>
        <w:ind w:firstLine="500"/>
      </w:pPr>
      <w:r w:rsidRPr="002B1A74">
        <w:rPr>
          <w:rStyle w:val="211pt"/>
        </w:rPr>
        <w:t>для изделий, единицей измерения которых установлен куби</w:t>
      </w:r>
      <w:r w:rsidRPr="002B1A74">
        <w:rPr>
          <w:rStyle w:val="211pt"/>
        </w:rPr>
        <w:softHyphen/>
        <w:t>ческий метр, объём определяется за вычетом пустот, т. е. в плот</w:t>
      </w:r>
      <w:r w:rsidRPr="002B1A74">
        <w:rPr>
          <w:rStyle w:val="211pt"/>
        </w:rPr>
        <w:softHyphen/>
        <w:t>ном теле (облицовочный слой включается в объем);</w:t>
      </w:r>
    </w:p>
    <w:p w14:paraId="7A13A2F0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4"/>
        </w:tabs>
        <w:ind w:firstLine="500"/>
      </w:pPr>
      <w:r w:rsidRPr="002B1A74">
        <w:rPr>
          <w:rStyle w:val="211pt"/>
        </w:rPr>
        <w:t>для изделий, единицей измерения которых установлен квадратный метр, площадь определяется за вычетом проемов, отверстий и вырезов. Площадь проемов, отверстий и вырезов ис</w:t>
      </w:r>
      <w:r w:rsidRPr="002B1A74">
        <w:rPr>
          <w:rStyle w:val="211pt"/>
        </w:rPr>
        <w:softHyphen/>
        <w:t>числяется по их размерам в свету. Отверстия и вырезы площадью до 100 см</w:t>
      </w:r>
      <w:r w:rsidRPr="002B1A74">
        <w:rPr>
          <w:rStyle w:val="211pt"/>
          <w:vertAlign w:val="superscript"/>
        </w:rPr>
        <w:t>2</w:t>
      </w:r>
      <w:r w:rsidRPr="002B1A74">
        <w:rPr>
          <w:rStyle w:val="211pt"/>
        </w:rPr>
        <w:t xml:space="preserve"> каждого из площади изделий не исключаются.</w:t>
      </w:r>
    </w:p>
    <w:p w14:paraId="5E5ECBFE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Площадь лестничных маршей определяется по наружным размерам с учета фактической длины марша;</w:t>
      </w:r>
    </w:p>
    <w:p w14:paraId="75C4C462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8"/>
        </w:tabs>
        <w:ind w:firstLine="500"/>
      </w:pPr>
      <w:r w:rsidRPr="002B1A74">
        <w:rPr>
          <w:rStyle w:val="211pt"/>
        </w:rPr>
        <w:t>для изделий, единицей измерения которых установлен погон</w:t>
      </w:r>
      <w:r w:rsidRPr="002B1A74">
        <w:rPr>
          <w:rStyle w:val="211pt"/>
        </w:rPr>
        <w:softHyphen/>
        <w:t>ный метр, длина определяется без учета выступающих закладных частей;</w:t>
      </w:r>
    </w:p>
    <w:p w14:paraId="18AEE023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8"/>
        </w:tabs>
        <w:ind w:firstLine="500"/>
      </w:pPr>
      <w:r w:rsidRPr="002B1A74">
        <w:rPr>
          <w:rStyle w:val="211pt"/>
        </w:rPr>
        <w:t>пролет панелей, плит и настилов перекрытий и покрытий, опирающийся на две короткие стороны, на две длинные стороны и по контуру, принимается равным длине короткой стороны, а опи</w:t>
      </w:r>
      <w:r w:rsidRPr="002B1A74">
        <w:rPr>
          <w:rStyle w:val="211pt"/>
        </w:rPr>
        <w:softHyphen/>
        <w:t>рающийся на четыре точки по углам или на одну сторону и два уг</w:t>
      </w:r>
      <w:r w:rsidRPr="002B1A74">
        <w:rPr>
          <w:rStyle w:val="211pt"/>
        </w:rPr>
        <w:softHyphen/>
        <w:t>ла - равным длине диагонали изделия;</w:t>
      </w:r>
    </w:p>
    <w:p w14:paraId="07D94E00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8"/>
        </w:tabs>
        <w:ind w:firstLine="500"/>
      </w:pPr>
      <w:r w:rsidRPr="002B1A74">
        <w:rPr>
          <w:rStyle w:val="211pt"/>
        </w:rPr>
        <w:t>техническая характеристика изделий (масса, объем, марка бе</w:t>
      </w:r>
      <w:r w:rsidRPr="002B1A74">
        <w:rPr>
          <w:rStyle w:val="211pt"/>
        </w:rPr>
        <w:softHyphen/>
        <w:t>тона, расход класс арматуры, геометрические размеры и т.д.) при</w:t>
      </w:r>
      <w:r w:rsidRPr="002B1A74">
        <w:rPr>
          <w:rStyle w:val="211pt"/>
        </w:rPr>
        <w:softHyphen/>
        <w:t>нимается по ГОСТам, каталогам и чертежам;</w:t>
      </w:r>
    </w:p>
    <w:p w14:paraId="3691FAB7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68"/>
        </w:tabs>
        <w:ind w:firstLine="500"/>
        <w:rPr>
          <w:rStyle w:val="211pt"/>
          <w:lang w:eastAsia="en-US"/>
        </w:rPr>
      </w:pPr>
      <w:r w:rsidRPr="002B1A74">
        <w:rPr>
          <w:rStyle w:val="211pt"/>
        </w:rPr>
        <w:t>при подсчете объемов работ на строительство крупнопанель</w:t>
      </w:r>
      <w:r w:rsidRPr="002B1A74">
        <w:rPr>
          <w:rStyle w:val="211pt"/>
        </w:rPr>
        <w:softHyphen/>
        <w:t>ных зданий, для которых применяются объемные санитарно-</w:t>
      </w:r>
      <w:r w:rsidRPr="002B1A74">
        <w:rPr>
          <w:rStyle w:val="211pt"/>
        </w:rPr>
        <w:softHyphen/>
        <w:t>технические кабины, указывается только количество кабин. Перего</w:t>
      </w:r>
      <w:r w:rsidRPr="002B1A74">
        <w:rPr>
          <w:rStyle w:val="211pt"/>
        </w:rPr>
        <w:softHyphen/>
        <w:t>родки, полы, двери, трубопроводы, электропроводка, санитарно-</w:t>
      </w:r>
      <w:r w:rsidRPr="002B1A74">
        <w:rPr>
          <w:rStyle w:val="211pt"/>
        </w:rPr>
        <w:softHyphen/>
        <w:t>технические и электромонтажные приборы и арматура, входящие в комплект кабины, отдельно не подсчитываются, так как их стои</w:t>
      </w:r>
      <w:r w:rsidRPr="002B1A74">
        <w:rPr>
          <w:rStyle w:val="211pt"/>
        </w:rPr>
        <w:softHyphen/>
        <w:t>мость должна включаться в комплексную калькуляцию стоимости кабины. В кирпичных зданиях устройств санитарно-технических узлов учитывается из отдельных элементов, собираемых на месте.</w:t>
      </w:r>
    </w:p>
    <w:p w14:paraId="194C1879" w14:textId="77777777" w:rsidR="000378C7" w:rsidRPr="002B1A74" w:rsidRDefault="000378C7" w:rsidP="000378C7">
      <w:pPr>
        <w:pStyle w:val="22"/>
        <w:shd w:val="clear" w:color="auto" w:fill="auto"/>
        <w:tabs>
          <w:tab w:val="left" w:pos="668"/>
        </w:tabs>
        <w:ind w:firstLine="0"/>
        <w:rPr>
          <w:rStyle w:val="211pt"/>
        </w:rPr>
      </w:pPr>
    </w:p>
    <w:p w14:paraId="17539334" w14:textId="77777777" w:rsidR="000378C7" w:rsidRPr="002B1A74" w:rsidRDefault="000378C7" w:rsidP="000378C7">
      <w:pPr>
        <w:pStyle w:val="22"/>
        <w:shd w:val="clear" w:color="auto" w:fill="auto"/>
        <w:tabs>
          <w:tab w:val="left" w:pos="668"/>
        </w:tabs>
        <w:ind w:firstLine="0"/>
        <w:rPr>
          <w:rStyle w:val="211pt"/>
        </w:rPr>
      </w:pPr>
      <w:r w:rsidRPr="002B1A74">
        <w:t xml:space="preserve">Таблица подсчета объемов сборных железобетонных элементов                                      </w:t>
      </w:r>
      <w:r w:rsidRPr="002B1A74">
        <w:rPr>
          <w:i/>
        </w:rPr>
        <w:t>Таблица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1704"/>
        <w:gridCol w:w="1214"/>
        <w:gridCol w:w="1480"/>
        <w:gridCol w:w="1480"/>
        <w:gridCol w:w="973"/>
        <w:gridCol w:w="976"/>
        <w:gridCol w:w="950"/>
      </w:tblGrid>
      <w:tr w:rsidR="000378C7" w:rsidRPr="002B1A74" w14:paraId="6E999988" w14:textId="77777777" w:rsidTr="00C33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309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</w:p>
          <w:p w14:paraId="31D8659C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№ п.п.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688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</w:p>
          <w:p w14:paraId="1538F67A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Наименование, марка </w:t>
            </w:r>
          </w:p>
          <w:p w14:paraId="45545C58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конструкции</w:t>
            </w:r>
          </w:p>
          <w:p w14:paraId="50677462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BA54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</w:p>
          <w:p w14:paraId="1A41037B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Эскиз с размерами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4CCA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</w:p>
          <w:p w14:paraId="70A1C9AE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Объем конструкции,</w:t>
            </w:r>
          </w:p>
          <w:p w14:paraId="09C3126C" w14:textId="77777777" w:rsidR="000378C7" w:rsidRPr="002B1A74" w:rsidRDefault="00900C10" w:rsidP="00C334A9">
            <w:pPr>
              <w:jc w:val="center"/>
              <w:rPr>
                <w:rStyle w:val="211pt"/>
                <w:rFonts w:eastAsia="Arial Unicode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211pt"/>
                        <w:rFonts w:ascii="Cambria Math" w:eastAsia="Arial Unicode MS" w:hAnsi="Cambria Math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211pt"/>
                        <w:rFonts w:ascii="Cambria Math" w:eastAsia="Arial Unicode MS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769A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</w:p>
          <w:p w14:paraId="5C20C2B7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Масса конструкции, 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DF56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</w:p>
          <w:p w14:paraId="3AB6E5EC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Коли -</w:t>
            </w:r>
          </w:p>
          <w:p w14:paraId="159F55FE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чество, 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C126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</w:p>
          <w:p w14:paraId="10A89A69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Общий объем,</w:t>
            </w:r>
          </w:p>
          <w:p w14:paraId="2F386C30" w14:textId="77777777" w:rsidR="000378C7" w:rsidRPr="002B1A74" w:rsidRDefault="00900C10" w:rsidP="00C334A9">
            <w:pPr>
              <w:jc w:val="center"/>
              <w:rPr>
                <w:rStyle w:val="211pt"/>
                <w:rFonts w:eastAsia="Arial Unicode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shd w:val="clear" w:color="auto" w:fill="FFFFFF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Style w:val="211pt"/>
                        <w:rFonts w:ascii="Cambria Math" w:eastAsia="Arial Unicode MS" w:hAnsi="Cambria Math"/>
                      </w:rPr>
                      <m:t>м</m:t>
                    </m:r>
                  </m:e>
                  <m:sup>
                    <m:r>
                      <m:rPr>
                        <m:sty m:val="p"/>
                      </m:rPr>
                      <w:rPr>
                        <w:rStyle w:val="211pt"/>
                        <w:rFonts w:ascii="Cambria Math" w:eastAsia="Arial Unicode MS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3033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</w:p>
          <w:p w14:paraId="3694E84C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Общая масса,  </w:t>
            </w:r>
          </w:p>
          <w:p w14:paraId="09A0884D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 т</w:t>
            </w:r>
          </w:p>
        </w:tc>
      </w:tr>
      <w:tr w:rsidR="000378C7" w:rsidRPr="002B1A74" w14:paraId="3C22D2E7" w14:textId="77777777" w:rsidTr="00C334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F304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96A0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5E7A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4CCE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568C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E1F48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18F9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E032" w14:textId="77777777" w:rsidR="000378C7" w:rsidRPr="002B1A74" w:rsidRDefault="000378C7" w:rsidP="00C334A9">
            <w:pPr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8</w:t>
            </w:r>
          </w:p>
        </w:tc>
      </w:tr>
    </w:tbl>
    <w:p w14:paraId="1F01C1C2" w14:textId="77777777" w:rsidR="000378C7" w:rsidRPr="002B1A74" w:rsidRDefault="000378C7" w:rsidP="000378C7">
      <w:pPr>
        <w:rPr>
          <w:rStyle w:val="211pt"/>
          <w:rFonts w:eastAsia="Arial Unicode MS"/>
        </w:rPr>
      </w:pPr>
    </w:p>
    <w:p w14:paraId="21730127" w14:textId="77777777" w:rsidR="000378C7" w:rsidRPr="002B1A74" w:rsidRDefault="000378C7" w:rsidP="000378C7">
      <w:pPr>
        <w:jc w:val="center"/>
        <w:rPr>
          <w:rStyle w:val="211pt"/>
          <w:rFonts w:eastAsia="Arial Unicode MS"/>
        </w:rPr>
      </w:pPr>
    </w:p>
    <w:p w14:paraId="53FFE831" w14:textId="77777777" w:rsidR="000378C7" w:rsidRPr="002B1A74" w:rsidRDefault="000378C7" w:rsidP="000378C7">
      <w:pPr>
        <w:jc w:val="center"/>
        <w:rPr>
          <w:rStyle w:val="211pt"/>
          <w:rFonts w:eastAsia="Arial Unicode MS"/>
        </w:rPr>
      </w:pPr>
    </w:p>
    <w:p w14:paraId="1B7B9464" w14:textId="77777777" w:rsidR="000378C7" w:rsidRPr="002B1A74" w:rsidRDefault="000378C7" w:rsidP="000378C7">
      <w:pPr>
        <w:pStyle w:val="40"/>
        <w:shd w:val="clear" w:color="auto" w:fill="auto"/>
        <w:tabs>
          <w:tab w:val="left" w:pos="1661"/>
        </w:tabs>
        <w:spacing w:after="252"/>
        <w:ind w:left="1060" w:right="460"/>
        <w:jc w:val="left"/>
      </w:pPr>
      <w:r w:rsidRPr="002B1A74">
        <w:t>4.3  Подсчет объемов работ при возведении зданий и сооружений из монолитных бетонных и железобетонных конструкций</w:t>
      </w:r>
    </w:p>
    <w:p w14:paraId="6EF88C14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40"/>
      </w:pPr>
      <w:r w:rsidRPr="002B1A74">
        <w:rPr>
          <w:rStyle w:val="211pt"/>
        </w:rPr>
        <w:t>Подсчет объемов работ по устройству монолитных бетонных и железобетонных конструкций заключается в определении объема укла</w:t>
      </w:r>
      <w:r w:rsidRPr="002B1A74">
        <w:rPr>
          <w:rStyle w:val="211pt"/>
        </w:rPr>
        <w:softHyphen/>
        <w:t>дываемого бетона и массы устанавливаемой арматуры.</w:t>
      </w:r>
    </w:p>
    <w:p w14:paraId="5022CD9B" w14:textId="77777777" w:rsidR="000378C7" w:rsidRPr="002B1A74" w:rsidRDefault="000378C7" w:rsidP="000378C7">
      <w:pPr>
        <w:pStyle w:val="22"/>
        <w:shd w:val="clear" w:color="auto" w:fill="auto"/>
        <w:spacing w:line="226" w:lineRule="exact"/>
        <w:ind w:firstLine="540"/>
      </w:pPr>
      <w:r w:rsidRPr="002B1A74">
        <w:rPr>
          <w:rStyle w:val="211pt"/>
        </w:rPr>
        <w:t>Объем бетона, уложенного в конструкции, определяется по проектным спецификациям, в курсовом проекте подсчитывается по проектным раз</w:t>
      </w:r>
      <w:r w:rsidRPr="002B1A74">
        <w:rPr>
          <w:rStyle w:val="211pt"/>
        </w:rPr>
        <w:softHyphen/>
        <w:t>мерам конструкций, по каждой конструкции от</w:t>
      </w:r>
      <w:r w:rsidRPr="002B1A74">
        <w:rPr>
          <w:rStyle w:val="211pt"/>
        </w:rPr>
        <w:softHyphen/>
        <w:t>дельно.</w:t>
      </w:r>
    </w:p>
    <w:p w14:paraId="62369457" w14:textId="77777777" w:rsidR="000378C7" w:rsidRPr="002B1A74" w:rsidRDefault="000378C7" w:rsidP="000378C7">
      <w:pPr>
        <w:pStyle w:val="22"/>
        <w:shd w:val="clear" w:color="auto" w:fill="auto"/>
        <w:spacing w:line="230" w:lineRule="exact"/>
        <w:ind w:firstLine="540"/>
      </w:pPr>
      <w:r w:rsidRPr="002B1A74">
        <w:rPr>
          <w:rStyle w:val="211pt"/>
        </w:rPr>
        <w:t>Массу устанавливаемой арматуры следует указывать отдельно по каждой марке стали, а массу закладных деталей и анкерных бол</w:t>
      </w:r>
      <w:r w:rsidRPr="002B1A74">
        <w:rPr>
          <w:rStyle w:val="211pt"/>
        </w:rPr>
        <w:softHyphen/>
        <w:t>тов - отдельно по каждой разновидности. Масса арматуры и дета</w:t>
      </w:r>
      <w:r w:rsidRPr="002B1A74">
        <w:rPr>
          <w:rStyle w:val="211pt"/>
        </w:rPr>
        <w:softHyphen/>
        <w:t xml:space="preserve">лей принимается по проектным спецификациям. </w:t>
      </w:r>
    </w:p>
    <w:p w14:paraId="62E5B00F" w14:textId="77777777" w:rsidR="000378C7" w:rsidRPr="002B1A74" w:rsidRDefault="000378C7" w:rsidP="000378C7">
      <w:pPr>
        <w:pStyle w:val="22"/>
        <w:shd w:val="clear" w:color="auto" w:fill="auto"/>
        <w:ind w:firstLine="540"/>
      </w:pPr>
      <w:r w:rsidRPr="002B1A74">
        <w:rPr>
          <w:rStyle w:val="211pt"/>
        </w:rPr>
        <w:t xml:space="preserve">Объем железобетонных и бетонных фундаментов под здания, сооружения и оборудование следует исчислять за вычетом объемов, занимаемых нишами, проемами, каналами и колодцами. </w:t>
      </w:r>
    </w:p>
    <w:p w14:paraId="20A02337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40"/>
      </w:pPr>
      <w:r w:rsidRPr="002B1A74">
        <w:rPr>
          <w:rStyle w:val="211pt"/>
        </w:rPr>
        <w:t>Объем железобетонных колонн следует определять по их сече</w:t>
      </w:r>
      <w:r w:rsidRPr="002B1A74">
        <w:rPr>
          <w:rStyle w:val="211pt"/>
        </w:rPr>
        <w:softHyphen/>
        <w:t>нию, умноженному на высоту колонн, с подразделением в зависи</w:t>
      </w:r>
      <w:r w:rsidRPr="002B1A74">
        <w:rPr>
          <w:rStyle w:val="211pt"/>
        </w:rPr>
        <w:softHyphen/>
        <w:t>мости от периметра сечения: до 2, до 3 и более 3 м.</w:t>
      </w:r>
    </w:p>
    <w:p w14:paraId="3A73C0CF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40"/>
      </w:pPr>
      <w:r w:rsidRPr="002B1A74">
        <w:rPr>
          <w:rStyle w:val="211pt"/>
        </w:rPr>
        <w:t>Высоту колонн следует принимать:</w:t>
      </w:r>
    </w:p>
    <w:p w14:paraId="05B89826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40"/>
      </w:pPr>
      <w:r w:rsidRPr="002B1A74">
        <w:t xml:space="preserve">- </w:t>
      </w:r>
      <w:r w:rsidRPr="002B1A74">
        <w:rPr>
          <w:rStyle w:val="211pt"/>
        </w:rPr>
        <w:t>при ребристых перекрытиях — от верха башмаков до нижней по</w:t>
      </w:r>
      <w:r w:rsidRPr="002B1A74">
        <w:rPr>
          <w:rStyle w:val="211pt"/>
        </w:rPr>
        <w:softHyphen/>
        <w:t>верхности плит,</w:t>
      </w:r>
    </w:p>
    <w:p w14:paraId="15B1A035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49"/>
        </w:tabs>
        <w:spacing w:line="206" w:lineRule="exact"/>
        <w:ind w:firstLine="540"/>
      </w:pPr>
      <w:r w:rsidRPr="002B1A74">
        <w:rPr>
          <w:rStyle w:val="211pt"/>
        </w:rPr>
        <w:t>при каркасных конструкциях — от верха башмаков до верха колонн;</w:t>
      </w:r>
    </w:p>
    <w:p w14:paraId="5A5BBFC8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8"/>
        </w:tabs>
        <w:spacing w:line="230" w:lineRule="exact"/>
        <w:ind w:firstLine="540"/>
      </w:pPr>
      <w:r w:rsidRPr="002B1A74">
        <w:rPr>
          <w:rStyle w:val="211pt"/>
        </w:rPr>
        <w:t>при безбалочных перекрытиях — от верха башмаков до низа капители. При наличии консолей их объем включается в объем колонн.</w:t>
      </w:r>
    </w:p>
    <w:p w14:paraId="0CD95425" w14:textId="77777777" w:rsidR="000378C7" w:rsidRPr="002B1A74" w:rsidRDefault="000378C7" w:rsidP="000378C7">
      <w:pPr>
        <w:pStyle w:val="22"/>
        <w:shd w:val="clear" w:color="auto" w:fill="auto"/>
        <w:spacing w:line="226" w:lineRule="exact"/>
        <w:ind w:firstLine="540"/>
      </w:pPr>
      <w:r w:rsidRPr="002B1A74">
        <w:rPr>
          <w:rStyle w:val="211pt"/>
        </w:rPr>
        <w:t>Объем железобетонных балок и прогонов следует определять по их сечению, умноженному на длину, с подразделением по высо</w:t>
      </w:r>
      <w:r w:rsidRPr="002B1A74">
        <w:rPr>
          <w:rStyle w:val="211pt"/>
        </w:rPr>
        <w:softHyphen/>
        <w:t>те балок: до 500, до 800 и более 800 мм.</w:t>
      </w:r>
    </w:p>
    <w:p w14:paraId="087DC5EB" w14:textId="77777777" w:rsidR="000378C7" w:rsidRPr="002B1A74" w:rsidRDefault="000378C7" w:rsidP="000378C7">
      <w:pPr>
        <w:jc w:val="both"/>
        <w:rPr>
          <w:rStyle w:val="211pt"/>
          <w:rFonts w:eastAsia="Arial Unicode MS"/>
        </w:rPr>
      </w:pPr>
      <w:r w:rsidRPr="002B1A74">
        <w:rPr>
          <w:rStyle w:val="211pt"/>
          <w:rFonts w:eastAsia="Arial Unicode MS"/>
        </w:rPr>
        <w:t>Длина прогонов, опирающихся на колонны, принимается рав</w:t>
      </w:r>
      <w:r w:rsidRPr="002B1A74">
        <w:rPr>
          <w:rStyle w:val="211pt"/>
          <w:rFonts w:eastAsia="Arial Unicode MS"/>
        </w:rPr>
        <w:softHyphen/>
        <w:t>ной расстоянию между внутренними гранями колонн. Длина прого</w:t>
      </w:r>
      <w:r w:rsidRPr="002B1A74">
        <w:rPr>
          <w:rStyle w:val="211pt"/>
          <w:rFonts w:eastAsia="Arial Unicode MS"/>
        </w:rPr>
        <w:softHyphen/>
        <w:t>нов и балок, опирающихся на стены, определяется с учетом длины опорных частей, входящих в стены.</w:t>
      </w:r>
    </w:p>
    <w:p w14:paraId="5C1E7DDE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Длина прогонов, опирающихся на колонны, принимается рав</w:t>
      </w:r>
      <w:r w:rsidRPr="002B1A74">
        <w:rPr>
          <w:rStyle w:val="211pt"/>
        </w:rPr>
        <w:softHyphen/>
        <w:t>ной расстоянию между внутренними гранями колонн. Длина прого</w:t>
      </w:r>
      <w:r w:rsidRPr="002B1A74">
        <w:rPr>
          <w:rStyle w:val="211pt"/>
        </w:rPr>
        <w:softHyphen/>
        <w:t>нов и балок, опирающихся на стены, определяется с учетом длины опорных частей, входящих в стены.</w:t>
      </w:r>
    </w:p>
    <w:p w14:paraId="18CFA204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Объем железобетонных плит следует определять с учетом опорных частей плиты, входящих в стены. В подсчете указывать толщину плит перекрытий: до 200 и более 200 мм.</w:t>
      </w:r>
    </w:p>
    <w:p w14:paraId="70872A4C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Объем стен и перегородок следует определять за вычетом проемов с указанием толщины конструкции: до 100, до 150, до 200, до 300, до 500, до 1000, до 2000 мм.</w:t>
      </w:r>
    </w:p>
    <w:p w14:paraId="0C6EA451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Объем железобетона в сооружениях, возводимых в скользящей опалубке, следует исчислять с учетом проектной толщины стен.</w:t>
      </w:r>
    </w:p>
    <w:p w14:paraId="0BA270E6" w14:textId="77777777" w:rsidR="000378C7" w:rsidRPr="002B1A74" w:rsidRDefault="000378C7" w:rsidP="000378C7">
      <w:pPr>
        <w:pStyle w:val="22"/>
        <w:shd w:val="clear" w:color="auto" w:fill="auto"/>
        <w:ind w:firstLine="520"/>
        <w:rPr>
          <w:rStyle w:val="211pt"/>
        </w:rPr>
      </w:pPr>
      <w:r w:rsidRPr="002B1A74">
        <w:rPr>
          <w:rStyle w:val="211pt"/>
        </w:rPr>
        <w:t>При определении затрат особое внимание следует обращать на объемы работ, связанные с применением индустриальных многократно оборачиваемых опалубок: разборно-переставной мелкощитовой или крупнощитовой, объемно-переставной, блочной и скользящей.</w:t>
      </w:r>
    </w:p>
    <w:p w14:paraId="71D1E73E" w14:textId="77777777" w:rsidR="000378C7" w:rsidRPr="002B1A74" w:rsidRDefault="000378C7" w:rsidP="000378C7">
      <w:pPr>
        <w:pStyle w:val="22"/>
        <w:shd w:val="clear" w:color="auto" w:fill="auto"/>
        <w:ind w:firstLine="520"/>
        <w:rPr>
          <w:rStyle w:val="211pt"/>
        </w:rPr>
      </w:pPr>
    </w:p>
    <w:p w14:paraId="1CA11E80" w14:textId="77777777" w:rsidR="000378C7" w:rsidRPr="002B1A74" w:rsidRDefault="000378C7" w:rsidP="000378C7">
      <w:pPr>
        <w:pStyle w:val="60"/>
        <w:keepNext/>
        <w:keepLines/>
        <w:numPr>
          <w:ilvl w:val="1"/>
          <w:numId w:val="26"/>
        </w:numPr>
        <w:shd w:val="clear" w:color="auto" w:fill="auto"/>
        <w:tabs>
          <w:tab w:val="left" w:pos="1981"/>
        </w:tabs>
        <w:spacing w:after="184" w:line="240" w:lineRule="auto"/>
        <w:ind w:left="357" w:hanging="357"/>
      </w:pPr>
      <w:bookmarkStart w:id="3" w:name="bookmark7"/>
      <w:r w:rsidRPr="002B1A74">
        <w:t>Подсчет объемов работ при устройстве свайных фундаментов</w:t>
      </w:r>
      <w:bookmarkEnd w:id="3"/>
    </w:p>
    <w:p w14:paraId="6C1BDA68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В современном строительстве применяются следующие виды свай: сборные железобетонные квадратного сечения полнотелые и с пустотами, круглого сечения трубчатые, сваи-оболочки, буро</w:t>
      </w:r>
      <w:r w:rsidRPr="002B1A74">
        <w:rPr>
          <w:rStyle w:val="211pt"/>
        </w:rPr>
        <w:softHyphen/>
        <w:t>набивные сваи, металлические и деревянные. В задании на курсовой проект указывается вид свай и их размеры.</w:t>
      </w:r>
    </w:p>
    <w:p w14:paraId="0396B3AF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20"/>
      </w:pPr>
      <w:r w:rsidRPr="002B1A74">
        <w:rPr>
          <w:rStyle w:val="211pt"/>
        </w:rPr>
        <w:t>Объемы работ для определения стоимости погружения и сто</w:t>
      </w:r>
      <w:r w:rsidRPr="002B1A74">
        <w:rPr>
          <w:rStyle w:val="211pt"/>
        </w:rPr>
        <w:softHyphen/>
        <w:t>имости изделий подсчитываются отдельно, так как расход свай в первом и втором случаях определяется по-разному.</w:t>
      </w:r>
    </w:p>
    <w:p w14:paraId="4777E344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20"/>
      </w:pPr>
      <w:r w:rsidRPr="002B1A74">
        <w:rPr>
          <w:rStyle w:val="211pt"/>
        </w:rPr>
        <w:t>Подсчет объемов работ по погружению свай подразделяет</w:t>
      </w:r>
      <w:r w:rsidRPr="002B1A74">
        <w:rPr>
          <w:rStyle w:val="211pt"/>
        </w:rPr>
        <w:softHyphen/>
        <w:t>ся в зависимости:</w:t>
      </w:r>
    </w:p>
    <w:p w14:paraId="5D56855D" w14:textId="77777777" w:rsidR="000378C7" w:rsidRPr="002B1A74" w:rsidRDefault="000378C7" w:rsidP="000378C7">
      <w:pPr>
        <w:pStyle w:val="22"/>
        <w:shd w:val="clear" w:color="auto" w:fill="auto"/>
        <w:tabs>
          <w:tab w:val="left" w:pos="754"/>
        </w:tabs>
        <w:ind w:firstLine="520"/>
      </w:pPr>
      <w:r w:rsidRPr="002B1A74">
        <w:rPr>
          <w:rStyle w:val="211pt"/>
        </w:rPr>
        <w:t>1.</w:t>
      </w:r>
      <w:r w:rsidRPr="002B1A74">
        <w:rPr>
          <w:rStyle w:val="211pt"/>
        </w:rPr>
        <w:tab/>
        <w:t>от применяемых сваебойных средств и метода погружения (мо</w:t>
      </w:r>
      <w:r w:rsidRPr="002B1A74">
        <w:rPr>
          <w:rStyle w:val="211pt"/>
        </w:rPr>
        <w:softHyphen/>
        <w:t>лотом, вибровдавливанием или вибропогружателем);</w:t>
      </w:r>
    </w:p>
    <w:p w14:paraId="5B471C92" w14:textId="77777777" w:rsidR="000378C7" w:rsidRPr="002B1A74" w:rsidRDefault="000378C7" w:rsidP="000378C7">
      <w:pPr>
        <w:pStyle w:val="22"/>
        <w:shd w:val="clear" w:color="auto" w:fill="auto"/>
        <w:tabs>
          <w:tab w:val="left" w:pos="823"/>
        </w:tabs>
        <w:ind w:firstLine="520"/>
      </w:pPr>
      <w:r w:rsidRPr="002B1A74">
        <w:rPr>
          <w:rStyle w:val="211pt"/>
        </w:rPr>
        <w:t>2.</w:t>
      </w:r>
      <w:r w:rsidRPr="002B1A74">
        <w:rPr>
          <w:rStyle w:val="211pt"/>
        </w:rPr>
        <w:tab/>
        <w:t>от группы грунтов (первой или второй, к которым относятся).</w:t>
      </w:r>
    </w:p>
    <w:p w14:paraId="521FFA6F" w14:textId="77777777" w:rsidR="000378C7" w:rsidRPr="002B1A74" w:rsidRDefault="000378C7" w:rsidP="000378C7">
      <w:pPr>
        <w:pStyle w:val="62"/>
        <w:shd w:val="clear" w:color="auto" w:fill="auto"/>
        <w:spacing w:before="0"/>
        <w:ind w:firstLine="520"/>
        <w:rPr>
          <w:i w:val="0"/>
          <w:sz w:val="22"/>
          <w:szCs w:val="22"/>
        </w:rPr>
      </w:pPr>
      <w:r w:rsidRPr="002B1A74">
        <w:rPr>
          <w:rStyle w:val="611pt"/>
        </w:rPr>
        <w:t>При погружении свай молотом</w:t>
      </w:r>
      <w:r w:rsidRPr="002B1A74">
        <w:rPr>
          <w:rStyle w:val="611pt"/>
          <w:rFonts w:eastAsia="Arial"/>
        </w:rPr>
        <w:t>:</w:t>
      </w:r>
    </w:p>
    <w:p w14:paraId="2FD755A8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74"/>
        </w:tabs>
        <w:ind w:firstLine="520"/>
      </w:pPr>
      <w:r w:rsidRPr="002B1A74">
        <w:rPr>
          <w:rStyle w:val="211pt"/>
        </w:rPr>
        <w:t>первая группа (легкопроходимые) - пески рыхлые, супеси пластичные, суглинки и глины мягко — и тугопластичные, ил, рас</w:t>
      </w:r>
      <w:r w:rsidRPr="002B1A74">
        <w:rPr>
          <w:rStyle w:val="211pt"/>
        </w:rPr>
        <w:softHyphen/>
        <w:t>тительный грунт, торф, лёсс легкокопластичный, песок пылева</w:t>
      </w:r>
      <w:r w:rsidRPr="002B1A74">
        <w:rPr>
          <w:rStyle w:val="211pt"/>
        </w:rPr>
        <w:softHyphen/>
        <w:t>тый насыщенный водой, а также грунты с содержанием в них гра</w:t>
      </w:r>
      <w:r w:rsidRPr="002B1A74">
        <w:rPr>
          <w:rStyle w:val="211pt"/>
        </w:rPr>
        <w:softHyphen/>
        <w:t>вия щебня крупностью фракций не более 100 мм;</w:t>
      </w:r>
    </w:p>
    <w:p w14:paraId="72FDE5FF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74"/>
        </w:tabs>
        <w:ind w:firstLine="520"/>
      </w:pPr>
      <w:r w:rsidRPr="002B1A74">
        <w:rPr>
          <w:rStyle w:val="211pt"/>
        </w:rPr>
        <w:t>вторая группа (труднопроходимые) - песок плотный гравий, супеси твердые суглинки и глины полутвердые и твердые, лёсс отвердевший, песок пылеватый насыщенный водой, а также пере</w:t>
      </w:r>
      <w:r w:rsidRPr="002B1A74">
        <w:rPr>
          <w:rStyle w:val="211pt"/>
        </w:rPr>
        <w:softHyphen/>
        <w:t xml:space="preserve">численные грунты с содержанием в них до 30% щебня - гальки крупностью фракции не более </w:t>
      </w:r>
      <w:r w:rsidRPr="002B1A74">
        <w:rPr>
          <w:rStyle w:val="211pt"/>
        </w:rPr>
        <w:lastRenderedPageBreak/>
        <w:t>100 мм или крупностью долее 100 мм до 10%, также грунты первой группы с содержанием щебня, гравия и гальки от 10 до 30%;</w:t>
      </w:r>
    </w:p>
    <w:p w14:paraId="116D4AEB" w14:textId="77777777" w:rsidR="000378C7" w:rsidRPr="002B1A74" w:rsidRDefault="000378C7" w:rsidP="000378C7">
      <w:pPr>
        <w:pStyle w:val="22"/>
        <w:shd w:val="clear" w:color="auto" w:fill="auto"/>
        <w:spacing w:line="240" w:lineRule="exact"/>
        <w:ind w:firstLine="520"/>
      </w:pPr>
      <w:r w:rsidRPr="002B1A74">
        <w:rPr>
          <w:rStyle w:val="211pt"/>
        </w:rPr>
        <w:t>При погружении вибропогружателем - насыщенные водой не</w:t>
      </w:r>
      <w:r w:rsidRPr="002B1A74">
        <w:rPr>
          <w:rStyle w:val="211pt"/>
        </w:rPr>
        <w:softHyphen/>
        <w:t>связанные грунты и связные грунты текучей и текучепластич</w:t>
      </w:r>
      <w:r w:rsidRPr="002B1A74">
        <w:rPr>
          <w:rStyle w:val="211pt"/>
        </w:rPr>
        <w:softHyphen/>
        <w:t>ной консистенции;</w:t>
      </w:r>
    </w:p>
    <w:p w14:paraId="28DFE6C6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20"/>
      </w:pPr>
      <w:r w:rsidRPr="002B1A74">
        <w:rPr>
          <w:rStyle w:val="211pt"/>
        </w:rPr>
        <w:t>При погружении свай-оболочек с извлечением грунта из поло</w:t>
      </w:r>
      <w:r w:rsidRPr="002B1A74">
        <w:rPr>
          <w:rStyle w:val="211pt"/>
        </w:rPr>
        <w:softHyphen/>
        <w:t>сти сваи-оболочки: связные грунты (суглинки, глины); несвязные грунты (пески, супеси, суглинки с содержанием глинистых частиц до 15%, суглинки с содержанием в указанных грунтах мелкого гравия до 15%.</w:t>
      </w:r>
    </w:p>
    <w:p w14:paraId="30A505C2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При погружении свай в различные группы грунтов объем ра</w:t>
      </w:r>
      <w:r w:rsidRPr="002B1A74">
        <w:rPr>
          <w:rStyle w:val="211pt"/>
        </w:rPr>
        <w:softHyphen/>
        <w:t>бот подсчитывавается отдельно для каждой группы. Если одна из групп составляет не менее 80% от общей глубины погружения свай, в подсчете объемов работ указывается основная группа грунтов.</w:t>
      </w:r>
    </w:p>
    <w:p w14:paraId="45DAB66C" w14:textId="77777777" w:rsidR="000378C7" w:rsidRPr="002B1A74" w:rsidRDefault="000378C7" w:rsidP="000378C7">
      <w:pPr>
        <w:pStyle w:val="22"/>
        <w:shd w:val="clear" w:color="auto" w:fill="auto"/>
        <w:spacing w:line="240" w:lineRule="auto"/>
        <w:ind w:firstLine="522"/>
        <w:rPr>
          <w:rStyle w:val="211pt"/>
        </w:rPr>
      </w:pPr>
      <w:r w:rsidRPr="002B1A74">
        <w:rPr>
          <w:rStyle w:val="211pt"/>
        </w:rPr>
        <w:t>3. от положения забиваемых свай — вертикального или наклонного.</w:t>
      </w:r>
    </w:p>
    <w:p w14:paraId="729529FE" w14:textId="77777777" w:rsidR="000378C7" w:rsidRPr="002B1A74" w:rsidRDefault="000378C7" w:rsidP="000378C7">
      <w:pPr>
        <w:pStyle w:val="22"/>
        <w:shd w:val="clear" w:color="auto" w:fill="auto"/>
        <w:tabs>
          <w:tab w:val="left" w:pos="838"/>
        </w:tabs>
        <w:spacing w:line="254" w:lineRule="exact"/>
        <w:ind w:firstLine="520"/>
      </w:pPr>
      <w:r w:rsidRPr="002B1A74">
        <w:rPr>
          <w:rStyle w:val="211pt"/>
          <w:rFonts w:eastAsia="Arial"/>
        </w:rPr>
        <w:t>4. от длины забиваемых свай:</w:t>
      </w:r>
    </w:p>
    <w:p w14:paraId="5F78F087" w14:textId="77777777" w:rsidR="000378C7" w:rsidRPr="002B1A74" w:rsidRDefault="000378C7" w:rsidP="000378C7">
      <w:pPr>
        <w:pStyle w:val="22"/>
        <w:shd w:val="clear" w:color="auto" w:fill="auto"/>
        <w:tabs>
          <w:tab w:val="left" w:pos="718"/>
        </w:tabs>
        <w:spacing w:line="254" w:lineRule="exact"/>
        <w:ind w:left="520" w:firstLine="0"/>
      </w:pPr>
      <w:r w:rsidRPr="002B1A74">
        <w:rPr>
          <w:rStyle w:val="211pt"/>
          <w:rFonts w:eastAsia="Arial"/>
        </w:rPr>
        <w:t xml:space="preserve">   - железобетонных до 6, до 8, до 10, до 12, до16;</w:t>
      </w:r>
    </w:p>
    <w:p w14:paraId="3DB0639A" w14:textId="77777777" w:rsidR="000378C7" w:rsidRPr="002B1A74" w:rsidRDefault="000378C7" w:rsidP="000378C7">
      <w:pPr>
        <w:pStyle w:val="22"/>
        <w:shd w:val="clear" w:color="auto" w:fill="auto"/>
        <w:tabs>
          <w:tab w:val="left" w:pos="718"/>
        </w:tabs>
        <w:spacing w:line="254" w:lineRule="exact"/>
        <w:ind w:left="520" w:firstLine="0"/>
      </w:pPr>
      <w:r w:rsidRPr="002B1A74">
        <w:rPr>
          <w:rStyle w:val="211pt"/>
          <w:rFonts w:eastAsia="Arial"/>
        </w:rPr>
        <w:t xml:space="preserve">   - деревянных шпунтовых - до 5 и более 5 м;</w:t>
      </w:r>
      <w:r w:rsidRPr="002B1A74">
        <w:t xml:space="preserve">  </w:t>
      </w:r>
    </w:p>
    <w:p w14:paraId="32E9EEC0" w14:textId="77777777" w:rsidR="000378C7" w:rsidRPr="002B1A74" w:rsidRDefault="000378C7" w:rsidP="000378C7">
      <w:pPr>
        <w:pStyle w:val="22"/>
        <w:shd w:val="clear" w:color="auto" w:fill="auto"/>
        <w:tabs>
          <w:tab w:val="left" w:pos="718"/>
        </w:tabs>
        <w:spacing w:line="254" w:lineRule="exact"/>
        <w:ind w:left="520" w:firstLine="0"/>
      </w:pPr>
      <w:r w:rsidRPr="002B1A74">
        <w:t xml:space="preserve">   - </w:t>
      </w:r>
      <w:r w:rsidRPr="002B1A74">
        <w:rPr>
          <w:rStyle w:val="211pt"/>
          <w:rFonts w:eastAsia="Arial"/>
        </w:rPr>
        <w:t xml:space="preserve">стальных шпунтовых - до 5, до 10 до </w:t>
      </w:r>
      <w:r w:rsidRPr="002B1A74">
        <w:rPr>
          <w:rStyle w:val="211pt"/>
        </w:rPr>
        <w:t>15идо21</w:t>
      </w:r>
      <w:r w:rsidRPr="002B1A74">
        <w:rPr>
          <w:rStyle w:val="211pt"/>
          <w:rFonts w:eastAsia="Arial"/>
        </w:rPr>
        <w:t xml:space="preserve"> м;</w:t>
      </w:r>
    </w:p>
    <w:p w14:paraId="5379137D" w14:textId="77777777" w:rsidR="000378C7" w:rsidRPr="002B1A74" w:rsidRDefault="000378C7" w:rsidP="000378C7">
      <w:pPr>
        <w:pStyle w:val="22"/>
        <w:shd w:val="clear" w:color="auto" w:fill="auto"/>
        <w:tabs>
          <w:tab w:val="left" w:pos="722"/>
        </w:tabs>
        <w:spacing w:line="254" w:lineRule="exact"/>
        <w:ind w:left="520" w:firstLine="0"/>
      </w:pPr>
      <w:r w:rsidRPr="002B1A74">
        <w:rPr>
          <w:rStyle w:val="211pt"/>
          <w:rFonts w:eastAsia="Arial"/>
        </w:rPr>
        <w:t xml:space="preserve">   - свай-оболочек — до 12, до 16 и более 16 м.</w:t>
      </w:r>
    </w:p>
    <w:p w14:paraId="66ED9725" w14:textId="77777777" w:rsidR="000378C7" w:rsidRPr="002B1A74" w:rsidRDefault="000378C7" w:rsidP="000378C7">
      <w:pPr>
        <w:pStyle w:val="22"/>
        <w:shd w:val="clear" w:color="auto" w:fill="auto"/>
        <w:spacing w:line="254" w:lineRule="exact"/>
        <w:ind w:firstLine="520"/>
      </w:pPr>
      <w:r w:rsidRPr="002B1A74">
        <w:rPr>
          <w:rStyle w:val="211pt"/>
          <w:rFonts w:eastAsia="Arial"/>
        </w:rPr>
        <w:t>Объем работ погружения свай и шпунта подсчитывается по проектным данным в следующем порядке:</w:t>
      </w:r>
    </w:p>
    <w:p w14:paraId="43CC667E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4"/>
        </w:tabs>
        <w:spacing w:line="254" w:lineRule="exact"/>
        <w:ind w:firstLine="520"/>
      </w:pPr>
      <w:r w:rsidRPr="002B1A74">
        <w:rPr>
          <w:rStyle w:val="211pt"/>
          <w:rFonts w:eastAsia="Arial"/>
        </w:rPr>
        <w:t>железобетонных сплошных - по размерам в задании на К.П., в куби</w:t>
      </w:r>
      <w:r w:rsidRPr="002B1A74">
        <w:rPr>
          <w:rStyle w:val="211pt"/>
          <w:rFonts w:eastAsia="Arial"/>
        </w:rPr>
        <w:softHyphen/>
        <w:t>ческих метрах;</w:t>
      </w:r>
    </w:p>
    <w:p w14:paraId="1384D9E0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4"/>
        </w:tabs>
        <w:spacing w:line="269" w:lineRule="exact"/>
        <w:ind w:firstLine="520"/>
      </w:pPr>
      <w:r w:rsidRPr="002B1A74">
        <w:rPr>
          <w:rStyle w:val="211pt"/>
          <w:rFonts w:eastAsia="Arial"/>
        </w:rPr>
        <w:t>железобетонных круглых полых, сваям оболочкам - по наружным размерам за вычетом объема полости в кубических метрах;</w:t>
      </w:r>
    </w:p>
    <w:p w14:paraId="6AA721A4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3"/>
        </w:tabs>
        <w:spacing w:line="274" w:lineRule="exact"/>
        <w:ind w:firstLine="520"/>
      </w:pPr>
      <w:r w:rsidRPr="002B1A74">
        <w:rPr>
          <w:rStyle w:val="211pt"/>
          <w:rFonts w:eastAsia="Arial"/>
        </w:rPr>
        <w:t>металлических - по массе свай в тоннах, указанной в задании на К.П.;</w:t>
      </w:r>
    </w:p>
    <w:p w14:paraId="28C2846B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8"/>
        </w:tabs>
        <w:spacing w:line="254" w:lineRule="exact"/>
        <w:ind w:firstLine="520"/>
      </w:pPr>
      <w:r w:rsidRPr="002B1A74">
        <w:rPr>
          <w:rStyle w:val="211pt"/>
          <w:rFonts w:eastAsia="Arial"/>
        </w:rPr>
        <w:t>деревянного шпунта - по заданным размерам шпунтового ряда с учета длины заостренного конца;</w:t>
      </w:r>
    </w:p>
    <w:p w14:paraId="495ECFAB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4"/>
        </w:tabs>
        <w:spacing w:line="254" w:lineRule="exact"/>
        <w:ind w:firstLine="520"/>
      </w:pPr>
      <w:r w:rsidRPr="002B1A74">
        <w:rPr>
          <w:rStyle w:val="211pt"/>
          <w:rFonts w:eastAsia="Arial"/>
        </w:rPr>
        <w:t>буронабивных свай — по проектному конструктивному объему свай, рассчитываемому по наружному диаметру обсадной трубы.</w:t>
      </w:r>
    </w:p>
    <w:p w14:paraId="5551A1F2" w14:textId="77777777" w:rsidR="000378C7" w:rsidRPr="002B1A74" w:rsidRDefault="000378C7" w:rsidP="000378C7">
      <w:pPr>
        <w:pStyle w:val="22"/>
        <w:shd w:val="clear" w:color="auto" w:fill="auto"/>
        <w:spacing w:line="254" w:lineRule="exact"/>
        <w:ind w:firstLine="520"/>
      </w:pPr>
      <w:r w:rsidRPr="002B1A74">
        <w:rPr>
          <w:rStyle w:val="211pt"/>
          <w:rFonts w:eastAsia="Arial"/>
        </w:rPr>
        <w:t>Объем железобетонных свай для определения стоимости самих свай принимается по объему бетона, исчисленному по проектным размерам за вычетом пустот с увеличением на потери 1 -2 %.</w:t>
      </w:r>
    </w:p>
    <w:p w14:paraId="37BE9E0D" w14:textId="77777777" w:rsidR="000378C7" w:rsidRPr="002B1A74" w:rsidRDefault="000378C7" w:rsidP="000378C7">
      <w:pPr>
        <w:pStyle w:val="22"/>
        <w:shd w:val="clear" w:color="auto" w:fill="auto"/>
        <w:spacing w:line="269" w:lineRule="exact"/>
        <w:ind w:firstLine="520"/>
      </w:pPr>
      <w:r w:rsidRPr="002B1A74">
        <w:rPr>
          <w:rStyle w:val="211pt"/>
          <w:rFonts w:eastAsia="Arial"/>
        </w:rPr>
        <w:t>Масса металлических шпунтовых свай для исчисления стоимо</w:t>
      </w:r>
      <w:r w:rsidRPr="002B1A74">
        <w:rPr>
          <w:rStyle w:val="211pt"/>
          <w:rFonts w:eastAsia="Arial"/>
        </w:rPr>
        <w:softHyphen/>
        <w:t xml:space="preserve">сти принимается по массе указанной в задании на К.П. с увеличением на потери на </w:t>
      </w:r>
      <w:r w:rsidRPr="002B1A74">
        <w:rPr>
          <w:rStyle w:val="2Arial"/>
        </w:rPr>
        <w:t>1%.</w:t>
      </w:r>
    </w:p>
    <w:p w14:paraId="26C22A19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  <w:rFonts w:eastAsia="Arial"/>
        </w:rPr>
        <w:t>Объем работ по извлечению подсчитывается по объему или массе свай, намеченных к извлечению. Отдельно подсчитываются следующие работы, если они предусмотрены заданием на К.П.: устрой</w:t>
      </w:r>
      <w:r w:rsidRPr="002B1A74">
        <w:rPr>
          <w:rStyle w:val="211pt"/>
          <w:rFonts w:eastAsia="Arial"/>
        </w:rPr>
        <w:softHyphen/>
        <w:t>ство стыков (соединений) составных свай; срубка голов железо</w:t>
      </w:r>
      <w:r w:rsidRPr="002B1A74">
        <w:rPr>
          <w:rStyle w:val="211pt"/>
          <w:rFonts w:eastAsia="Arial"/>
        </w:rPr>
        <w:softHyphen/>
        <w:t>бетонных свай.</w:t>
      </w:r>
    </w:p>
    <w:p w14:paraId="01D5BE9A" w14:textId="77777777" w:rsidR="000378C7" w:rsidRPr="002B1A74" w:rsidRDefault="000378C7" w:rsidP="000378C7">
      <w:pPr>
        <w:pStyle w:val="22"/>
        <w:shd w:val="clear" w:color="auto" w:fill="auto"/>
        <w:ind w:firstLine="520"/>
        <w:rPr>
          <w:rStyle w:val="211pt"/>
          <w:rFonts w:eastAsia="Arial"/>
        </w:rPr>
      </w:pPr>
      <w:r w:rsidRPr="002B1A74">
        <w:rPr>
          <w:rStyle w:val="211pt"/>
          <w:rFonts w:eastAsia="Arial"/>
        </w:rPr>
        <w:t>Объем работ по устройству монолитных или сборных железо</w:t>
      </w:r>
      <w:r w:rsidRPr="002B1A74">
        <w:rPr>
          <w:rStyle w:val="211pt"/>
          <w:rFonts w:eastAsia="Arial"/>
        </w:rPr>
        <w:softHyphen/>
        <w:t>бетонных ростверков подсчитывается в кубических метрах по данным указанным в задании на К.П.</w:t>
      </w:r>
    </w:p>
    <w:p w14:paraId="7FFDD24A" w14:textId="77777777" w:rsidR="000378C7" w:rsidRPr="002B1A74" w:rsidRDefault="000378C7" w:rsidP="000378C7">
      <w:pPr>
        <w:pStyle w:val="22"/>
        <w:shd w:val="clear" w:color="auto" w:fill="auto"/>
        <w:ind w:firstLine="520"/>
      </w:pPr>
    </w:p>
    <w:p w14:paraId="47795181" w14:textId="77777777" w:rsidR="000378C7" w:rsidRPr="002B1A74" w:rsidRDefault="000378C7" w:rsidP="000378C7">
      <w:pPr>
        <w:pStyle w:val="60"/>
        <w:keepNext/>
        <w:keepLines/>
        <w:shd w:val="clear" w:color="auto" w:fill="auto"/>
        <w:spacing w:after="184"/>
        <w:ind w:left="3020"/>
      </w:pPr>
      <w:bookmarkStart w:id="4" w:name="bookmark8"/>
      <w:r w:rsidRPr="002B1A74">
        <w:t>4.5  Подсчет объемов работ при устройстве каменной кладки</w:t>
      </w:r>
      <w:bookmarkEnd w:id="4"/>
    </w:p>
    <w:p w14:paraId="14388C92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  <w:rFonts w:eastAsia="Arial"/>
        </w:rPr>
        <w:t>Кладка кирпичных стен с облицовкой в процессе кладки пли</w:t>
      </w:r>
      <w:r w:rsidRPr="002B1A74">
        <w:rPr>
          <w:rStyle w:val="211pt"/>
          <w:rFonts w:eastAsia="Arial"/>
        </w:rPr>
        <w:softHyphen/>
        <w:t>тами вычисляется в квадратных метрах, в остальных случаях - в кубиче</w:t>
      </w:r>
      <w:r w:rsidRPr="002B1A74">
        <w:rPr>
          <w:rStyle w:val="211pt"/>
          <w:rFonts w:eastAsia="Arial"/>
        </w:rPr>
        <w:softHyphen/>
        <w:t xml:space="preserve">ских метрах. Объем кирпичных стен следует вычислять отдельно для наружных и </w:t>
      </w:r>
      <w:r w:rsidRPr="002B1A74">
        <w:rPr>
          <w:rStyle w:val="211pt"/>
        </w:rPr>
        <w:t>внутренних стен, если они возводятся из различных материалов.</w:t>
      </w:r>
    </w:p>
    <w:p w14:paraId="5875742F" w14:textId="77777777" w:rsidR="000378C7" w:rsidRPr="002B1A74" w:rsidRDefault="000378C7" w:rsidP="000378C7">
      <w:pPr>
        <w:pStyle w:val="22"/>
        <w:shd w:val="clear" w:color="auto" w:fill="auto"/>
        <w:spacing w:line="240" w:lineRule="exact"/>
        <w:ind w:firstLine="520"/>
      </w:pPr>
      <w:r w:rsidRPr="002B1A74">
        <w:rPr>
          <w:rStyle w:val="211pt"/>
        </w:rPr>
        <w:t>Кладку стен и других конструкций жилых и общественных зда</w:t>
      </w:r>
      <w:r w:rsidRPr="002B1A74">
        <w:rPr>
          <w:rStyle w:val="211pt"/>
        </w:rPr>
        <w:softHyphen/>
        <w:t>ний, в свою очередь, следует подразделять:</w:t>
      </w:r>
    </w:p>
    <w:p w14:paraId="2CF7234A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4"/>
        </w:tabs>
        <w:ind w:firstLine="520"/>
      </w:pPr>
      <w:r w:rsidRPr="002B1A74">
        <w:rPr>
          <w:rStyle w:val="211pt"/>
        </w:rPr>
        <w:t>по видам наружной отделки - под расшивку швов, с облицов</w:t>
      </w:r>
      <w:r w:rsidRPr="002B1A74">
        <w:rPr>
          <w:rStyle w:val="211pt"/>
        </w:rPr>
        <w:softHyphen/>
        <w:t>кой лицевым кирпичом, керамическими камнями, керамическими плитками, бетонными плитами;</w:t>
      </w:r>
    </w:p>
    <w:p w14:paraId="20119D29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63"/>
        </w:tabs>
        <w:spacing w:line="240" w:lineRule="exact"/>
        <w:ind w:firstLine="520"/>
      </w:pPr>
      <w:r w:rsidRPr="002B1A74">
        <w:rPr>
          <w:rStyle w:val="211pt"/>
        </w:rPr>
        <w:t>по конструкции кладки - сплошная кирпичная, кирпичная об</w:t>
      </w:r>
      <w:r w:rsidRPr="002B1A74">
        <w:rPr>
          <w:rStyle w:val="211pt"/>
        </w:rPr>
        <w:softHyphen/>
        <w:t>легченной конструкции, кирпичная с утеплением термоизоляцион</w:t>
      </w:r>
      <w:r w:rsidRPr="002B1A74">
        <w:rPr>
          <w:rStyle w:val="211pt"/>
        </w:rPr>
        <w:softHyphen/>
        <w:t>ными плитами, из камней легко бетонных, известняковых или туфо</w:t>
      </w:r>
      <w:r w:rsidRPr="002B1A74">
        <w:rPr>
          <w:rStyle w:val="211pt"/>
        </w:rPr>
        <w:softHyphen/>
        <w:t>вых;</w:t>
      </w:r>
    </w:p>
    <w:p w14:paraId="5EC6E81D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58"/>
        </w:tabs>
        <w:ind w:firstLine="520"/>
      </w:pPr>
      <w:r w:rsidRPr="002B1A74">
        <w:rPr>
          <w:rStyle w:val="211pt"/>
        </w:rPr>
        <w:t>по толщине кладки 250, 380, 510, 640 мм и более (стены кир</w:t>
      </w:r>
      <w:r w:rsidRPr="002B1A74">
        <w:rPr>
          <w:rStyle w:val="211pt"/>
        </w:rPr>
        <w:softHyphen/>
        <w:t>пичные с облицовкой, облегченной конструкции и с утеплением);</w:t>
      </w:r>
    </w:p>
    <w:p w14:paraId="0FC37F8C" w14:textId="77777777" w:rsidR="000378C7" w:rsidRPr="002B1A74" w:rsidRDefault="000378C7" w:rsidP="000378C7">
      <w:pPr>
        <w:pStyle w:val="22"/>
        <w:numPr>
          <w:ilvl w:val="0"/>
          <w:numId w:val="24"/>
        </w:numPr>
        <w:shd w:val="clear" w:color="auto" w:fill="auto"/>
        <w:tabs>
          <w:tab w:val="left" w:pos="663"/>
        </w:tabs>
        <w:ind w:firstLine="520"/>
        <w:rPr>
          <w:rStyle w:val="211pt"/>
          <w:lang w:eastAsia="en-US"/>
        </w:rPr>
      </w:pPr>
      <w:r w:rsidRPr="002B1A74">
        <w:rPr>
          <w:rStyle w:val="211pt"/>
        </w:rPr>
        <w:t>по высоте — кладка стен высотой до 4 м; кладка отдельно сто</w:t>
      </w:r>
      <w:r w:rsidRPr="002B1A74">
        <w:rPr>
          <w:rStyle w:val="211pt"/>
        </w:rPr>
        <w:softHyphen/>
        <w:t>ящих стен, заполнение каркасов, кладка подпорных стен и кладка стен зданий с этажами высотой более 4 м.</w:t>
      </w:r>
    </w:p>
    <w:p w14:paraId="5A00DD9F" w14:textId="77777777" w:rsidR="000378C7" w:rsidRPr="002B1A74" w:rsidRDefault="000378C7" w:rsidP="000378C7">
      <w:pPr>
        <w:pStyle w:val="22"/>
        <w:shd w:val="clear" w:color="auto" w:fill="auto"/>
        <w:tabs>
          <w:tab w:val="left" w:pos="663"/>
        </w:tabs>
        <w:spacing w:line="240" w:lineRule="auto"/>
        <w:ind w:firstLine="0"/>
      </w:pPr>
      <w:r w:rsidRPr="002B1A74">
        <w:rPr>
          <w:rStyle w:val="211pt"/>
        </w:rPr>
        <w:t xml:space="preserve">          Объем конструкций, выполняемых из материалов, отличных от материала основной кладки (железобетонные колонны, подкладные плиты, пере</w:t>
      </w:r>
      <w:r w:rsidRPr="002B1A74">
        <w:rPr>
          <w:rStyle w:val="211pt"/>
        </w:rPr>
        <w:softHyphen/>
        <w:t>мычки, рандбалки, санитарно-технические и тепловые панели и т. д.), из объема кладки исключается. Конструкции, частично заде</w:t>
      </w:r>
      <w:r w:rsidRPr="002B1A74">
        <w:rPr>
          <w:rStyle w:val="211pt"/>
        </w:rPr>
        <w:softHyphen/>
        <w:t>ланные в кладку (концы балок, панелей перекрытий, и т.п.), из объема кладки не исключаются.</w:t>
      </w:r>
    </w:p>
    <w:p w14:paraId="6E430CB4" w14:textId="77777777" w:rsidR="000378C7" w:rsidRPr="002B1A74" w:rsidRDefault="000378C7" w:rsidP="000378C7">
      <w:pPr>
        <w:pStyle w:val="22"/>
        <w:shd w:val="clear" w:color="auto" w:fill="auto"/>
        <w:spacing w:line="254" w:lineRule="exact"/>
        <w:ind w:firstLine="540"/>
      </w:pPr>
      <w:r w:rsidRPr="002B1A74">
        <w:rPr>
          <w:rStyle w:val="211pt"/>
        </w:rPr>
        <w:t>Кладка стен из крупных блоков принимается по объему изде</w:t>
      </w:r>
      <w:r w:rsidRPr="002B1A74">
        <w:rPr>
          <w:rStyle w:val="211pt"/>
        </w:rPr>
        <w:softHyphen/>
        <w:t>лий, указанному в задании на К.П.</w:t>
      </w:r>
    </w:p>
    <w:p w14:paraId="1D4B3D78" w14:textId="77777777" w:rsidR="000378C7" w:rsidRPr="002B1A74" w:rsidRDefault="000378C7" w:rsidP="000378C7">
      <w:pPr>
        <w:pStyle w:val="22"/>
        <w:shd w:val="clear" w:color="auto" w:fill="auto"/>
        <w:ind w:firstLine="540"/>
      </w:pPr>
      <w:r w:rsidRPr="002B1A74">
        <w:rPr>
          <w:rStyle w:val="211pt"/>
        </w:rPr>
        <w:lastRenderedPageBreak/>
        <w:t xml:space="preserve">При подсчете объема работ по кладке стен с облицовкой в процессе кладки железобетонными или керамическими плитами количество плит для облицовки следует определять по указаниям в задании на К.П. на 1 </w:t>
      </w:r>
      <m:oMath>
        <m:sSup>
          <m:sSupPr>
            <m:ctrlPr>
              <w:rPr>
                <w:rFonts w:ascii="Cambria Math" w:hAnsi="Cambria Math"/>
                <w:i/>
                <w:color w:val="000000"/>
                <w:shd w:val="clear" w:color="auto" w:fill="FFFFFF"/>
                <w:lang w:bidi="ru-RU"/>
              </w:rPr>
            </m:ctrlPr>
          </m:sSupPr>
          <m:e>
            <m:r>
              <m:rPr>
                <m:sty m:val="p"/>
              </m:rPr>
              <w:rPr>
                <w:rStyle w:val="211pt"/>
                <w:rFonts w:ascii="Cambria Math" w:hAnsi="Cambria Math"/>
              </w:rPr>
              <m:t>м</m:t>
            </m:r>
          </m:e>
          <m:sup>
            <m:r>
              <m:rPr>
                <m:sty m:val="p"/>
              </m:rPr>
              <w:rPr>
                <w:rStyle w:val="211pt"/>
                <w:rFonts w:ascii="Cambria Math" w:hAnsi="Cambria Math"/>
              </w:rPr>
              <m:t>2</m:t>
            </m:r>
          </m:sup>
        </m:sSup>
      </m:oMath>
      <w:r w:rsidRPr="002B1A74">
        <w:rPr>
          <w:rStyle w:val="211pt"/>
        </w:rPr>
        <w:t>.</w:t>
      </w:r>
    </w:p>
    <w:p w14:paraId="6A81E39B" w14:textId="77777777" w:rsidR="000378C7" w:rsidRPr="002B1A74" w:rsidRDefault="000378C7" w:rsidP="000378C7">
      <w:pPr>
        <w:pStyle w:val="22"/>
        <w:shd w:val="clear" w:color="auto" w:fill="auto"/>
        <w:spacing w:line="230" w:lineRule="exact"/>
        <w:ind w:firstLine="540"/>
      </w:pPr>
      <w:r w:rsidRPr="002B1A74">
        <w:rPr>
          <w:rStyle w:val="211pt"/>
        </w:rPr>
        <w:t>Кладка стен из кирпича с воздушной прослойкой подсчитыва</w:t>
      </w:r>
      <w:r w:rsidRPr="002B1A74">
        <w:rPr>
          <w:rStyle w:val="211pt"/>
        </w:rPr>
        <w:softHyphen/>
        <w:t>ется с учётом прослойки.</w:t>
      </w:r>
    </w:p>
    <w:p w14:paraId="1405A84C" w14:textId="77777777" w:rsidR="000378C7" w:rsidRPr="002B1A74" w:rsidRDefault="000378C7" w:rsidP="000378C7">
      <w:pPr>
        <w:pStyle w:val="22"/>
        <w:shd w:val="clear" w:color="auto" w:fill="auto"/>
        <w:spacing w:line="230" w:lineRule="exact"/>
        <w:ind w:firstLine="540"/>
      </w:pPr>
      <w:r w:rsidRPr="002B1A74">
        <w:rPr>
          <w:rStyle w:val="211pt"/>
          <w:rFonts w:eastAsia="Arial Unicode MS"/>
        </w:rPr>
        <w:t>Кладка стен из кирпича с утеплением с внутренней стороны подсчитывается по объему кирпичной кладки, без учета толщины плит утепления. Площадь и объем утеплителя подсчитываются от</w:t>
      </w:r>
      <w:r w:rsidRPr="002B1A74">
        <w:rPr>
          <w:rStyle w:val="211pt"/>
          <w:rFonts w:eastAsia="Arial Unicode MS"/>
        </w:rPr>
        <w:softHyphen/>
        <w:t>дельно.</w:t>
      </w:r>
    </w:p>
    <w:p w14:paraId="3816302B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40"/>
      </w:pPr>
      <w:r w:rsidRPr="002B1A74">
        <w:rPr>
          <w:rStyle w:val="211pt"/>
        </w:rPr>
        <w:t>Объем работ по расшивке швов, если это предусмотрено заданием, следует определять для облегченных конструкций наружных стен и внутренних поверхности стен отдельно по площади расшива</w:t>
      </w:r>
      <w:r w:rsidRPr="002B1A74">
        <w:rPr>
          <w:rStyle w:val="211pt"/>
        </w:rPr>
        <w:softHyphen/>
        <w:t>емых стен без вычета площади проемов.</w:t>
      </w:r>
    </w:p>
    <w:p w14:paraId="4642C32D" w14:textId="77777777" w:rsidR="000378C7" w:rsidRPr="002B1A74" w:rsidRDefault="000378C7" w:rsidP="000378C7">
      <w:pPr>
        <w:pStyle w:val="22"/>
        <w:shd w:val="clear" w:color="auto" w:fill="auto"/>
        <w:ind w:firstLine="540"/>
      </w:pPr>
      <w:r w:rsidRPr="002B1A74">
        <w:rPr>
          <w:rStyle w:val="211pt"/>
        </w:rPr>
        <w:t>Объем работ по кладке сводов должен исчисляться по площади горизонтальной проекции перекрытия в свету, т. е. между теми ка</w:t>
      </w:r>
      <w:r w:rsidRPr="002B1A74">
        <w:rPr>
          <w:rStyle w:val="211pt"/>
        </w:rPr>
        <w:softHyphen/>
        <w:t>питальными стенами, на кои они опираются, с подразделением на своды цилиндрические или двоякой кривизны.</w:t>
      </w:r>
    </w:p>
    <w:p w14:paraId="0A468239" w14:textId="77777777" w:rsidR="000378C7" w:rsidRPr="002B1A74" w:rsidRDefault="000378C7" w:rsidP="000378C7">
      <w:pPr>
        <w:pStyle w:val="22"/>
        <w:shd w:val="clear" w:color="auto" w:fill="auto"/>
        <w:ind w:firstLine="540"/>
      </w:pPr>
      <w:r w:rsidRPr="002B1A74">
        <w:rPr>
          <w:rStyle w:val="211pt"/>
        </w:rPr>
        <w:t>Объем работ по устройству лестниц следует определять по суммарной площади горизонтальной проекции маршей без учета заделки ступеней в стены и фризовых ступеней, с подразделением</w:t>
      </w:r>
    </w:p>
    <w:p w14:paraId="4DFE7543" w14:textId="77777777" w:rsidR="000378C7" w:rsidRPr="002B1A74" w:rsidRDefault="000378C7" w:rsidP="000378C7">
      <w:pPr>
        <w:pStyle w:val="22"/>
        <w:shd w:val="clear" w:color="auto" w:fill="auto"/>
        <w:spacing w:line="288" w:lineRule="exact"/>
        <w:ind w:firstLine="0"/>
      </w:pPr>
      <w:r w:rsidRPr="002B1A74">
        <w:rPr>
          <w:rStyle w:val="211pt"/>
        </w:rPr>
        <w:t>на готовом основании, на косоурах одном или двух, стальных или железобетонных.</w:t>
      </w:r>
    </w:p>
    <w:p w14:paraId="35E559CA" w14:textId="77777777" w:rsidR="000378C7" w:rsidRPr="002B1A74" w:rsidRDefault="000378C7" w:rsidP="000378C7">
      <w:pPr>
        <w:pStyle w:val="22"/>
        <w:shd w:val="clear" w:color="auto" w:fill="auto"/>
        <w:spacing w:line="264" w:lineRule="exact"/>
        <w:ind w:firstLine="540"/>
      </w:pPr>
      <w:r w:rsidRPr="002B1A74">
        <w:rPr>
          <w:rStyle w:val="211pt"/>
        </w:rPr>
        <w:t>Объем работ по устройству лестничных площадок следует вычислять по площади их без учета заделки площадок в стены и без вычета фризовой ступени, с указанием, на каких балках — стальных или железобетонных.</w:t>
      </w:r>
    </w:p>
    <w:p w14:paraId="3AB27B0A" w14:textId="77777777" w:rsidR="000378C7" w:rsidRPr="002B1A74" w:rsidRDefault="000378C7" w:rsidP="000378C7">
      <w:pPr>
        <w:pStyle w:val="22"/>
        <w:shd w:val="clear" w:color="auto" w:fill="auto"/>
        <w:spacing w:line="269" w:lineRule="exact"/>
        <w:ind w:firstLine="540"/>
      </w:pPr>
      <w:r w:rsidRPr="002B1A74">
        <w:rPr>
          <w:rStyle w:val="211pt"/>
        </w:rPr>
        <w:t>Объем работ по устройству перил на лестницах определяют по суммарной длине маршей и площадок, ограждаемых перилами, с указанием типа поручня.</w:t>
      </w:r>
    </w:p>
    <w:p w14:paraId="6C27149C" w14:textId="77777777" w:rsidR="000378C7" w:rsidRPr="002B1A74" w:rsidRDefault="000378C7" w:rsidP="000378C7">
      <w:pPr>
        <w:pStyle w:val="22"/>
        <w:shd w:val="clear" w:color="auto" w:fill="auto"/>
        <w:spacing w:line="269" w:lineRule="exact"/>
        <w:ind w:firstLine="540"/>
        <w:rPr>
          <w:rStyle w:val="211pt"/>
          <w:lang w:eastAsia="en-US"/>
        </w:rPr>
      </w:pPr>
      <w:r w:rsidRPr="002B1A74">
        <w:rPr>
          <w:rStyle w:val="211pt"/>
        </w:rPr>
        <w:t>Объем работ по устройству крылец следует определять по пол</w:t>
      </w:r>
      <w:r w:rsidRPr="002B1A74">
        <w:rPr>
          <w:rStyle w:val="211pt"/>
        </w:rPr>
        <w:softHyphen/>
        <w:t>ной площади горизонтальной проекции крыльца, включая ступени, с описанием типа крыльца.</w:t>
      </w:r>
    </w:p>
    <w:p w14:paraId="324E86AE" w14:textId="77777777" w:rsidR="000378C7" w:rsidRPr="002B1A74" w:rsidRDefault="000378C7" w:rsidP="000378C7">
      <w:pPr>
        <w:pStyle w:val="22"/>
        <w:shd w:val="clear" w:color="auto" w:fill="auto"/>
        <w:spacing w:line="254" w:lineRule="exact"/>
        <w:ind w:firstLine="540"/>
      </w:pPr>
      <w:r w:rsidRPr="002B1A74">
        <w:rPr>
          <w:rStyle w:val="211pt"/>
        </w:rPr>
        <w:t>Установка и разборка наружных инвентарных лесов определя</w:t>
      </w:r>
      <w:r w:rsidRPr="002B1A74">
        <w:rPr>
          <w:rStyle w:val="211pt"/>
        </w:rPr>
        <w:softHyphen/>
        <w:t>ется по площади вертикальной проекции их на фасад здания, внут</w:t>
      </w:r>
      <w:r w:rsidRPr="002B1A74">
        <w:rPr>
          <w:rStyle w:val="211pt"/>
        </w:rPr>
        <w:softHyphen/>
        <w:t>ренних — по площади горизонтальной проекции на основание.</w:t>
      </w:r>
    </w:p>
    <w:p w14:paraId="09918B2B" w14:textId="77777777" w:rsidR="000378C7" w:rsidRPr="002B1A74" w:rsidRDefault="000378C7" w:rsidP="000378C7">
      <w:pPr>
        <w:pStyle w:val="22"/>
        <w:shd w:val="clear" w:color="auto" w:fill="auto"/>
        <w:ind w:firstLine="540"/>
      </w:pPr>
      <w:r w:rsidRPr="002B1A74">
        <w:rPr>
          <w:rStyle w:val="211pt"/>
        </w:rPr>
        <w:t>При сложной конфигурации здания и разнохарактерности стен по толщине и материалу подсчет следует вести по осям и отдельным участкам. Подсчет по промежуточным высотным отметкам ведется, если толщина или материал стен меняется по высоте.</w:t>
      </w:r>
    </w:p>
    <w:p w14:paraId="2F94AED0" w14:textId="77777777" w:rsidR="000378C7" w:rsidRPr="002B1A74" w:rsidRDefault="000378C7" w:rsidP="000378C7">
      <w:pPr>
        <w:pStyle w:val="22"/>
        <w:shd w:val="clear" w:color="auto" w:fill="auto"/>
        <w:tabs>
          <w:tab w:val="left" w:pos="663"/>
        </w:tabs>
        <w:spacing w:line="240" w:lineRule="auto"/>
        <w:ind w:firstLine="0"/>
        <w:rPr>
          <w:rStyle w:val="211pt"/>
          <w:rFonts w:eastAsia="Arial Unicode MS"/>
        </w:rPr>
      </w:pPr>
      <w:r w:rsidRPr="002B1A74">
        <w:rPr>
          <w:rStyle w:val="211pt"/>
          <w:rFonts w:eastAsia="Arial Unicode MS"/>
        </w:rPr>
        <w:t xml:space="preserve">          Количество перемычек следует под</w:t>
      </w:r>
      <w:r w:rsidRPr="002B1A74">
        <w:rPr>
          <w:rStyle w:val="211pt"/>
          <w:rFonts w:eastAsia="Arial Unicode MS"/>
        </w:rPr>
        <w:softHyphen/>
        <w:t>считывать по типам для всего здания, без распределения их по наруж</w:t>
      </w:r>
      <w:r w:rsidRPr="002B1A74">
        <w:rPr>
          <w:rStyle w:val="211pt"/>
          <w:rFonts w:eastAsia="Arial Unicode MS"/>
        </w:rPr>
        <w:softHyphen/>
        <w:t>ным и внутренним стенам. Для вычета объема перемычек из кладки можно условно принять количество перемычек, укладываемых над проемами в наружных стенах - 70%, а во внутренних - 30%.</w:t>
      </w:r>
    </w:p>
    <w:p w14:paraId="76033242" w14:textId="77777777" w:rsidR="000378C7" w:rsidRPr="002B1A74" w:rsidRDefault="000378C7" w:rsidP="000378C7">
      <w:pPr>
        <w:pStyle w:val="22"/>
        <w:shd w:val="clear" w:color="auto" w:fill="auto"/>
        <w:tabs>
          <w:tab w:val="left" w:pos="663"/>
        </w:tabs>
        <w:spacing w:line="240" w:lineRule="auto"/>
        <w:ind w:firstLine="0"/>
        <w:jc w:val="center"/>
        <w:rPr>
          <w:rStyle w:val="211pt"/>
          <w:rFonts w:eastAsia="Arial Unicode MS"/>
          <w:b/>
        </w:rPr>
      </w:pPr>
    </w:p>
    <w:p w14:paraId="73ABFFDD" w14:textId="77777777" w:rsidR="000378C7" w:rsidRDefault="000378C7" w:rsidP="000378C7">
      <w:pPr>
        <w:pStyle w:val="22"/>
        <w:shd w:val="clear" w:color="auto" w:fill="auto"/>
        <w:tabs>
          <w:tab w:val="left" w:pos="663"/>
        </w:tabs>
        <w:spacing w:line="240" w:lineRule="auto"/>
        <w:ind w:firstLine="0"/>
        <w:jc w:val="center"/>
        <w:rPr>
          <w:b/>
        </w:rPr>
      </w:pPr>
    </w:p>
    <w:p w14:paraId="2883C516" w14:textId="77777777" w:rsidR="000378C7" w:rsidRDefault="000378C7" w:rsidP="000378C7">
      <w:pPr>
        <w:pStyle w:val="22"/>
        <w:shd w:val="clear" w:color="auto" w:fill="auto"/>
        <w:tabs>
          <w:tab w:val="left" w:pos="663"/>
        </w:tabs>
        <w:spacing w:line="240" w:lineRule="auto"/>
        <w:ind w:firstLine="0"/>
        <w:jc w:val="center"/>
        <w:rPr>
          <w:b/>
        </w:rPr>
      </w:pPr>
    </w:p>
    <w:p w14:paraId="622CA3F3" w14:textId="77777777" w:rsidR="000378C7" w:rsidRPr="002B1A74" w:rsidRDefault="000378C7" w:rsidP="000378C7">
      <w:pPr>
        <w:pStyle w:val="22"/>
        <w:shd w:val="clear" w:color="auto" w:fill="auto"/>
        <w:tabs>
          <w:tab w:val="left" w:pos="663"/>
        </w:tabs>
        <w:spacing w:line="240" w:lineRule="auto"/>
        <w:ind w:firstLine="0"/>
        <w:jc w:val="center"/>
      </w:pPr>
      <w:r w:rsidRPr="002B1A74">
        <w:rPr>
          <w:b/>
        </w:rPr>
        <w:t>4.6  Подсчет объемов работ при возведении зданий</w:t>
      </w:r>
    </w:p>
    <w:p w14:paraId="659A7BA4" w14:textId="77777777" w:rsidR="000378C7" w:rsidRPr="002B1A74" w:rsidRDefault="000378C7" w:rsidP="000378C7">
      <w:pPr>
        <w:pStyle w:val="22"/>
        <w:shd w:val="clear" w:color="auto" w:fill="auto"/>
        <w:tabs>
          <w:tab w:val="left" w:pos="663"/>
        </w:tabs>
        <w:spacing w:line="240" w:lineRule="auto"/>
        <w:ind w:firstLine="0"/>
        <w:jc w:val="center"/>
        <w:rPr>
          <w:b/>
        </w:rPr>
      </w:pPr>
      <w:r w:rsidRPr="002B1A74">
        <w:rPr>
          <w:b/>
        </w:rPr>
        <w:t>и сооружений из металлических конструкций</w:t>
      </w:r>
    </w:p>
    <w:p w14:paraId="72861EAA" w14:textId="77777777" w:rsidR="000378C7" w:rsidRPr="002B1A74" w:rsidRDefault="000378C7" w:rsidP="000378C7">
      <w:pPr>
        <w:pStyle w:val="22"/>
        <w:shd w:val="clear" w:color="auto" w:fill="auto"/>
        <w:tabs>
          <w:tab w:val="left" w:pos="663"/>
        </w:tabs>
        <w:spacing w:line="240" w:lineRule="auto"/>
        <w:ind w:firstLine="0"/>
        <w:jc w:val="center"/>
        <w:rPr>
          <w:rStyle w:val="211pt"/>
          <w:rFonts w:eastAsia="Arial Unicode MS"/>
        </w:rPr>
      </w:pPr>
    </w:p>
    <w:p w14:paraId="1E5342AA" w14:textId="77777777" w:rsidR="000378C7" w:rsidRPr="002B1A74" w:rsidRDefault="000378C7" w:rsidP="000378C7">
      <w:pPr>
        <w:pStyle w:val="22"/>
        <w:shd w:val="clear" w:color="auto" w:fill="auto"/>
        <w:spacing w:line="240" w:lineRule="exact"/>
        <w:ind w:firstLine="540"/>
      </w:pPr>
      <w:r w:rsidRPr="002B1A74">
        <w:rPr>
          <w:rStyle w:val="211pt"/>
        </w:rPr>
        <w:t>При возведении зданий из сборных конструкций перед определением объемов работ, составляется спецификация металлических конструкций (табл.    ). Нормами и расценками на монтаж металлических конструкций учтен следующий состав работ, объем которых отдельно не подсчи</w:t>
      </w:r>
      <w:r w:rsidRPr="002B1A74">
        <w:rPr>
          <w:rStyle w:val="211pt"/>
        </w:rPr>
        <w:softHyphen/>
        <w:t>тывается:</w:t>
      </w:r>
    </w:p>
    <w:p w14:paraId="7B31449A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742"/>
        </w:tabs>
        <w:spacing w:line="220" w:lineRule="exact"/>
        <w:ind w:firstLine="540"/>
      </w:pPr>
      <w:r w:rsidRPr="002B1A74">
        <w:rPr>
          <w:rStyle w:val="211pt"/>
        </w:rPr>
        <w:t>сортировка конструкции;</w:t>
      </w:r>
    </w:p>
    <w:p w14:paraId="2C21C7C6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63"/>
        </w:tabs>
        <w:spacing w:line="235" w:lineRule="exact"/>
        <w:ind w:firstLine="540"/>
      </w:pPr>
      <w:r w:rsidRPr="002B1A74">
        <w:rPr>
          <w:rStyle w:val="211pt"/>
        </w:rPr>
        <w:t>укрупнительная сборка конструкции с рассверловкой отвер</w:t>
      </w:r>
      <w:r w:rsidRPr="002B1A74">
        <w:rPr>
          <w:rStyle w:val="211pt"/>
        </w:rPr>
        <w:softHyphen/>
        <w:t>стий, клепкой или сваркой, если эти работы предусмотрены проек</w:t>
      </w:r>
      <w:r w:rsidRPr="002B1A74">
        <w:rPr>
          <w:rStyle w:val="211pt"/>
        </w:rPr>
        <w:softHyphen/>
        <w:t>том;</w:t>
      </w:r>
    </w:p>
    <w:p w14:paraId="26F9CC46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63"/>
        </w:tabs>
        <w:spacing w:line="221" w:lineRule="exact"/>
        <w:ind w:firstLine="540"/>
      </w:pPr>
      <w:r w:rsidRPr="002B1A74">
        <w:rPr>
          <w:rStyle w:val="211pt"/>
        </w:rPr>
        <w:t>подача конструкций с приобъектного склада к месту их установки;</w:t>
      </w:r>
    </w:p>
    <w:p w14:paraId="581E6EFF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58"/>
        </w:tabs>
        <w:spacing w:line="221" w:lineRule="exact"/>
        <w:ind w:firstLine="540"/>
      </w:pPr>
      <w:r w:rsidRPr="002B1A74">
        <w:rPr>
          <w:rStyle w:val="211pt"/>
        </w:rPr>
        <w:t>подъем, установка в проектное положение и выверка кон</w:t>
      </w:r>
      <w:r w:rsidRPr="002B1A74">
        <w:rPr>
          <w:rStyle w:val="211pt"/>
        </w:rPr>
        <w:softHyphen/>
        <w:t>струкций:</w:t>
      </w:r>
    </w:p>
    <w:p w14:paraId="2295171D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58"/>
        </w:tabs>
        <w:ind w:firstLine="540"/>
      </w:pPr>
      <w:r w:rsidRPr="002B1A74">
        <w:rPr>
          <w:rStyle w:val="211pt"/>
        </w:rPr>
        <w:t>сварка установленных конструкций, рассверловка отверстий, клепка и установка постоянных болтов;</w:t>
      </w:r>
    </w:p>
    <w:p w14:paraId="4CA46B48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742"/>
        </w:tabs>
        <w:ind w:firstLine="540"/>
      </w:pPr>
      <w:r w:rsidRPr="002B1A74">
        <w:rPr>
          <w:rStyle w:val="211pt"/>
        </w:rPr>
        <w:t>испытание на прочность и плотность;</w:t>
      </w:r>
    </w:p>
    <w:p w14:paraId="5AB48864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63"/>
        </w:tabs>
        <w:ind w:firstLine="540"/>
      </w:pPr>
      <w:r w:rsidRPr="002B1A74">
        <w:rPr>
          <w:rStyle w:val="211pt"/>
        </w:rPr>
        <w:t>устройство и разборка подмостей и стеллажа для укрупнительной сборки, установка такелажного оборудования и устройств и приспособлений.</w:t>
      </w:r>
    </w:p>
    <w:p w14:paraId="5AE138FF" w14:textId="77777777" w:rsidR="000378C7" w:rsidRPr="002B1A74" w:rsidRDefault="000378C7" w:rsidP="000378C7">
      <w:pPr>
        <w:pStyle w:val="22"/>
        <w:shd w:val="clear" w:color="auto" w:fill="auto"/>
        <w:spacing w:line="240" w:lineRule="exact"/>
        <w:ind w:firstLine="540"/>
      </w:pPr>
      <w:r w:rsidRPr="002B1A74">
        <w:rPr>
          <w:rStyle w:val="211pt"/>
        </w:rPr>
        <w:t>В составе работ по окраске конструкции учтены: очистка конструкции; при окраске с люлек их перемещение по горизон</w:t>
      </w:r>
      <w:r w:rsidRPr="002B1A74">
        <w:rPr>
          <w:rStyle w:val="211pt"/>
        </w:rPr>
        <w:softHyphen/>
        <w:t>тали и вертикали.</w:t>
      </w:r>
    </w:p>
    <w:p w14:paraId="0D547238" w14:textId="77777777" w:rsidR="000378C7" w:rsidRPr="002B1A74" w:rsidRDefault="000378C7" w:rsidP="000378C7">
      <w:pPr>
        <w:pStyle w:val="22"/>
        <w:shd w:val="clear" w:color="auto" w:fill="auto"/>
        <w:tabs>
          <w:tab w:val="left" w:pos="663"/>
        </w:tabs>
        <w:spacing w:line="240" w:lineRule="auto"/>
        <w:ind w:firstLine="0"/>
        <w:rPr>
          <w:rStyle w:val="211pt"/>
          <w:rFonts w:eastAsia="Arial Unicode MS"/>
        </w:rPr>
      </w:pPr>
      <w:r w:rsidRPr="002B1A74">
        <w:rPr>
          <w:rStyle w:val="211pt"/>
          <w:rFonts w:eastAsia="Arial Unicode MS"/>
        </w:rPr>
        <w:t>Объем работ по сборке и установке конструкции, окраске, устройству и уборке подмостей для окраски исчисляется на 1 т теоретической массы конструкций. Масса строительных метал</w:t>
      </w:r>
      <w:r w:rsidRPr="002B1A74">
        <w:rPr>
          <w:rStyle w:val="211pt"/>
          <w:rFonts w:eastAsia="Arial Unicode MS"/>
        </w:rPr>
        <w:softHyphen/>
        <w:t xml:space="preserve">лических конструкций определяется по типовым деталировочным чертежам КМД, а для индивидуальных </w:t>
      </w:r>
      <w:r w:rsidRPr="002B1A74">
        <w:rPr>
          <w:rStyle w:val="211pt"/>
          <w:rFonts w:eastAsia="Arial Unicode MS"/>
        </w:rPr>
        <w:lastRenderedPageBreak/>
        <w:t>стальных конструк</w:t>
      </w:r>
      <w:r w:rsidRPr="002B1A74">
        <w:rPr>
          <w:rStyle w:val="211pt"/>
          <w:rFonts w:eastAsia="Arial Unicode MS"/>
        </w:rPr>
        <w:softHyphen/>
        <w:t>ций - чертежам КМ, при этом к массе металлопроката, рассчи</w:t>
      </w:r>
      <w:r w:rsidRPr="002B1A74">
        <w:rPr>
          <w:rStyle w:val="211pt"/>
          <w:rFonts w:eastAsia="Arial Unicode MS"/>
        </w:rPr>
        <w:softHyphen/>
        <w:t>танного по технической спецификации металла чертежей КМ, добавляется 1% для учета массы наплавленного металла в свар</w:t>
      </w:r>
      <w:r w:rsidRPr="002B1A74">
        <w:rPr>
          <w:rStyle w:val="211pt"/>
          <w:rFonts w:eastAsia="Arial Unicode MS"/>
        </w:rPr>
        <w:softHyphen/>
        <w:t>ных швах и 3% для уточнения массы конструкций при разра</w:t>
      </w:r>
      <w:r w:rsidRPr="002B1A74">
        <w:rPr>
          <w:rStyle w:val="211pt"/>
          <w:rFonts w:eastAsia="Arial Unicode MS"/>
        </w:rPr>
        <w:softHyphen/>
        <w:t>ботке деталировочных чертежей МКД. Уточненную массу кон</w:t>
      </w:r>
      <w:r w:rsidRPr="002B1A74">
        <w:rPr>
          <w:rStyle w:val="211pt"/>
          <w:rFonts w:eastAsia="Arial Unicode MS"/>
        </w:rPr>
        <w:softHyphen/>
        <w:t>струкций, изготавливаемых по индивидуальным проектам, с указанными выше добавками следует принимать в сметной до</w:t>
      </w:r>
      <w:r w:rsidRPr="002B1A74">
        <w:rPr>
          <w:rStyle w:val="211pt"/>
          <w:rFonts w:eastAsia="Arial Unicode MS"/>
        </w:rPr>
        <w:softHyphen/>
        <w:t>кументации как при определении стоимости монтажа с них кон</w:t>
      </w:r>
      <w:r w:rsidRPr="002B1A74">
        <w:rPr>
          <w:rStyle w:val="211pt"/>
          <w:rFonts w:eastAsia="Arial Unicode MS"/>
        </w:rPr>
        <w:softHyphen/>
        <w:t>струкций, так и при определении стоимости самих конструкций.</w:t>
      </w:r>
    </w:p>
    <w:p w14:paraId="7BAE912D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Расход электродов и метизов при сборке металлических кон</w:t>
      </w:r>
      <w:r w:rsidRPr="002B1A74">
        <w:rPr>
          <w:rStyle w:val="211pt"/>
        </w:rPr>
        <w:softHyphen/>
        <w:t>струкций определяется нормами и в массу конструкции, исчисляе</w:t>
      </w:r>
      <w:r w:rsidRPr="002B1A74">
        <w:rPr>
          <w:rStyle w:val="211pt"/>
        </w:rPr>
        <w:softHyphen/>
        <w:t>мую для определения объёмов работ не включаются.</w:t>
      </w:r>
    </w:p>
    <w:p w14:paraId="73046C72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Подсчет объемов работ по монтажу металлических кон</w:t>
      </w:r>
      <w:r w:rsidRPr="002B1A74">
        <w:rPr>
          <w:rStyle w:val="211pt"/>
        </w:rPr>
        <w:softHyphen/>
        <w:t>струкций учитываемых по массе в тоннах, следует подразделять по следующим разновидностям:</w:t>
      </w:r>
    </w:p>
    <w:p w14:paraId="0BC1506C" w14:textId="77777777" w:rsidR="000378C7" w:rsidRPr="002B1A74" w:rsidRDefault="000378C7" w:rsidP="000378C7">
      <w:pPr>
        <w:pStyle w:val="22"/>
        <w:numPr>
          <w:ilvl w:val="0"/>
          <w:numId w:val="28"/>
        </w:numPr>
        <w:shd w:val="clear" w:color="auto" w:fill="auto"/>
        <w:tabs>
          <w:tab w:val="left" w:pos="833"/>
        </w:tabs>
        <w:spacing w:line="240" w:lineRule="auto"/>
      </w:pPr>
      <w:r w:rsidRPr="002B1A74">
        <w:rPr>
          <w:rStyle w:val="211pt"/>
        </w:rPr>
        <w:t>колонны массой до 1 т, до 3 т. до 5 т, до 15 и более 15 т;</w:t>
      </w:r>
    </w:p>
    <w:p w14:paraId="1236EE38" w14:textId="77777777" w:rsidR="000378C7" w:rsidRPr="002B1A74" w:rsidRDefault="000378C7" w:rsidP="000378C7">
      <w:pPr>
        <w:pStyle w:val="22"/>
        <w:numPr>
          <w:ilvl w:val="0"/>
          <w:numId w:val="28"/>
        </w:numPr>
        <w:shd w:val="clear" w:color="auto" w:fill="auto"/>
        <w:tabs>
          <w:tab w:val="left" w:pos="852"/>
        </w:tabs>
        <w:spacing w:line="259" w:lineRule="exact"/>
      </w:pPr>
      <w:r w:rsidRPr="002B1A74">
        <w:rPr>
          <w:rStyle w:val="211pt"/>
        </w:rPr>
        <w:t>фермы пролетом:</w:t>
      </w:r>
    </w:p>
    <w:p w14:paraId="605D898C" w14:textId="77777777" w:rsidR="000378C7" w:rsidRPr="002B1A74" w:rsidRDefault="000378C7" w:rsidP="000378C7">
      <w:pPr>
        <w:pStyle w:val="22"/>
        <w:shd w:val="clear" w:color="auto" w:fill="auto"/>
        <w:tabs>
          <w:tab w:val="left" w:pos="737"/>
        </w:tabs>
        <w:ind w:left="1220" w:firstLine="0"/>
      </w:pPr>
      <w:r w:rsidRPr="002B1A74">
        <w:rPr>
          <w:rStyle w:val="211pt"/>
        </w:rPr>
        <w:t>- до 24 м (массой до 3 т, до 5 и более 5 т);</w:t>
      </w:r>
    </w:p>
    <w:p w14:paraId="7F72AA54" w14:textId="77777777" w:rsidR="000378C7" w:rsidRPr="002B1A74" w:rsidRDefault="000378C7" w:rsidP="000378C7">
      <w:pPr>
        <w:pStyle w:val="22"/>
        <w:shd w:val="clear" w:color="auto" w:fill="auto"/>
        <w:tabs>
          <w:tab w:val="left" w:pos="737"/>
        </w:tabs>
        <w:ind w:left="1220" w:firstLine="0"/>
      </w:pPr>
      <w:r w:rsidRPr="002B1A74">
        <w:rPr>
          <w:rStyle w:val="211pt"/>
        </w:rPr>
        <w:t>- до 36 м (массой до 5 т, до 8 т, до 10 и более 10 т);</w:t>
      </w:r>
    </w:p>
    <w:p w14:paraId="6CFD5CFD" w14:textId="77777777" w:rsidR="000378C7" w:rsidRPr="002B1A74" w:rsidRDefault="000378C7" w:rsidP="000378C7">
      <w:pPr>
        <w:pStyle w:val="22"/>
        <w:shd w:val="clear" w:color="auto" w:fill="auto"/>
        <w:tabs>
          <w:tab w:val="left" w:pos="737"/>
        </w:tabs>
        <w:ind w:left="1220" w:firstLine="0"/>
      </w:pPr>
      <w:r w:rsidRPr="002B1A74">
        <w:rPr>
          <w:rStyle w:val="211pt"/>
        </w:rPr>
        <w:t>- до 48 м массой до 8,0 т, до 10 т, до 15 т и более 15 т;</w:t>
      </w:r>
    </w:p>
    <w:p w14:paraId="4EE53525" w14:textId="77777777" w:rsidR="000378C7" w:rsidRPr="002B1A74" w:rsidRDefault="000378C7" w:rsidP="000378C7">
      <w:pPr>
        <w:pStyle w:val="22"/>
        <w:numPr>
          <w:ilvl w:val="0"/>
          <w:numId w:val="28"/>
        </w:numPr>
        <w:shd w:val="clear" w:color="auto" w:fill="auto"/>
        <w:tabs>
          <w:tab w:val="left" w:pos="852"/>
        </w:tabs>
        <w:spacing w:line="259" w:lineRule="exact"/>
      </w:pPr>
      <w:r w:rsidRPr="002B1A74">
        <w:rPr>
          <w:rStyle w:val="211pt"/>
        </w:rPr>
        <w:t>балки перекрытий;</w:t>
      </w:r>
    </w:p>
    <w:p w14:paraId="4A34A12F" w14:textId="77777777" w:rsidR="000378C7" w:rsidRPr="002B1A74" w:rsidRDefault="000378C7" w:rsidP="000378C7">
      <w:pPr>
        <w:pStyle w:val="22"/>
        <w:numPr>
          <w:ilvl w:val="0"/>
          <w:numId w:val="28"/>
        </w:numPr>
        <w:shd w:val="clear" w:color="auto" w:fill="auto"/>
        <w:tabs>
          <w:tab w:val="left" w:pos="852"/>
        </w:tabs>
        <w:spacing w:line="259" w:lineRule="exact"/>
      </w:pPr>
      <w:r w:rsidRPr="002B1A74">
        <w:rPr>
          <w:rStyle w:val="211pt"/>
        </w:rPr>
        <w:t>прогоны;</w:t>
      </w:r>
    </w:p>
    <w:p w14:paraId="6018729F" w14:textId="77777777" w:rsidR="000378C7" w:rsidRPr="002B1A74" w:rsidRDefault="000378C7" w:rsidP="000378C7">
      <w:pPr>
        <w:pStyle w:val="22"/>
        <w:numPr>
          <w:ilvl w:val="0"/>
          <w:numId w:val="28"/>
        </w:numPr>
        <w:shd w:val="clear" w:color="auto" w:fill="auto"/>
        <w:tabs>
          <w:tab w:val="left" w:pos="857"/>
        </w:tabs>
        <w:spacing w:line="259" w:lineRule="exact"/>
      </w:pPr>
      <w:r w:rsidRPr="002B1A74">
        <w:rPr>
          <w:rStyle w:val="211pt"/>
        </w:rPr>
        <w:t>связи по колоннам;</w:t>
      </w:r>
    </w:p>
    <w:p w14:paraId="24F222D8" w14:textId="77777777" w:rsidR="000378C7" w:rsidRPr="002B1A74" w:rsidRDefault="000378C7" w:rsidP="000378C7">
      <w:pPr>
        <w:pStyle w:val="22"/>
        <w:numPr>
          <w:ilvl w:val="0"/>
          <w:numId w:val="28"/>
        </w:numPr>
        <w:shd w:val="clear" w:color="auto" w:fill="auto"/>
        <w:tabs>
          <w:tab w:val="left" w:pos="857"/>
        </w:tabs>
        <w:spacing w:line="259" w:lineRule="exact"/>
      </w:pPr>
      <w:r w:rsidRPr="002B1A74">
        <w:rPr>
          <w:rStyle w:val="211pt"/>
        </w:rPr>
        <w:t>связи перекрытий;</w:t>
      </w:r>
    </w:p>
    <w:p w14:paraId="782F6D37" w14:textId="77777777" w:rsidR="000378C7" w:rsidRPr="002B1A74" w:rsidRDefault="000378C7" w:rsidP="000378C7">
      <w:pPr>
        <w:pStyle w:val="22"/>
        <w:numPr>
          <w:ilvl w:val="0"/>
          <w:numId w:val="28"/>
        </w:numPr>
        <w:shd w:val="clear" w:color="auto" w:fill="auto"/>
        <w:tabs>
          <w:tab w:val="left" w:pos="885"/>
        </w:tabs>
        <w:spacing w:line="259" w:lineRule="exact"/>
      </w:pPr>
      <w:r w:rsidRPr="002B1A74">
        <w:rPr>
          <w:rStyle w:val="211pt"/>
        </w:rPr>
        <w:t>переплеты стеновые;</w:t>
      </w:r>
    </w:p>
    <w:p w14:paraId="4E7DD263" w14:textId="77777777" w:rsidR="000378C7" w:rsidRPr="002B1A74" w:rsidRDefault="000378C7" w:rsidP="000378C7">
      <w:pPr>
        <w:pStyle w:val="22"/>
        <w:numPr>
          <w:ilvl w:val="0"/>
          <w:numId w:val="28"/>
        </w:numPr>
        <w:shd w:val="clear" w:color="auto" w:fill="auto"/>
        <w:tabs>
          <w:tab w:val="left" w:pos="885"/>
        </w:tabs>
        <w:spacing w:line="259" w:lineRule="exact"/>
      </w:pPr>
      <w:r w:rsidRPr="002B1A74">
        <w:rPr>
          <w:rStyle w:val="211pt"/>
        </w:rPr>
        <w:t>витрины и витражи;</w:t>
      </w:r>
    </w:p>
    <w:p w14:paraId="4BFD0019" w14:textId="77777777" w:rsidR="000378C7" w:rsidRPr="002B1A74" w:rsidRDefault="000378C7" w:rsidP="000378C7">
      <w:pPr>
        <w:pStyle w:val="22"/>
        <w:numPr>
          <w:ilvl w:val="0"/>
          <w:numId w:val="28"/>
        </w:numPr>
        <w:shd w:val="clear" w:color="auto" w:fill="auto"/>
        <w:tabs>
          <w:tab w:val="left" w:pos="885"/>
        </w:tabs>
        <w:spacing w:line="259" w:lineRule="exact"/>
      </w:pPr>
      <w:r w:rsidRPr="002B1A74">
        <w:rPr>
          <w:rStyle w:val="211pt"/>
        </w:rPr>
        <w:t>тамбуры входа в здание.</w:t>
      </w:r>
    </w:p>
    <w:p w14:paraId="43F99AA5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При подсчете объемов работ по установке стеновых перепле</w:t>
      </w:r>
      <w:r w:rsidRPr="002B1A74">
        <w:rPr>
          <w:rStyle w:val="211pt"/>
        </w:rPr>
        <w:softHyphen/>
        <w:t>тов, витрин и витражей следует руководствоваться следующим:</w:t>
      </w:r>
    </w:p>
    <w:p w14:paraId="59AE846E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702"/>
        </w:tabs>
        <w:spacing w:line="259" w:lineRule="exact"/>
        <w:ind w:firstLine="500"/>
      </w:pPr>
      <w:r w:rsidRPr="002B1A74">
        <w:rPr>
          <w:rStyle w:val="211pt"/>
        </w:rPr>
        <w:t>к понятию «витрина» следует относить светопрозрачное ограждение, устанавливаемое в первых этажах с целью выставки товаров и рекламы:</w:t>
      </w:r>
    </w:p>
    <w:p w14:paraId="171B5DA9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702"/>
        </w:tabs>
        <w:spacing w:line="259" w:lineRule="exact"/>
        <w:ind w:firstLine="500"/>
      </w:pPr>
      <w:r w:rsidRPr="002B1A74">
        <w:rPr>
          <w:rStyle w:val="211pt"/>
        </w:rPr>
        <w:t>к понятию «витраж» следует относить стеновую светопро</w:t>
      </w:r>
      <w:r w:rsidRPr="002B1A74">
        <w:rPr>
          <w:rStyle w:val="211pt"/>
        </w:rPr>
        <w:softHyphen/>
        <w:t>зрачную ограждающую конструкцию;</w:t>
      </w:r>
    </w:p>
    <w:p w14:paraId="0FE4CCE0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702"/>
        </w:tabs>
        <w:spacing w:line="259" w:lineRule="exact"/>
        <w:ind w:firstLine="500"/>
      </w:pPr>
      <w:r w:rsidRPr="002B1A74">
        <w:rPr>
          <w:rStyle w:val="211pt"/>
        </w:rPr>
        <w:t>к понятию «стеновые переплеты» следует относить металли</w:t>
      </w:r>
      <w:r w:rsidRPr="002B1A74">
        <w:rPr>
          <w:rStyle w:val="211pt"/>
        </w:rPr>
        <w:softHyphen/>
        <w:t>ческую светопрозрачную конструкцию для заполнения оконных проемов зданий или переплетов, объединенных в ленточные гори</w:t>
      </w:r>
      <w:r w:rsidRPr="002B1A74">
        <w:rPr>
          <w:rStyle w:val="211pt"/>
        </w:rPr>
        <w:softHyphen/>
        <w:t>зонтальные полосы:</w:t>
      </w:r>
    </w:p>
    <w:p w14:paraId="579474DB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702"/>
        </w:tabs>
        <w:spacing w:line="259" w:lineRule="exact"/>
        <w:ind w:firstLine="500"/>
        <w:rPr>
          <w:rStyle w:val="211pt"/>
          <w:lang w:eastAsia="en-US"/>
        </w:rPr>
      </w:pPr>
      <w:r w:rsidRPr="002B1A74">
        <w:rPr>
          <w:rStyle w:val="211pt"/>
        </w:rPr>
        <w:t>конструкция застекленных тамбуров входа в здание подсчи</w:t>
      </w:r>
      <w:r w:rsidRPr="002B1A74">
        <w:rPr>
          <w:rStyle w:val="211pt"/>
        </w:rPr>
        <w:softHyphen/>
        <w:t>тывается отдельно:</w:t>
      </w:r>
    </w:p>
    <w:p w14:paraId="7553DA56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702"/>
        </w:tabs>
        <w:spacing w:line="259" w:lineRule="exact"/>
        <w:ind w:firstLine="500"/>
        <w:rPr>
          <w:rStyle w:val="211pt"/>
        </w:rPr>
      </w:pPr>
      <w:r w:rsidRPr="002B1A74">
        <w:rPr>
          <w:rStyle w:val="211pt"/>
          <w:rFonts w:eastAsia="Arial Unicode MS"/>
        </w:rPr>
        <w:t>расход крепежных и закладных элементов витрин и витражей учитывается нормами и расценками, и их масса в общую массу конструк</w:t>
      </w:r>
      <w:r w:rsidRPr="002B1A74">
        <w:rPr>
          <w:rStyle w:val="211pt"/>
          <w:rFonts w:eastAsia="Arial Unicode MS"/>
        </w:rPr>
        <w:softHyphen/>
        <w:t>ции не включается.</w:t>
      </w:r>
    </w:p>
    <w:p w14:paraId="2CEBFAD9" w14:textId="77777777" w:rsidR="000378C7" w:rsidRPr="002B1A74" w:rsidRDefault="000378C7" w:rsidP="000378C7">
      <w:pPr>
        <w:pStyle w:val="22"/>
        <w:shd w:val="clear" w:color="auto" w:fill="auto"/>
        <w:tabs>
          <w:tab w:val="left" w:pos="702"/>
        </w:tabs>
        <w:ind w:left="500" w:firstLine="0"/>
        <w:rPr>
          <w:rStyle w:val="211pt"/>
          <w:rFonts w:eastAsia="Arial Unicode MS"/>
        </w:rPr>
      </w:pPr>
    </w:p>
    <w:p w14:paraId="740315FE" w14:textId="77777777" w:rsidR="000378C7" w:rsidRPr="002B1A74" w:rsidRDefault="000378C7" w:rsidP="000378C7">
      <w:pPr>
        <w:pStyle w:val="22"/>
        <w:shd w:val="clear" w:color="auto" w:fill="auto"/>
        <w:tabs>
          <w:tab w:val="left" w:pos="702"/>
        </w:tabs>
        <w:spacing w:line="240" w:lineRule="auto"/>
        <w:ind w:firstLine="0"/>
        <w:rPr>
          <w:rStyle w:val="211pt"/>
          <w:lang w:eastAsia="en-US"/>
        </w:rPr>
      </w:pPr>
      <w:r w:rsidRPr="002B1A74">
        <w:rPr>
          <w:rStyle w:val="211pt"/>
          <w:rFonts w:eastAsia="Arial Unicode MS"/>
        </w:rPr>
        <w:t>Таблица подсчета объемов металлических конструкций                                                   Таблица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86"/>
        <w:gridCol w:w="2419"/>
        <w:gridCol w:w="1559"/>
        <w:gridCol w:w="1559"/>
        <w:gridCol w:w="1591"/>
        <w:gridCol w:w="1525"/>
      </w:tblGrid>
      <w:tr w:rsidR="000378C7" w:rsidRPr="002B1A74" w14:paraId="556E3956" w14:textId="77777777" w:rsidTr="00C33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B632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before="80" w:after="80"/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№ п.п.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7EFF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before="80" w:after="80"/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Наименование   элемента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C684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Марка элемента, эскиз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938A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Масса элемента,          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E9F4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before="80" w:after="80"/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Количество,     шт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00CB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Общая    масса,</w:t>
            </w:r>
          </w:p>
          <w:p w14:paraId="6B384CB3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 т</w:t>
            </w:r>
          </w:p>
          <w:p w14:paraId="69E370E0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</w:p>
        </w:tc>
      </w:tr>
      <w:tr w:rsidR="000378C7" w:rsidRPr="002B1A74" w14:paraId="1817DC08" w14:textId="77777777" w:rsidTr="00C334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6AAB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CE1B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1AD30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E567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6786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67FB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6</w:t>
            </w:r>
          </w:p>
        </w:tc>
      </w:tr>
    </w:tbl>
    <w:p w14:paraId="6660DC32" w14:textId="77777777" w:rsidR="000378C7" w:rsidRPr="002B1A74" w:rsidRDefault="000378C7" w:rsidP="000378C7">
      <w:pPr>
        <w:pStyle w:val="22"/>
        <w:shd w:val="clear" w:color="auto" w:fill="auto"/>
        <w:tabs>
          <w:tab w:val="left" w:pos="702"/>
        </w:tabs>
        <w:ind w:firstLine="0"/>
        <w:rPr>
          <w:rStyle w:val="211pt"/>
          <w:rFonts w:eastAsia="Arial Unicode MS"/>
        </w:rPr>
      </w:pPr>
    </w:p>
    <w:p w14:paraId="2CEC5A55" w14:textId="77777777" w:rsidR="000378C7" w:rsidRPr="002B1A74" w:rsidRDefault="000378C7" w:rsidP="000378C7">
      <w:pPr>
        <w:pStyle w:val="22"/>
        <w:shd w:val="clear" w:color="auto" w:fill="auto"/>
        <w:tabs>
          <w:tab w:val="left" w:pos="702"/>
        </w:tabs>
        <w:ind w:firstLine="0"/>
        <w:rPr>
          <w:rStyle w:val="211pt"/>
          <w:rFonts w:eastAsia="Arial Unicode MS"/>
        </w:rPr>
      </w:pPr>
    </w:p>
    <w:p w14:paraId="02524580" w14:textId="77777777" w:rsidR="000378C7" w:rsidRPr="002B1A74" w:rsidRDefault="000378C7" w:rsidP="000378C7">
      <w:pPr>
        <w:pStyle w:val="22"/>
        <w:shd w:val="clear" w:color="auto" w:fill="auto"/>
        <w:tabs>
          <w:tab w:val="left" w:pos="702"/>
        </w:tabs>
        <w:ind w:firstLine="0"/>
        <w:jc w:val="center"/>
        <w:rPr>
          <w:rStyle w:val="211pt"/>
          <w:b/>
          <w:lang w:eastAsia="en-US"/>
        </w:rPr>
      </w:pPr>
      <w:r w:rsidRPr="002B1A74">
        <w:rPr>
          <w:rStyle w:val="211pt"/>
          <w:rFonts w:eastAsia="Arial Unicode MS"/>
          <w:b/>
        </w:rPr>
        <w:t>4.7  Подсчет объемов работ при устройстве кровли</w:t>
      </w:r>
    </w:p>
    <w:p w14:paraId="2940F214" w14:textId="77777777" w:rsidR="000378C7" w:rsidRPr="002B1A74" w:rsidRDefault="000378C7" w:rsidP="000378C7">
      <w:pPr>
        <w:pStyle w:val="22"/>
        <w:shd w:val="clear" w:color="auto" w:fill="auto"/>
        <w:ind w:firstLine="500"/>
      </w:pPr>
    </w:p>
    <w:p w14:paraId="3B93B40C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Объем работ по покрытию кровель следует исчислять по пол</w:t>
      </w:r>
      <w:r w:rsidRPr="002B1A74">
        <w:rPr>
          <w:rStyle w:val="211pt"/>
        </w:rPr>
        <w:softHyphen/>
        <w:t>ной площади покрытия согласно проектным данным без вычета площади, занимаемой слуховыми окнами и дымовыми трубами, и без учета их обделки.</w:t>
      </w:r>
    </w:p>
    <w:p w14:paraId="2C6F057B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Длина ската кровли должна приниматься от конька до крайней грани карниза с добавлением 70 мм на спуск кровли над карнизом.</w:t>
      </w:r>
    </w:p>
    <w:p w14:paraId="3A320059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При подсчете площади ру</w:t>
      </w:r>
      <w:r w:rsidRPr="002B1A74">
        <w:rPr>
          <w:rStyle w:val="211pt"/>
        </w:rPr>
        <w:softHyphen/>
        <w:t>лонных кровель с устройством карнизных свесов и настенных жело</w:t>
      </w:r>
      <w:r w:rsidRPr="002B1A74">
        <w:rPr>
          <w:rStyle w:val="211pt"/>
        </w:rPr>
        <w:softHyphen/>
        <w:t>бов из кровельной стали длину ската следует принимать с уменьше</w:t>
      </w:r>
      <w:r w:rsidRPr="002B1A74">
        <w:rPr>
          <w:rStyle w:val="211pt"/>
        </w:rPr>
        <w:softHyphen/>
        <w:t>нием на 700 мм. В этом случае отдельно подсчитывается длина же</w:t>
      </w:r>
      <w:r w:rsidRPr="002B1A74">
        <w:rPr>
          <w:rStyle w:val="211pt"/>
        </w:rPr>
        <w:softHyphen/>
        <w:t>лобов со свесами в метрах.</w:t>
      </w:r>
    </w:p>
    <w:p w14:paraId="2B4426CE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Примыкания кровли из рулонных материалов к стенам, па</w:t>
      </w:r>
      <w:r w:rsidRPr="002B1A74">
        <w:rPr>
          <w:rStyle w:val="211pt"/>
        </w:rPr>
        <w:softHyphen/>
        <w:t>рапетам, фонарям, температурным швам, трубам и т.д. учиты</w:t>
      </w:r>
      <w:r w:rsidRPr="002B1A74">
        <w:rPr>
          <w:rStyle w:val="211pt"/>
        </w:rPr>
        <w:softHyphen/>
        <w:t>ваются отдельно.</w:t>
      </w:r>
    </w:p>
    <w:p w14:paraId="709189D2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Покрытие парапетов, брандмауэрных стен и прочие мелкие по</w:t>
      </w:r>
      <w:r w:rsidRPr="002B1A74">
        <w:rPr>
          <w:rStyle w:val="211pt"/>
        </w:rPr>
        <w:softHyphen/>
        <w:t>крытия с основным покрытием, следует подсчитывать отдельно от покрытия кровель.</w:t>
      </w:r>
    </w:p>
    <w:p w14:paraId="1A612717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lastRenderedPageBreak/>
        <w:t>При устройстве кровель по деревянному основанию (обре</w:t>
      </w:r>
      <w:r w:rsidRPr="002B1A74">
        <w:rPr>
          <w:rStyle w:val="211pt"/>
        </w:rPr>
        <w:softHyphen/>
        <w:t>шетке, настилу, прогонам) последнее учтено нормами и расцен</w:t>
      </w:r>
      <w:r w:rsidRPr="002B1A74">
        <w:rPr>
          <w:rStyle w:val="211pt"/>
        </w:rPr>
        <w:softHyphen/>
        <w:t>ками и отдельно не подсчитывается).</w:t>
      </w:r>
    </w:p>
    <w:p w14:paraId="1C25631E" w14:textId="77777777" w:rsidR="000378C7" w:rsidRPr="002B1A74" w:rsidRDefault="000378C7" w:rsidP="000378C7">
      <w:pPr>
        <w:pStyle w:val="22"/>
        <w:shd w:val="clear" w:color="auto" w:fill="auto"/>
        <w:ind w:firstLine="500"/>
        <w:rPr>
          <w:rStyle w:val="211pt"/>
        </w:rPr>
      </w:pPr>
      <w:r w:rsidRPr="002B1A74">
        <w:rPr>
          <w:rStyle w:val="211pt"/>
        </w:rPr>
        <w:t>При устройстве рулонных кровель, кроме подсчета площади покрытия с заданием количества слоев и характеристики ру</w:t>
      </w:r>
      <w:r w:rsidRPr="002B1A74">
        <w:rPr>
          <w:rStyle w:val="211pt"/>
        </w:rPr>
        <w:softHyphen/>
        <w:t>лонных материалов, отдельно подсчитываются объемы работ по утеплению покрытий, устройству выравнивающих и уклонообра</w:t>
      </w:r>
      <w:r w:rsidRPr="002B1A74">
        <w:rPr>
          <w:rStyle w:val="211pt"/>
        </w:rPr>
        <w:softHyphen/>
        <w:t>зующих стяжек и других, предусмотренным проектом элементов, учтенных расценками на кровлю.</w:t>
      </w:r>
    </w:p>
    <w:p w14:paraId="61582D7E" w14:textId="77777777" w:rsidR="000378C7" w:rsidRPr="002B1A74" w:rsidRDefault="000378C7" w:rsidP="000378C7">
      <w:pPr>
        <w:pStyle w:val="22"/>
        <w:shd w:val="clear" w:color="auto" w:fill="auto"/>
        <w:spacing w:line="240" w:lineRule="auto"/>
        <w:ind w:firstLine="499"/>
        <w:rPr>
          <w:rStyle w:val="211pt"/>
        </w:rPr>
      </w:pPr>
    </w:p>
    <w:p w14:paraId="0ED63270" w14:textId="77777777" w:rsidR="000378C7" w:rsidRPr="002B1A74" w:rsidRDefault="000378C7" w:rsidP="000378C7">
      <w:pPr>
        <w:pStyle w:val="22"/>
        <w:shd w:val="clear" w:color="auto" w:fill="auto"/>
        <w:spacing w:line="240" w:lineRule="auto"/>
        <w:ind w:firstLine="499"/>
        <w:jc w:val="center"/>
        <w:rPr>
          <w:rStyle w:val="211pt"/>
          <w:b/>
        </w:rPr>
      </w:pPr>
      <w:r w:rsidRPr="002B1A74">
        <w:rPr>
          <w:rStyle w:val="211pt"/>
          <w:b/>
        </w:rPr>
        <w:t>4.8  Подсчет объемов работ при устройстве полов</w:t>
      </w:r>
    </w:p>
    <w:p w14:paraId="4A59A93C" w14:textId="77777777" w:rsidR="000378C7" w:rsidRPr="002B1A74" w:rsidRDefault="000378C7" w:rsidP="000378C7">
      <w:pPr>
        <w:pStyle w:val="22"/>
        <w:shd w:val="clear" w:color="auto" w:fill="auto"/>
        <w:ind w:firstLine="500"/>
      </w:pPr>
    </w:p>
    <w:p w14:paraId="6CBE45A0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</w:pPr>
      <w:r w:rsidRPr="002B1A74">
        <w:rPr>
          <w:rStyle w:val="211pt"/>
        </w:rPr>
        <w:t>Укрупненный подсчет объемов работ по устройству полов  производится по элементам: подстилающие слои, утепление, все виды изоляции и покрытия.</w:t>
      </w:r>
      <w:r w:rsidRPr="002B1A74">
        <w:t xml:space="preserve"> </w:t>
      </w:r>
      <w:r w:rsidRPr="002B1A74">
        <w:rPr>
          <w:rStyle w:val="211pt"/>
        </w:rPr>
        <w:t>Объем подстилающего слоя (подготовки) под полы должен подсчитываться за вычетом мест, занимаемых колоннами, выступающими фундаментами и другими элементами.</w:t>
      </w:r>
    </w:p>
    <w:p w14:paraId="5A81FB5E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</w:pPr>
      <w:r w:rsidRPr="002B1A74">
        <w:rPr>
          <w:rStyle w:val="211pt"/>
        </w:rPr>
        <w:t>Объем работ по устройству покрытий полов следует принимать по площади между внутренними гранями стен или перегородок с учетом толщины отделки, предусматриваемой проектом. Покрытия в подоконных нишах и дверных проемах включаются также в объем работ и исчисляются по проектным данным.</w:t>
      </w:r>
    </w:p>
    <w:p w14:paraId="479522E2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</w:pPr>
      <w:r w:rsidRPr="002B1A74">
        <w:rPr>
          <w:rStyle w:val="211pt"/>
        </w:rPr>
        <w:t>Площадь, занимаемая перегородками (за исключением чистых), колоннами, фундаментами, выступающими над уровнем пола, и другими конструкциями, в объем работ не включается.</w:t>
      </w:r>
    </w:p>
    <w:p w14:paraId="3F681ADB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  <w:r w:rsidRPr="002B1A74">
        <w:rPr>
          <w:rStyle w:val="211pt"/>
        </w:rPr>
        <w:t>Подсчет площади полов в жилых домах практически сводятся к использованию данных в задании на К.П. (проектных данных). Так как в жилом доме жилая площадь определяет площадь полов в жилых комнатах, общая пло</w:t>
      </w:r>
      <w:r w:rsidRPr="002B1A74">
        <w:rPr>
          <w:rStyle w:val="211pt"/>
        </w:rPr>
        <w:softHyphen/>
        <w:t>щадь - площадь всех полов в квартирах.</w:t>
      </w:r>
    </w:p>
    <w:p w14:paraId="17DB2CD6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4E53C916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7F56256F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26E7085D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0838A723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0070AAE8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7D593ACD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6331D756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0A1EF635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60D7FB4F" w14:textId="77777777" w:rsidR="000378C7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58D0FE68" w14:textId="77777777" w:rsidR="000378C7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64BCCD85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</w:rPr>
      </w:pPr>
    </w:p>
    <w:p w14:paraId="3A255D2E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</w:pPr>
    </w:p>
    <w:p w14:paraId="46747CD6" w14:textId="77777777" w:rsidR="000378C7" w:rsidRPr="002B1A74" w:rsidRDefault="000378C7" w:rsidP="000378C7">
      <w:pPr>
        <w:pStyle w:val="22"/>
        <w:shd w:val="clear" w:color="auto" w:fill="auto"/>
        <w:spacing w:line="235" w:lineRule="exact"/>
        <w:ind w:firstLine="500"/>
        <w:rPr>
          <w:rStyle w:val="211pt"/>
          <w:lang w:eastAsia="en-US"/>
        </w:rPr>
      </w:pPr>
      <w:r w:rsidRPr="002B1A74">
        <w:t xml:space="preserve">                                                                                                                                                                  </w:t>
      </w:r>
      <w:r w:rsidRPr="002B1A74">
        <w:rPr>
          <w:rStyle w:val="211pt"/>
        </w:rPr>
        <w:t xml:space="preserve">Таблица подсчета объемов при устройстве полов в типовых этажах жилого дома           </w:t>
      </w:r>
      <w:r w:rsidRPr="002B1A74">
        <w:rPr>
          <w:rStyle w:val="211pt"/>
          <w:i/>
        </w:rPr>
        <w:t>Таблица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8"/>
        <w:gridCol w:w="2605"/>
        <w:gridCol w:w="2564"/>
        <w:gridCol w:w="722"/>
        <w:gridCol w:w="722"/>
        <w:gridCol w:w="723"/>
        <w:gridCol w:w="722"/>
        <w:gridCol w:w="723"/>
      </w:tblGrid>
      <w:tr w:rsidR="000378C7" w:rsidRPr="002B1A74" w14:paraId="15F85DE2" w14:textId="77777777" w:rsidTr="00C334A9">
        <w:trPr>
          <w:trHeight w:val="5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062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</w:p>
          <w:p w14:paraId="7943ED36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3C82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</w:p>
          <w:p w14:paraId="444E25DC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Наименование</w:t>
            </w:r>
          </w:p>
          <w:p w14:paraId="050F5293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 помещений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93A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</w:p>
          <w:p w14:paraId="15A035EA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Формула подсчета площади</w:t>
            </w:r>
          </w:p>
        </w:tc>
        <w:tc>
          <w:tcPr>
            <w:tcW w:w="3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FC31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Площадь пола по типу</w:t>
            </w:r>
          </w:p>
          <w:p w14:paraId="5E17C7C1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покрытия</w:t>
            </w:r>
          </w:p>
          <w:p w14:paraId="51571CCA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</w:p>
        </w:tc>
      </w:tr>
      <w:tr w:rsidR="000378C7" w:rsidRPr="002B1A74" w14:paraId="032B4A33" w14:textId="77777777" w:rsidTr="00C334A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5B2D" w14:textId="77777777" w:rsidR="000378C7" w:rsidRPr="002B1A74" w:rsidRDefault="000378C7" w:rsidP="00C334A9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B067" w14:textId="77777777" w:rsidR="000378C7" w:rsidRPr="002B1A74" w:rsidRDefault="000378C7" w:rsidP="00C334A9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3E5B" w14:textId="77777777" w:rsidR="000378C7" w:rsidRPr="002B1A74" w:rsidRDefault="000378C7" w:rsidP="00C334A9">
            <w:pPr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4E1DB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      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5C42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      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37AD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      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5D0AD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      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34BF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       5</w:t>
            </w:r>
          </w:p>
        </w:tc>
      </w:tr>
      <w:tr w:rsidR="000378C7" w:rsidRPr="002B1A74" w14:paraId="78BC6014" w14:textId="77777777" w:rsidTr="00C334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2C98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</w:p>
          <w:p w14:paraId="1D1D8130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E13D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  <w:rPr>
                <w:rStyle w:val="211pt"/>
                <w:rFonts w:eastAsia="Arial Unicode MS"/>
              </w:rPr>
            </w:pPr>
          </w:p>
          <w:p w14:paraId="4D5A899F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Жилые комнаты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E75E6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Жилая площадь минус жилая площадь первого этажа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C9EE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6CFA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9188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D8A9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A575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</w:tr>
      <w:tr w:rsidR="000378C7" w:rsidRPr="002B1A74" w14:paraId="5C66E0E6" w14:textId="77777777" w:rsidTr="00C334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D2A7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</w:p>
          <w:p w14:paraId="4CA44661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DEDD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Коридоры, прихожие, шкафы и т.п.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624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 xml:space="preserve">Полезная площадь минус полезная площадь квартир первого этажа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575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964D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D7ED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4B4E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CF9E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</w:tr>
      <w:tr w:rsidR="000378C7" w:rsidRPr="002B1A74" w14:paraId="63CBE7C0" w14:textId="77777777" w:rsidTr="00C334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C52C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1F39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Кухни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9975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0FD8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B25A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FB36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429F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BF47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</w:tr>
      <w:tr w:rsidR="000378C7" w:rsidRPr="002B1A74" w14:paraId="771214F0" w14:textId="77777777" w:rsidTr="00C334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8C3D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ED1AE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</w:rPr>
              <w:t>Санитарные узлы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F208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CD03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B718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E6BE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C465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119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</w:tr>
      <w:tr w:rsidR="000378C7" w:rsidRPr="002B1A74" w14:paraId="5DCF0EBB" w14:textId="77777777" w:rsidTr="00C334A9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3AF2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ind w:firstLine="0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FDDB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left"/>
              <w:rPr>
                <w:rStyle w:val="211pt"/>
                <w:rFonts w:eastAsia="Arial Unicode MS"/>
              </w:rPr>
            </w:pPr>
            <w:r w:rsidRPr="002B1A74">
              <w:rPr>
                <w:rStyle w:val="211pt"/>
                <w:rFonts w:eastAsia="Arial Unicode MS"/>
                <w:b/>
              </w:rPr>
              <w:t>Итого</w:t>
            </w:r>
            <w:r w:rsidRPr="002B1A74">
              <w:rPr>
                <w:rStyle w:val="211pt"/>
                <w:rFonts w:eastAsia="Arial Unicode MS"/>
              </w:rPr>
              <w:t xml:space="preserve"> в типовых этажах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66EB" w14:textId="77777777" w:rsidR="000378C7" w:rsidRPr="002B1A74" w:rsidRDefault="000378C7" w:rsidP="00C334A9">
            <w:pPr>
              <w:pStyle w:val="22"/>
              <w:shd w:val="clear" w:color="auto" w:fill="auto"/>
              <w:tabs>
                <w:tab w:val="left" w:pos="702"/>
              </w:tabs>
              <w:spacing w:line="240" w:lineRule="auto"/>
              <w:ind w:firstLine="0"/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0D3C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254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ED0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36C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97A" w14:textId="77777777" w:rsidR="000378C7" w:rsidRPr="002B1A74" w:rsidRDefault="000378C7" w:rsidP="00C334A9">
            <w:pPr>
              <w:pStyle w:val="22"/>
              <w:tabs>
                <w:tab w:val="left" w:pos="702"/>
              </w:tabs>
              <w:jc w:val="center"/>
              <w:rPr>
                <w:rStyle w:val="211pt"/>
                <w:rFonts w:eastAsia="Arial Unicode MS"/>
              </w:rPr>
            </w:pPr>
          </w:p>
        </w:tc>
      </w:tr>
    </w:tbl>
    <w:p w14:paraId="6B750BB9" w14:textId="77777777" w:rsidR="000378C7" w:rsidRPr="002B1A74" w:rsidRDefault="000378C7" w:rsidP="000378C7">
      <w:pPr>
        <w:pStyle w:val="22"/>
        <w:shd w:val="clear" w:color="auto" w:fill="auto"/>
        <w:tabs>
          <w:tab w:val="left" w:pos="702"/>
        </w:tabs>
        <w:ind w:firstLine="0"/>
        <w:rPr>
          <w:rStyle w:val="211pt"/>
          <w:rFonts w:eastAsia="Arial Unicode MS"/>
        </w:rPr>
      </w:pPr>
    </w:p>
    <w:p w14:paraId="044FB8B7" w14:textId="77777777" w:rsidR="000378C7" w:rsidRPr="002B1A74" w:rsidRDefault="000378C7" w:rsidP="000378C7">
      <w:pPr>
        <w:pStyle w:val="22"/>
        <w:shd w:val="clear" w:color="auto" w:fill="auto"/>
        <w:tabs>
          <w:tab w:val="left" w:pos="702"/>
        </w:tabs>
        <w:ind w:firstLine="0"/>
        <w:rPr>
          <w:rStyle w:val="211pt"/>
          <w:rFonts w:eastAsia="Arial Unicode MS"/>
        </w:rPr>
      </w:pPr>
      <w:r w:rsidRPr="002B1A74">
        <w:rPr>
          <w:rStyle w:val="211pt"/>
          <w:rFonts w:eastAsia="Arial Unicode MS"/>
        </w:rPr>
        <w:t xml:space="preserve">                                </w:t>
      </w:r>
    </w:p>
    <w:p w14:paraId="016DE561" w14:textId="77777777" w:rsidR="000378C7" w:rsidRPr="002B1A74" w:rsidRDefault="000378C7" w:rsidP="000378C7">
      <w:pPr>
        <w:pStyle w:val="22"/>
        <w:shd w:val="clear" w:color="auto" w:fill="auto"/>
        <w:tabs>
          <w:tab w:val="left" w:pos="702"/>
        </w:tabs>
        <w:ind w:firstLine="0"/>
        <w:jc w:val="center"/>
        <w:rPr>
          <w:rStyle w:val="211pt"/>
          <w:rFonts w:eastAsia="Arial Unicode MS"/>
          <w:b/>
        </w:rPr>
      </w:pPr>
      <w:r w:rsidRPr="002B1A74">
        <w:rPr>
          <w:rStyle w:val="211pt"/>
          <w:rFonts w:eastAsia="Arial Unicode MS"/>
          <w:b/>
        </w:rPr>
        <w:t>4.8  Подсчет объемов отделочных работ</w:t>
      </w:r>
    </w:p>
    <w:p w14:paraId="700563BF" w14:textId="77777777" w:rsidR="000378C7" w:rsidRPr="002B1A74" w:rsidRDefault="000378C7" w:rsidP="000378C7">
      <w:pPr>
        <w:pStyle w:val="22"/>
        <w:shd w:val="clear" w:color="auto" w:fill="auto"/>
        <w:ind w:firstLine="520"/>
      </w:pPr>
    </w:p>
    <w:p w14:paraId="19D0885B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 xml:space="preserve">Объем работ при оштукатуривании фасадных стен следует подсчитывать за вычетом площади </w:t>
      </w:r>
      <w:r w:rsidRPr="002B1A74">
        <w:rPr>
          <w:rStyle w:val="211pt"/>
        </w:rPr>
        <w:lastRenderedPageBreak/>
        <w:t>проемов по наружному об</w:t>
      </w:r>
      <w:r w:rsidRPr="002B1A74">
        <w:rPr>
          <w:rStyle w:val="211pt"/>
        </w:rPr>
        <w:softHyphen/>
        <w:t>воду коробок.</w:t>
      </w:r>
    </w:p>
    <w:p w14:paraId="700BD4B6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При улучшенной и высококачественной штукатурке фаса</w:t>
      </w:r>
      <w:r w:rsidRPr="002B1A74">
        <w:rPr>
          <w:rStyle w:val="211pt"/>
        </w:rPr>
        <w:softHyphen/>
        <w:t>дов площадь, занимаемая архитектурными деталями (карнизами, поясками, наличниками и другими элементами), а также примы</w:t>
      </w:r>
      <w:r w:rsidRPr="002B1A74">
        <w:rPr>
          <w:rStyle w:val="211pt"/>
        </w:rPr>
        <w:softHyphen/>
        <w:t>кающими к зданию колоннами и пилястрами, не включается в площадь стен и должна исчисляться отдельно.</w:t>
      </w:r>
    </w:p>
    <w:p w14:paraId="10EC392A" w14:textId="77777777" w:rsidR="000378C7" w:rsidRPr="002B1A74" w:rsidRDefault="000378C7" w:rsidP="000378C7">
      <w:pPr>
        <w:pStyle w:val="22"/>
        <w:shd w:val="clear" w:color="auto" w:fill="auto"/>
        <w:ind w:firstLine="520"/>
        <w:rPr>
          <w:rStyle w:val="211pt"/>
          <w:lang w:eastAsia="en-US"/>
        </w:rPr>
      </w:pPr>
      <w:r w:rsidRPr="002B1A74">
        <w:rPr>
          <w:rStyle w:val="211pt"/>
        </w:rPr>
        <w:t>Оконные откосы и отливы, дверные откосы, а также боко</w:t>
      </w:r>
      <w:r w:rsidRPr="002B1A74">
        <w:rPr>
          <w:rStyle w:val="211pt"/>
        </w:rPr>
        <w:softHyphen/>
        <w:t>вые поверхности выступающих из плоскости стен или вдающих</w:t>
      </w:r>
      <w:r w:rsidRPr="002B1A74">
        <w:rPr>
          <w:rStyle w:val="211pt"/>
        </w:rPr>
        <w:softHyphen/>
        <w:t>ся в толщу стен архитектурных и конструктивных деталей при оштукатуривании фасадов следует определять отдельно с под</w:t>
      </w:r>
      <w:r w:rsidRPr="002B1A74">
        <w:rPr>
          <w:rStyle w:val="211pt"/>
        </w:rPr>
        <w:softHyphen/>
        <w:t>разделением по ширине до 200 и более 200 мм.</w:t>
      </w:r>
    </w:p>
    <w:p w14:paraId="5159BB3A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При оштукатуривании внутренних поверхностей строительны</w:t>
      </w:r>
      <w:r w:rsidRPr="002B1A74">
        <w:rPr>
          <w:rStyle w:val="211pt"/>
        </w:rPr>
        <w:softHyphen/>
        <w:t>ми нормами и правилами установлены три разновидности мокрой штукатурки: простая, улучшенная и высококачественная.</w:t>
      </w:r>
    </w:p>
    <w:p w14:paraId="7A707808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Простая штукатурка назначается в складских, подвальных, чер</w:t>
      </w:r>
      <w:r w:rsidRPr="002B1A74">
        <w:rPr>
          <w:rStyle w:val="211pt"/>
        </w:rPr>
        <w:softHyphen/>
        <w:t>дачных, лифтовых и подсобных помещениях, а улучшенная штукатурка - в квартирах и во всех остальных помещениях жилых и граждан</w:t>
      </w:r>
      <w:r w:rsidRPr="002B1A74">
        <w:rPr>
          <w:rStyle w:val="211pt"/>
        </w:rPr>
        <w:softHyphen/>
        <w:t>ских зданий, а также в бытовых и служебных помещениях промыш</w:t>
      </w:r>
      <w:r w:rsidRPr="002B1A74">
        <w:rPr>
          <w:rStyle w:val="211pt"/>
        </w:rPr>
        <w:softHyphen/>
        <w:t>ленных зданий.</w:t>
      </w:r>
    </w:p>
    <w:p w14:paraId="47B9D48D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Высококачественная штукатурка назначается в соответствии с указанием в проекте в основных помещениях наиболее значимых об</w:t>
      </w:r>
      <w:r w:rsidRPr="002B1A74">
        <w:rPr>
          <w:rStyle w:val="211pt"/>
        </w:rPr>
        <w:softHyphen/>
        <w:t xml:space="preserve">щественных зданий. </w:t>
      </w:r>
    </w:p>
    <w:p w14:paraId="3F1BF2A0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При простой штукатурке подсчитывается общая (суммарная) площадь отделки стен, потолков, столбов и пилястр с подразделением на штукатурку по дереву, камню и бетону.</w:t>
      </w:r>
    </w:p>
    <w:p w14:paraId="2E37AFF4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Разновидности мокрой штукатурки, перечисленные выше, при</w:t>
      </w:r>
      <w:r w:rsidRPr="002B1A74">
        <w:rPr>
          <w:rStyle w:val="211pt"/>
        </w:rPr>
        <w:softHyphen/>
        <w:t>меняются для отделки поверхности кирпичной кладки или из других мелкоразмерных элементов.</w:t>
      </w:r>
    </w:p>
    <w:p w14:paraId="2965F697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20"/>
      </w:pPr>
      <w:r w:rsidRPr="002B1A74">
        <w:rPr>
          <w:rStyle w:val="211pt"/>
        </w:rPr>
        <w:t>В крупнопанельных зданиях подсчитывается площадь отделки поверхностей под окраску или оклейку обоями отдельно: стен и пере</w:t>
      </w:r>
      <w:r w:rsidRPr="002B1A74">
        <w:rPr>
          <w:rStyle w:val="211pt"/>
        </w:rPr>
        <w:softHyphen/>
        <w:t>городок, потолков, лестничных маршей и площадок.</w:t>
      </w:r>
    </w:p>
    <w:p w14:paraId="47B1B541" w14:textId="77777777" w:rsidR="000378C7" w:rsidRPr="002B1A74" w:rsidRDefault="000378C7" w:rsidP="000378C7">
      <w:pPr>
        <w:pStyle w:val="22"/>
        <w:shd w:val="clear" w:color="auto" w:fill="auto"/>
        <w:spacing w:line="245" w:lineRule="exact"/>
        <w:ind w:firstLine="520"/>
      </w:pPr>
      <w:r w:rsidRPr="002B1A74">
        <w:rPr>
          <w:rStyle w:val="211pt"/>
        </w:rPr>
        <w:t>При подсчете площади оштукатуриваемых поверхностей следует руководствоваться следующими правилами:</w:t>
      </w:r>
    </w:p>
    <w:p w14:paraId="07835383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58"/>
        </w:tabs>
        <w:ind w:firstLine="500"/>
      </w:pPr>
      <w:r w:rsidRPr="002B1A74">
        <w:rPr>
          <w:rStyle w:val="211pt"/>
        </w:rPr>
        <w:t>площадь стен необходимо определять за вычетом площади проемов по наружному обводу коробок. Высоту стен следует измерять от чистого по</w:t>
      </w:r>
      <w:r w:rsidRPr="002B1A74">
        <w:rPr>
          <w:rStyle w:val="211pt"/>
        </w:rPr>
        <w:softHyphen/>
        <w:t>ла до потолка;</w:t>
      </w:r>
    </w:p>
    <w:p w14:paraId="54277459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49"/>
        </w:tabs>
        <w:ind w:firstLine="500"/>
      </w:pPr>
      <w:r w:rsidRPr="002B1A74">
        <w:rPr>
          <w:rStyle w:val="211pt"/>
        </w:rPr>
        <w:t>площадь потолков необходимо определять по площади между внутренними гранями стен или перегородок;</w:t>
      </w:r>
    </w:p>
    <w:p w14:paraId="08A7572C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58"/>
        </w:tabs>
        <w:ind w:firstLine="500"/>
      </w:pPr>
      <w:r w:rsidRPr="002B1A74">
        <w:rPr>
          <w:rStyle w:val="211pt"/>
        </w:rPr>
        <w:t>площадь ребристых перекрытий следует опре</w:t>
      </w:r>
      <w:r w:rsidRPr="002B1A74">
        <w:rPr>
          <w:rStyle w:val="211pt"/>
        </w:rPr>
        <w:softHyphen/>
        <w:t>делять по развернутой поверхности;</w:t>
      </w:r>
    </w:p>
    <w:p w14:paraId="16C7E87C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54"/>
        </w:tabs>
        <w:ind w:firstLine="500"/>
      </w:pPr>
      <w:r w:rsidRPr="002B1A74">
        <w:rPr>
          <w:rStyle w:val="211pt"/>
        </w:rPr>
        <w:t>площадь внутренних наличников определяют по их проекции на стену;</w:t>
      </w:r>
    </w:p>
    <w:p w14:paraId="0E2EAB0D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58"/>
        </w:tabs>
        <w:ind w:firstLine="500"/>
      </w:pPr>
      <w:r w:rsidRPr="002B1A74">
        <w:rPr>
          <w:rStyle w:val="211pt"/>
        </w:rPr>
        <w:t>площадь лестничных маршей и площадок определяется по их горизонтальной проекции (поэтажно);</w:t>
      </w:r>
    </w:p>
    <w:p w14:paraId="2F64C892" w14:textId="77777777" w:rsidR="000378C7" w:rsidRPr="002B1A74" w:rsidRDefault="000378C7" w:rsidP="000378C7">
      <w:pPr>
        <w:pStyle w:val="22"/>
        <w:numPr>
          <w:ilvl w:val="0"/>
          <w:numId w:val="27"/>
        </w:numPr>
        <w:shd w:val="clear" w:color="auto" w:fill="auto"/>
        <w:tabs>
          <w:tab w:val="left" w:pos="658"/>
        </w:tabs>
        <w:ind w:firstLine="500"/>
        <w:rPr>
          <w:rStyle w:val="211pt"/>
          <w:lang w:eastAsia="en-US"/>
        </w:rPr>
      </w:pPr>
      <w:r w:rsidRPr="002B1A74">
        <w:rPr>
          <w:rStyle w:val="211pt"/>
        </w:rPr>
        <w:t>площадь оштукатуривания стен, потолков и колонн по прово</w:t>
      </w:r>
      <w:r w:rsidRPr="002B1A74">
        <w:rPr>
          <w:rStyle w:val="211pt"/>
        </w:rPr>
        <w:softHyphen/>
        <w:t>лочной сетке следует определять по площади отделываемой поверх</w:t>
      </w:r>
      <w:r w:rsidRPr="002B1A74">
        <w:rPr>
          <w:rStyle w:val="211pt"/>
        </w:rPr>
        <w:softHyphen/>
        <w:t>ности;</w:t>
      </w:r>
    </w:p>
    <w:p w14:paraId="486F6161" w14:textId="77777777" w:rsidR="000378C7" w:rsidRPr="002B1A74" w:rsidRDefault="000378C7" w:rsidP="000378C7">
      <w:pPr>
        <w:pStyle w:val="22"/>
        <w:shd w:val="clear" w:color="auto" w:fill="auto"/>
        <w:tabs>
          <w:tab w:val="left" w:pos="658"/>
        </w:tabs>
        <w:ind w:firstLine="0"/>
        <w:rPr>
          <w:rStyle w:val="211pt"/>
        </w:rPr>
      </w:pPr>
    </w:p>
    <w:p w14:paraId="73F7A5FE" w14:textId="77777777" w:rsidR="000378C7" w:rsidRPr="002B1A74" w:rsidRDefault="000378C7" w:rsidP="000378C7">
      <w:pPr>
        <w:pStyle w:val="22"/>
        <w:shd w:val="clear" w:color="auto" w:fill="auto"/>
        <w:tabs>
          <w:tab w:val="left" w:pos="658"/>
        </w:tabs>
        <w:ind w:firstLine="0"/>
        <w:rPr>
          <w:rStyle w:val="211pt"/>
          <w:lang w:eastAsia="en-US"/>
        </w:rPr>
      </w:pPr>
    </w:p>
    <w:p w14:paraId="7EA806B8" w14:textId="77777777" w:rsidR="000378C7" w:rsidRPr="002B1A74" w:rsidRDefault="000378C7" w:rsidP="000378C7">
      <w:pPr>
        <w:pStyle w:val="22"/>
        <w:shd w:val="clear" w:color="auto" w:fill="auto"/>
        <w:tabs>
          <w:tab w:val="left" w:pos="658"/>
        </w:tabs>
        <w:ind w:left="500" w:firstLine="0"/>
      </w:pPr>
    </w:p>
    <w:p w14:paraId="0F16AE05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При подсчете объемов малярных работ следует помнить, что нормами установлены три разновидности окраски: простая, улуч</w:t>
      </w:r>
      <w:r w:rsidRPr="002B1A74">
        <w:rPr>
          <w:rStyle w:val="211pt"/>
        </w:rPr>
        <w:softHyphen/>
        <w:t>шенная и высококачественная. Качество клеевой и масляной окраски определяете составом работ. Как правило, простая окрас</w:t>
      </w:r>
      <w:r w:rsidRPr="002B1A74">
        <w:rPr>
          <w:rStyle w:val="211pt"/>
        </w:rPr>
        <w:softHyphen/>
        <w:t>ка назначается в складских, подвальных, чердачных, лифтовых и других подсобных помещениях, а улучшенная - в квартирах и во всех остальных помещениях жилых и гражданских зданий. Высоко</w:t>
      </w:r>
      <w:r w:rsidRPr="002B1A74">
        <w:rPr>
          <w:rStyle w:val="211pt"/>
        </w:rPr>
        <w:softHyphen/>
        <w:t>качественная окраска применяется в основных помещениях боль</w:t>
      </w:r>
      <w:r w:rsidRPr="002B1A74">
        <w:rPr>
          <w:rStyle w:val="211pt"/>
        </w:rPr>
        <w:softHyphen/>
        <w:t>ничных зданий и наиболее значительных общественных зданиях.</w:t>
      </w:r>
    </w:p>
    <w:p w14:paraId="741E9BF4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Площадь окраски фасадов известковыми, силикатными, це</w:t>
      </w:r>
      <w:r w:rsidRPr="002B1A74">
        <w:rPr>
          <w:rStyle w:val="211pt"/>
        </w:rPr>
        <w:softHyphen/>
        <w:t>ментными и эмульсионными составами определяется без вычета проемов и без учета площади окраски оконных и дверных откосов.</w:t>
      </w:r>
    </w:p>
    <w:p w14:paraId="5551CAF0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Объем работ по окраске фасадов полихлорвиниловыми состава</w:t>
      </w:r>
      <w:r w:rsidRPr="002B1A74">
        <w:rPr>
          <w:rStyle w:val="211pt"/>
        </w:rPr>
        <w:softHyphen/>
        <w:t>ми следует определять по действительно окрашиваемой поверх</w:t>
      </w:r>
      <w:r w:rsidRPr="002B1A74">
        <w:rPr>
          <w:rStyle w:val="211pt"/>
        </w:rPr>
        <w:softHyphen/>
        <w:t>ности.</w:t>
      </w:r>
    </w:p>
    <w:p w14:paraId="3DE33739" w14:textId="77777777" w:rsidR="000378C7" w:rsidRPr="002B1A74" w:rsidRDefault="000378C7" w:rsidP="000378C7">
      <w:pPr>
        <w:pStyle w:val="22"/>
        <w:shd w:val="clear" w:color="auto" w:fill="auto"/>
        <w:tabs>
          <w:tab w:val="left" w:pos="702"/>
        </w:tabs>
        <w:ind w:firstLine="0"/>
        <w:rPr>
          <w:rStyle w:val="211pt"/>
          <w:rFonts w:eastAsia="Arial Unicode MS"/>
        </w:rPr>
      </w:pPr>
      <w:r w:rsidRPr="002B1A74">
        <w:rPr>
          <w:rStyle w:val="211pt"/>
          <w:rFonts w:eastAsia="Arial Unicode MS"/>
        </w:rPr>
        <w:t xml:space="preserve">Площадь окраски внутренних поверхностей (стен и потолков) водными составами следует определять без вычета проемов и без учета площади оконных и дверных откосов и боковых сторон ниш. </w:t>
      </w:r>
    </w:p>
    <w:p w14:paraId="50CA5DF9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 xml:space="preserve">Площадь окраски внутренних поверхностей (стен и потолков) водными составами следует определять без вычета проемов и без учета площади оконных и дверных откосов и боковых сторон ниш. </w:t>
      </w:r>
    </w:p>
    <w:p w14:paraId="7E83F23E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Площадь окраски стен масляными составами следует вычис</w:t>
      </w:r>
      <w:r w:rsidRPr="002B1A74">
        <w:rPr>
          <w:rStyle w:val="211pt"/>
        </w:rPr>
        <w:softHyphen/>
        <w:t>лять за вычетом проемов.</w:t>
      </w:r>
    </w:p>
    <w:p w14:paraId="26F13E18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>Площадь оконных и дверных проемов определяется по наружному обводу коробок.</w:t>
      </w:r>
    </w:p>
    <w:p w14:paraId="0FE7E514" w14:textId="77777777" w:rsidR="000378C7" w:rsidRPr="002B1A74" w:rsidRDefault="000378C7" w:rsidP="000378C7">
      <w:pPr>
        <w:pStyle w:val="22"/>
        <w:shd w:val="clear" w:color="auto" w:fill="auto"/>
        <w:ind w:firstLine="500"/>
      </w:pPr>
      <w:r w:rsidRPr="002B1A74">
        <w:rPr>
          <w:rStyle w:val="211pt"/>
        </w:rPr>
        <w:t xml:space="preserve">Площадь окраски полов определяется с исключением площадей, занимаемых колоннами,  </w:t>
      </w:r>
      <w:r w:rsidRPr="002B1A74">
        <w:rPr>
          <w:rStyle w:val="211pt"/>
        </w:rPr>
        <w:lastRenderedPageBreak/>
        <w:t>фундаментами и другими конструкци</w:t>
      </w:r>
      <w:r w:rsidRPr="002B1A74">
        <w:rPr>
          <w:rStyle w:val="211pt"/>
        </w:rPr>
        <w:softHyphen/>
        <w:t>ями, выступающими над уровнем пола.</w:t>
      </w:r>
    </w:p>
    <w:p w14:paraId="4E4BF93F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Объем работ по остеклению деревянных оконных переплетов и балконных дверей в жилых и общественных зданиях определяется по площади проемов, по наружному обводу коробок.</w:t>
      </w:r>
    </w:p>
    <w:p w14:paraId="53A5BC94" w14:textId="77777777" w:rsidR="000378C7" w:rsidRPr="002B1A74" w:rsidRDefault="000378C7" w:rsidP="000378C7">
      <w:pPr>
        <w:pStyle w:val="22"/>
        <w:shd w:val="clear" w:color="auto" w:fill="auto"/>
        <w:ind w:firstLine="520"/>
      </w:pPr>
      <w:r w:rsidRPr="002B1A74">
        <w:rPr>
          <w:rStyle w:val="211pt"/>
        </w:rPr>
        <w:t>Объем работ по остеклению дверей (кроме балконных) и вит</w:t>
      </w:r>
      <w:r w:rsidRPr="002B1A74">
        <w:rPr>
          <w:rStyle w:val="211pt"/>
        </w:rPr>
        <w:softHyphen/>
        <w:t>рин следует определять по площади остекления, подсчитанной по проектным размерам стекла.</w:t>
      </w:r>
    </w:p>
    <w:p w14:paraId="184059AD" w14:textId="77777777" w:rsidR="000378C7" w:rsidRPr="002B1A74" w:rsidRDefault="000378C7" w:rsidP="000378C7">
      <w:pPr>
        <w:jc w:val="both"/>
        <w:rPr>
          <w:rStyle w:val="211pt"/>
          <w:rFonts w:eastAsia="Arial Unicode MS"/>
        </w:rPr>
      </w:pPr>
      <w:r w:rsidRPr="002B1A74">
        <w:rPr>
          <w:rStyle w:val="211pt"/>
          <w:rFonts w:eastAsia="Arial Unicode MS"/>
        </w:rPr>
        <w:t xml:space="preserve">         Объем работ по оклейке стен обоями должен определяться по площади оклеиваемой поверхности. Площадь оконных и двер</w:t>
      </w:r>
      <w:r w:rsidRPr="002B1A74">
        <w:rPr>
          <w:rStyle w:val="211pt"/>
          <w:rFonts w:eastAsia="Arial Unicode MS"/>
        </w:rPr>
        <w:softHyphen/>
        <w:t>ных проемов для исключения ее из площади стен следует опреде</w:t>
      </w:r>
      <w:r w:rsidRPr="002B1A74">
        <w:rPr>
          <w:rStyle w:val="211pt"/>
          <w:rFonts w:eastAsia="Arial Unicode MS"/>
        </w:rPr>
        <w:softHyphen/>
        <w:t>лять по наружному обводу коробок.</w:t>
      </w:r>
    </w:p>
    <w:p w14:paraId="77BD0881" w14:textId="77777777" w:rsidR="000378C7" w:rsidRPr="002B1A74" w:rsidRDefault="000378C7" w:rsidP="000378C7">
      <w:pPr>
        <w:jc w:val="both"/>
        <w:rPr>
          <w:rStyle w:val="211pt"/>
          <w:rFonts w:eastAsia="Arial Unicode MS"/>
        </w:rPr>
      </w:pPr>
    </w:p>
    <w:p w14:paraId="29FC21B8" w14:textId="77777777" w:rsidR="000378C7" w:rsidRPr="002B1A74" w:rsidRDefault="000378C7" w:rsidP="000378C7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kern w:val="36"/>
          <w:sz w:val="22"/>
          <w:szCs w:val="22"/>
        </w:rPr>
      </w:pPr>
      <w:r w:rsidRPr="002B1A74">
        <w:rPr>
          <w:b/>
          <w:bCs/>
          <w:kern w:val="36"/>
          <w:sz w:val="22"/>
          <w:szCs w:val="22"/>
        </w:rPr>
        <w:t>5.0 ВЫБОР РАЦИОНАЛЬНЫХ МЕТОДОВ ПРОИЗВОДСТВА РАБОТ, ОСНОВНЫХ СТРОИТЕЛЬНЫХ  МАШИН, МЕХАНИЗМОВ ДЛЯ ВЫПОЛНЕНИЯ СМР И ТРАНСПОРТИРОВКИ ГРУЗОВ</w:t>
      </w:r>
    </w:p>
    <w:p w14:paraId="48A65634" w14:textId="77777777" w:rsidR="000378C7" w:rsidRPr="002B1A74" w:rsidRDefault="000378C7" w:rsidP="000378C7">
      <w:pPr>
        <w:pStyle w:val="22"/>
        <w:shd w:val="clear" w:color="auto" w:fill="auto"/>
        <w:spacing w:line="264" w:lineRule="auto"/>
        <w:ind w:firstLine="340"/>
      </w:pPr>
      <w:r w:rsidRPr="002B1A74">
        <w:t xml:space="preserve">При </w:t>
      </w:r>
      <w:r w:rsidRPr="002B1A74">
        <w:rPr>
          <w:rStyle w:val="24"/>
        </w:rPr>
        <w:t xml:space="preserve">выборе рациональных методов производства работ </w:t>
      </w:r>
      <w:r w:rsidRPr="002B1A74">
        <w:t xml:space="preserve">необходимо предусматривать максимальную степень комплексной механизации. Для выполнения ручных работ следует предусматривать механизированный инструмент. Следует максимально использовать </w:t>
      </w:r>
      <w:r w:rsidRPr="002B1A74">
        <w:rPr>
          <w:rStyle w:val="23"/>
        </w:rPr>
        <w:t>типовые технологические карты,</w:t>
      </w:r>
      <w:r w:rsidRPr="002B1A74">
        <w:t xml:space="preserve"> пре</w:t>
      </w:r>
      <w:r w:rsidRPr="002B1A74">
        <w:softHyphen/>
        <w:t>дусматривающие наиболее прогрессивные методы выполнения строительных процессов, а также экономически обоснованные типы строительных машин. На производстве, при отсутствии типовых карт строительная организация разрабатывает карты сама, либо заказывает их в специализированной организации.</w:t>
      </w:r>
    </w:p>
    <w:p w14:paraId="3045D1DF" w14:textId="77777777" w:rsidR="000378C7" w:rsidRPr="002B1A74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  <w:iCs w:val="0"/>
          <w:color w:val="auto"/>
          <w:shd w:val="clear" w:color="auto" w:fill="auto"/>
          <w:lang w:eastAsia="en-US" w:bidi="ar-SA"/>
        </w:rPr>
      </w:pPr>
      <w:r w:rsidRPr="002B1A74">
        <w:t>Строительно-монтажные работы могут выполняться различными методами с применением различных машин. Выбор наиболее целесообразного способа производства работ и исполь</w:t>
      </w:r>
      <w:r w:rsidRPr="002B1A74">
        <w:softHyphen/>
        <w:t>зуемых при этом машин производится путем сравнительного анализа технико-</w:t>
      </w:r>
      <w:r w:rsidRPr="002B1A74">
        <w:softHyphen/>
        <w:t>экономических показателей сравниваемых вариантов,</w:t>
      </w:r>
      <w:r w:rsidRPr="002B1A74">
        <w:rPr>
          <w:color w:val="604050"/>
          <w:lang w:eastAsia="ru-RU"/>
        </w:rPr>
        <w:t xml:space="preserve"> с использованием знаний, полученных при изучении дисциплины "Технология строительного производства".</w:t>
      </w:r>
      <w:r w:rsidRPr="002B1A74">
        <w:t xml:space="preserve"> В качестве основных по</w:t>
      </w:r>
      <w:r w:rsidRPr="002B1A74">
        <w:softHyphen/>
        <w:t xml:space="preserve">казателей при сравнении различных вариантов принимают </w:t>
      </w:r>
      <w:r w:rsidRPr="002B1A74">
        <w:rPr>
          <w:rStyle w:val="23"/>
        </w:rPr>
        <w:t>трудоемкость и продолжительность</w:t>
      </w:r>
      <w:r w:rsidRPr="002B1A74">
        <w:t xml:space="preserve"> работ, а в качестве итогового показателя - </w:t>
      </w:r>
      <w:r w:rsidRPr="002B1A74">
        <w:rPr>
          <w:rStyle w:val="23"/>
        </w:rPr>
        <w:t>себестои</w:t>
      </w:r>
      <w:r w:rsidRPr="002B1A74">
        <w:rPr>
          <w:rStyle w:val="23"/>
        </w:rPr>
        <w:softHyphen/>
        <w:t>мость единицы работ.</w:t>
      </w:r>
    </w:p>
    <w:p w14:paraId="01912EB5" w14:textId="77777777" w:rsidR="000378C7" w:rsidRPr="002B1A74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</w:rPr>
      </w:pPr>
      <w:r w:rsidRPr="002B1A74">
        <w:rPr>
          <w:rStyle w:val="23"/>
        </w:rPr>
        <w:t xml:space="preserve"> В курсовом проекте, при выборе рациональных методов возведения зданий и сооружений необходимо руководствоваться рядом общих принципов, главными из которых являются следующие:</w:t>
      </w:r>
    </w:p>
    <w:p w14:paraId="39B98F4D" w14:textId="77777777" w:rsidR="000378C7" w:rsidRPr="002B1A74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</w:rPr>
      </w:pPr>
      <w:r w:rsidRPr="002B1A74">
        <w:rPr>
          <w:rStyle w:val="23"/>
        </w:rPr>
        <w:t>- технология отдельных строительных процессов должна соответствовать современному уровню позволяющему получить строительную продукцию, отвечающую требованиям государственных стандартов и обладающую конкурентоспособностью;</w:t>
      </w:r>
    </w:p>
    <w:p w14:paraId="1EBB43A2" w14:textId="77777777" w:rsidR="000378C7" w:rsidRPr="002B1A74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</w:rPr>
      </w:pPr>
      <w:r w:rsidRPr="002B1A74">
        <w:rPr>
          <w:rStyle w:val="23"/>
        </w:rPr>
        <w:t>- основным и ведущим строительным процессом является технологический процесс возведения несущих конструкций здания;</w:t>
      </w:r>
    </w:p>
    <w:p w14:paraId="111E67CF" w14:textId="77777777" w:rsidR="000378C7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</w:rPr>
      </w:pPr>
      <w:r>
        <w:rPr>
          <w:rStyle w:val="23"/>
        </w:rPr>
        <w:t>-  ведущие процессы осуществляются поточными методами производства работ;</w:t>
      </w:r>
    </w:p>
    <w:p w14:paraId="56812E63" w14:textId="77777777" w:rsidR="000378C7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</w:rPr>
      </w:pPr>
      <w:r>
        <w:rPr>
          <w:rStyle w:val="23"/>
        </w:rPr>
        <w:t>- общестроительные и специализированные работы, сопутствующие ведущему процессу, максимально совмещаются с основным процессом по возведению коробки здания, что экономически обосновано и обеспечивает их непрерывность;</w:t>
      </w:r>
    </w:p>
    <w:p w14:paraId="34DD8307" w14:textId="77777777" w:rsidR="000378C7" w:rsidRDefault="000378C7" w:rsidP="000378C7">
      <w:pPr>
        <w:spacing w:line="264" w:lineRule="auto"/>
        <w:ind w:firstLine="340"/>
        <w:jc w:val="both"/>
        <w:rPr>
          <w:rStyle w:val="23"/>
          <w:rFonts w:eastAsia="Arial Unicode MS"/>
          <w:i w:val="0"/>
        </w:rPr>
      </w:pPr>
      <w:r>
        <w:rPr>
          <w:rStyle w:val="23"/>
          <w:rFonts w:eastAsiaTheme="minorHAnsi"/>
        </w:rPr>
        <w:t>-  ведущий строительный процесс осуществляется только в полной технологической увязке с производством всех смежных видов работ, своевременно предоставляя им необходимый фронт работ и создавая условия для механизации работ и повышения производительности труда</w:t>
      </w:r>
    </w:p>
    <w:p w14:paraId="30F86F12" w14:textId="77777777" w:rsidR="000378C7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</w:rPr>
      </w:pPr>
      <w:r>
        <w:rPr>
          <w:rStyle w:val="23"/>
        </w:rPr>
        <w:t>- основным грузоподъемным средством является грузоподъемный механизм, который закрепляется за специализированным потоком;</w:t>
      </w:r>
    </w:p>
    <w:p w14:paraId="45C9E2FA" w14:textId="77777777" w:rsidR="000378C7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</w:rPr>
      </w:pPr>
      <w:r>
        <w:rPr>
          <w:rStyle w:val="23"/>
        </w:rPr>
        <w:t>- комплексная механизация ведущих и основных видов работ предусматривает максимальное использование наиболее производительных машин в две смены и более;</w:t>
      </w:r>
    </w:p>
    <w:p w14:paraId="6D1557B3" w14:textId="77777777" w:rsidR="000378C7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</w:rPr>
      </w:pPr>
      <w:r>
        <w:rPr>
          <w:rStyle w:val="23"/>
        </w:rPr>
        <w:t>- технологические процессы осуществляются с применением современных средств малой механизации и технологической оснастки, обеспечивающей заданные классы точности возведения конструкций;</w:t>
      </w:r>
    </w:p>
    <w:p w14:paraId="66D267C9" w14:textId="77777777" w:rsidR="000378C7" w:rsidRDefault="000378C7" w:rsidP="000378C7">
      <w:pPr>
        <w:pStyle w:val="22"/>
        <w:shd w:val="clear" w:color="auto" w:fill="auto"/>
        <w:spacing w:line="264" w:lineRule="auto"/>
        <w:ind w:firstLine="340"/>
        <w:rPr>
          <w:rStyle w:val="23"/>
          <w:i w:val="0"/>
        </w:rPr>
      </w:pPr>
      <w:r>
        <w:rPr>
          <w:rStyle w:val="23"/>
        </w:rPr>
        <w:t>- технологические процессы соответствуют экологическим требованиям и не наносят ущерба окружающей среде;</w:t>
      </w:r>
    </w:p>
    <w:p w14:paraId="30E46A4E" w14:textId="77777777" w:rsidR="000378C7" w:rsidRDefault="000378C7" w:rsidP="000378C7">
      <w:pPr>
        <w:pStyle w:val="22"/>
        <w:shd w:val="clear" w:color="auto" w:fill="auto"/>
        <w:spacing w:line="264" w:lineRule="auto"/>
        <w:ind w:firstLine="340"/>
      </w:pPr>
      <w:r>
        <w:rPr>
          <w:rStyle w:val="23"/>
          <w:rFonts w:eastAsiaTheme="minorHAnsi"/>
        </w:rPr>
        <w:lastRenderedPageBreak/>
        <w:t>- строительные работы должны производиться с соблюдением требований безопасного производства работ.</w:t>
      </w:r>
    </w:p>
    <w:p w14:paraId="45CEF579" w14:textId="77777777" w:rsidR="000378C7" w:rsidRPr="00B45A5B" w:rsidRDefault="000378C7" w:rsidP="000378C7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>
        <w:rPr>
          <w:color w:val="604050"/>
        </w:rPr>
        <w:t xml:space="preserve">     </w:t>
      </w:r>
      <w:r w:rsidRPr="00B45A5B">
        <w:rPr>
          <w:sz w:val="22"/>
          <w:szCs w:val="22"/>
        </w:rPr>
        <w:t>Рациональным применительно к конкретным условиям строительства считается такой технически возможный способ производства работ, который обеспечивает требуемое качество при наименьших сроках и стоимости строительно-монтажных работ.</w:t>
      </w:r>
    </w:p>
    <w:p w14:paraId="2FABF335" w14:textId="77777777" w:rsidR="000378C7" w:rsidRPr="00B45A5B" w:rsidRDefault="000378C7" w:rsidP="000378C7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B45A5B">
        <w:rPr>
          <w:sz w:val="22"/>
          <w:szCs w:val="22"/>
        </w:rPr>
        <w:t xml:space="preserve">     Способы производства работ определяются с учетом конкретных условий строительства, конструктивных особенностей объектов, характеристик подлежащего монтажу оборудования.</w:t>
      </w:r>
    </w:p>
    <w:p w14:paraId="729E0055" w14:textId="77777777" w:rsidR="000378C7" w:rsidRDefault="000378C7" w:rsidP="000378C7">
      <w:pPr>
        <w:shd w:val="clear" w:color="auto" w:fill="FFFFFF"/>
        <w:spacing w:before="60" w:after="60"/>
        <w:ind w:left="240" w:right="75"/>
        <w:jc w:val="both"/>
      </w:pPr>
    </w:p>
    <w:p w14:paraId="327FB30B" w14:textId="77777777" w:rsidR="000378C7" w:rsidRPr="003C6B47" w:rsidRDefault="000378C7" w:rsidP="000378C7">
      <w:pPr>
        <w:shd w:val="clear" w:color="auto" w:fill="FFFFFF"/>
        <w:spacing w:before="60" w:after="60"/>
        <w:ind w:left="240" w:right="75"/>
        <w:jc w:val="center"/>
        <w:rPr>
          <w:sz w:val="22"/>
          <w:szCs w:val="22"/>
        </w:rPr>
      </w:pPr>
      <w:r w:rsidRPr="003C6B47">
        <w:rPr>
          <w:b/>
          <w:bCs/>
          <w:sz w:val="22"/>
          <w:szCs w:val="22"/>
        </w:rPr>
        <w:t>5.1</w:t>
      </w:r>
      <w:r w:rsidRPr="003C6B47">
        <w:rPr>
          <w:sz w:val="22"/>
          <w:szCs w:val="22"/>
        </w:rPr>
        <w:t>. </w:t>
      </w:r>
      <w:r w:rsidRPr="003C6B47">
        <w:rPr>
          <w:b/>
          <w:bCs/>
          <w:sz w:val="22"/>
          <w:szCs w:val="22"/>
        </w:rPr>
        <w:t>Разбивка общего фронта работ на частные.</w:t>
      </w:r>
    </w:p>
    <w:p w14:paraId="680471B4" w14:textId="77777777" w:rsidR="000378C7" w:rsidRPr="003C6B47" w:rsidRDefault="000378C7" w:rsidP="000378C7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3C6B47">
        <w:rPr>
          <w:sz w:val="22"/>
          <w:szCs w:val="22"/>
        </w:rPr>
        <w:t xml:space="preserve">     При разбивке общего фронта работ на частные, предусмотренной поточным методом организации работ, следует руководствоваться следующими положениями:</w:t>
      </w:r>
    </w:p>
    <w:p w14:paraId="0D8AF5E3" w14:textId="77777777" w:rsidR="000378C7" w:rsidRPr="003C6B47" w:rsidRDefault="000378C7" w:rsidP="000378C7">
      <w:pPr>
        <w:shd w:val="clear" w:color="auto" w:fill="FFFFFF"/>
        <w:spacing w:before="60" w:after="60"/>
        <w:ind w:left="240" w:right="75"/>
        <w:jc w:val="both"/>
        <w:rPr>
          <w:color w:val="604050"/>
          <w:sz w:val="22"/>
          <w:szCs w:val="22"/>
        </w:rPr>
      </w:pPr>
      <w:r w:rsidRPr="003C6B47">
        <w:rPr>
          <w:sz w:val="22"/>
          <w:szCs w:val="22"/>
        </w:rPr>
        <w:t>- увеличение количества частных фронтов работ, т.е. уменьшение их размеров, приводит к сокращению периода развертывания потока и срока строительства,</w:t>
      </w:r>
    </w:p>
    <w:p w14:paraId="2707C3BB" w14:textId="77777777" w:rsidR="000378C7" w:rsidRPr="003C6B47" w:rsidRDefault="000378C7" w:rsidP="000378C7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3C6B47">
        <w:rPr>
          <w:sz w:val="22"/>
          <w:szCs w:val="22"/>
        </w:rPr>
        <w:t>- уменьшение размеров частных фронтов работ ведет к их перенасыщению ресурсами и ухудшает условия производства работ,</w:t>
      </w:r>
    </w:p>
    <w:p w14:paraId="6FECB499" w14:textId="77777777" w:rsidR="000378C7" w:rsidRPr="003C6B47" w:rsidRDefault="000378C7" w:rsidP="000378C7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3C6B47">
        <w:rPr>
          <w:sz w:val="22"/>
          <w:szCs w:val="22"/>
        </w:rPr>
        <w:t>- частные фронты работ могут иметь как горизонтальную, так и вертикальную направленность,</w:t>
      </w:r>
    </w:p>
    <w:p w14:paraId="66D93F5A" w14:textId="77777777" w:rsidR="000378C7" w:rsidRPr="003C6B47" w:rsidRDefault="000378C7" w:rsidP="000378C7">
      <w:pPr>
        <w:shd w:val="clear" w:color="auto" w:fill="FFFFFF"/>
        <w:spacing w:before="60" w:after="60"/>
        <w:ind w:left="240" w:right="75"/>
        <w:jc w:val="both"/>
        <w:rPr>
          <w:sz w:val="22"/>
          <w:szCs w:val="22"/>
        </w:rPr>
      </w:pPr>
      <w:r w:rsidRPr="003C6B47">
        <w:rPr>
          <w:sz w:val="22"/>
          <w:szCs w:val="22"/>
        </w:rPr>
        <w:t>- количество фронтов может быть различным, что зависит от трудоемкости работ и сроков их выполнения на объектах. Малотрудоемкие работы со сроком выполнения на одном объекте в несколько дней можно вести без членения на фронты, для трудоемких работ, например, с продолжительностью 15-20 и более дней, рационально принимать несколько фронтов в пределах одного здания,</w:t>
      </w:r>
    </w:p>
    <w:p w14:paraId="37603D95" w14:textId="77777777" w:rsidR="000378C7" w:rsidRPr="003C6B47" w:rsidRDefault="000378C7" w:rsidP="000378C7">
      <w:pPr>
        <w:shd w:val="clear" w:color="auto" w:fill="FFFFFF"/>
        <w:spacing w:before="60" w:after="60"/>
        <w:ind w:left="240" w:right="75"/>
        <w:jc w:val="both"/>
        <w:rPr>
          <w:color w:val="604050"/>
          <w:sz w:val="22"/>
          <w:szCs w:val="22"/>
        </w:rPr>
      </w:pPr>
      <w:r w:rsidRPr="003C6B47">
        <w:rPr>
          <w:sz w:val="22"/>
          <w:szCs w:val="22"/>
        </w:rPr>
        <w:t xml:space="preserve">     В курсовом проекте учитывается, как правило, производство работ по частным фронтам лишь для 3-5 основных видов работ.</w:t>
      </w:r>
    </w:p>
    <w:p w14:paraId="02274776" w14:textId="77777777" w:rsidR="000378C7" w:rsidRPr="003C6B47" w:rsidRDefault="000378C7" w:rsidP="000378C7">
      <w:pPr>
        <w:ind w:left="238" w:right="74"/>
        <w:jc w:val="both"/>
        <w:rPr>
          <w:color w:val="604050"/>
          <w:sz w:val="22"/>
          <w:szCs w:val="22"/>
        </w:rPr>
      </w:pPr>
    </w:p>
    <w:p w14:paraId="37ED3489" w14:textId="77777777" w:rsidR="000378C7" w:rsidRPr="003C6B47" w:rsidRDefault="000378C7" w:rsidP="000378C7">
      <w:pPr>
        <w:pStyle w:val="50"/>
        <w:keepNext/>
        <w:keepLines/>
        <w:numPr>
          <w:ilvl w:val="1"/>
          <w:numId w:val="32"/>
        </w:numPr>
        <w:shd w:val="clear" w:color="auto" w:fill="auto"/>
        <w:tabs>
          <w:tab w:val="left" w:pos="1796"/>
        </w:tabs>
        <w:spacing w:after="0" w:line="240" w:lineRule="auto"/>
        <w:jc w:val="center"/>
      </w:pPr>
      <w:bookmarkStart w:id="5" w:name="bookmark0"/>
      <w:r w:rsidRPr="003C6B47">
        <w:t>Расчет потребности транспортных средств</w:t>
      </w:r>
      <w:bookmarkEnd w:id="5"/>
    </w:p>
    <w:p w14:paraId="22054E3B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right="357" w:firstLine="561"/>
      </w:pPr>
      <w:r w:rsidRPr="003C6B47">
        <w:t xml:space="preserve">Количество единиц автотранспорта </w:t>
      </w:r>
      <w:r w:rsidRPr="003C6B47">
        <w:rPr>
          <w:i/>
          <w:lang w:val="en-US"/>
        </w:rPr>
        <w:t>N</w:t>
      </w:r>
      <w:r w:rsidRPr="003C6B47">
        <w:rPr>
          <w:i/>
        </w:rPr>
        <w:t>,</w:t>
      </w:r>
      <w:r w:rsidRPr="003C6B47">
        <w:t xml:space="preserve"> зависит от вида и количе</w:t>
      </w:r>
      <w:r w:rsidRPr="003C6B47">
        <w:softHyphen/>
        <w:t xml:space="preserve">ства перевозимого груза за определенный период времени </w:t>
      </w:r>
      <w:r w:rsidRPr="003C6B47">
        <w:rPr>
          <w:rStyle w:val="23"/>
          <w:lang w:val="en-US" w:bidi="en-US"/>
        </w:rPr>
        <w:t>Q</w:t>
      </w:r>
      <w:r w:rsidRPr="003C6B47">
        <w:rPr>
          <w:rStyle w:val="23"/>
          <w:lang w:bidi="en-US"/>
        </w:rPr>
        <w:t>,</w:t>
      </w:r>
      <w:r w:rsidRPr="003C6B47">
        <w:rPr>
          <w:lang w:bidi="en-US"/>
        </w:rPr>
        <w:t xml:space="preserve"> </w:t>
      </w:r>
      <w:r w:rsidRPr="003C6B47">
        <w:t>про</w:t>
      </w:r>
      <w:r w:rsidRPr="003C6B47">
        <w:softHyphen/>
        <w:t xml:space="preserve">должительности цикла транспортной единицы </w:t>
      </w:r>
      <m:oMath>
        <m:sSub>
          <m:sSubPr>
            <m:ctrlPr>
              <w:rPr>
                <w:rFonts w:ascii="Cambria Math" w:hAnsi="Cambria Math"/>
                <w:i/>
                <w:lang w:bidi="ru-RU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ц</m:t>
            </m:r>
          </m:sub>
        </m:sSub>
      </m:oMath>
      <w:r w:rsidRPr="003C6B47">
        <w:rPr>
          <w:rStyle w:val="23"/>
          <w:lang w:bidi="en-US"/>
        </w:rPr>
        <w:t>,</w:t>
      </w:r>
      <w:r w:rsidRPr="003C6B47">
        <w:rPr>
          <w:lang w:bidi="en-US"/>
        </w:rPr>
        <w:t xml:space="preserve"> </w:t>
      </w:r>
      <w:r w:rsidRPr="003C6B47">
        <w:t>продолжительно</w:t>
      </w:r>
      <w:r w:rsidRPr="003C6B47">
        <w:softHyphen/>
        <w:t xml:space="preserve">сти расчетного периода </w:t>
      </w:r>
      <w:r w:rsidRPr="003C6B47">
        <w:rPr>
          <w:rStyle w:val="23"/>
        </w:rPr>
        <w:t>Т</w:t>
      </w:r>
      <w:r w:rsidRPr="003C6B47">
        <w:t xml:space="preserve"> (с учетом возможных потерь времени),  полезной грузоподъемности транс</w:t>
      </w:r>
      <w:r w:rsidRPr="003C6B47">
        <w:softHyphen/>
        <w:t xml:space="preserve">портной единицы </w:t>
      </w:r>
      <w:r w:rsidRPr="003C6B47">
        <w:rPr>
          <w:rStyle w:val="23"/>
          <w:lang w:val="en-US" w:bidi="en-US"/>
        </w:rPr>
        <w:t>q</w:t>
      </w:r>
      <w:r w:rsidRPr="003C6B47">
        <w:rPr>
          <w:lang w:bidi="en-US"/>
        </w:rPr>
        <w:t xml:space="preserve"> </w:t>
      </w:r>
      <w:r w:rsidRPr="003C6B47">
        <w:t>и рассчитывается:</w:t>
      </w:r>
    </w:p>
    <w:p w14:paraId="4096EB79" w14:textId="77777777" w:rsidR="000378C7" w:rsidRPr="003C6B47" w:rsidRDefault="000378C7" w:rsidP="000378C7">
      <w:pPr>
        <w:pStyle w:val="22"/>
        <w:shd w:val="clear" w:color="auto" w:fill="auto"/>
        <w:spacing w:line="254" w:lineRule="exact"/>
        <w:ind w:right="360" w:firstLine="560"/>
      </w:pPr>
    </w:p>
    <w:p w14:paraId="78D46A14" w14:textId="77777777" w:rsidR="000378C7" w:rsidRPr="003C6B47" w:rsidRDefault="000378C7" w:rsidP="000378C7">
      <w:pPr>
        <w:pStyle w:val="22"/>
        <w:shd w:val="clear" w:color="auto" w:fill="auto"/>
        <w:spacing w:line="240" w:lineRule="auto"/>
        <w:jc w:val="center"/>
      </w:pPr>
      <w:r w:rsidRPr="003C6B47">
        <w:rPr>
          <w:i/>
          <w:lang w:val="en-US"/>
        </w:rPr>
        <w:t>N</w:t>
      </w:r>
      <w:r w:rsidRPr="003C6B47">
        <w:rPr>
          <w:i/>
        </w:rPr>
        <w:t xml:space="preserve"> </w:t>
      </w:r>
      <w:r w:rsidRPr="003C6B47">
        <w:t>=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lang w:val="en-US" w:bidi="ru-RU"/>
              </w:rPr>
            </m:ctrlPr>
          </m:fPr>
          <m:num>
            <m:r>
              <m:rPr>
                <m:sty m:val="p"/>
              </m:rPr>
              <w:rPr>
                <w:rStyle w:val="23"/>
                <w:rFonts w:ascii="Cambria Math" w:hAnsi="Cambria Math"/>
                <w:lang w:val="en-US" w:bidi="en-US"/>
              </w:rPr>
              <m:t>Q</m:t>
            </m:r>
            <m:r>
              <m:rPr>
                <m:sty m:val="p"/>
              </m:rPr>
              <w:rPr>
                <w:rStyle w:val="23"/>
                <w:rFonts w:ascii="Cambria Math" w:hAnsi="Cambria Math"/>
                <w:lang w:bidi="en-US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lang w:bidi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ц</m:t>
                </m:r>
              </m:sub>
            </m:sSub>
          </m:num>
          <m:den>
            <m:r>
              <m:rPr>
                <m:sty m:val="p"/>
              </m:rPr>
              <w:rPr>
                <w:rStyle w:val="23"/>
                <w:rFonts w:ascii="Cambria Math" w:hAnsi="Cambria Math"/>
              </w:rPr>
              <m:t>Т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 × </m:t>
            </m:r>
            <m:r>
              <m:rPr>
                <m:sty m:val="p"/>
              </m:rPr>
              <w:rPr>
                <w:rStyle w:val="23"/>
                <w:rFonts w:ascii="Cambria Math" w:hAnsi="Cambria Math"/>
                <w:lang w:val="en-US" w:bidi="en-US"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den>
        </m:f>
      </m:oMath>
      <w:r w:rsidRPr="003C6B47">
        <w:rPr>
          <w:i/>
        </w:rPr>
        <w:t xml:space="preserve"> </w:t>
      </w:r>
      <w:r w:rsidRPr="003C6B47">
        <w:t>, шт</w:t>
      </w:r>
    </w:p>
    <w:p w14:paraId="07F67B67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561"/>
      </w:pPr>
    </w:p>
    <w:p w14:paraId="15E8D4E5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right="357" w:firstLine="561"/>
      </w:pPr>
      <w:r w:rsidRPr="003C6B47">
        <w:rPr>
          <w:rStyle w:val="23"/>
        </w:rPr>
        <w:t>Пример 1.</w:t>
      </w:r>
      <w:r w:rsidRPr="003C6B47">
        <w:t xml:space="preserve"> Подобрать количество автомобилей-самосвалов для бесперебойной работы экскаватора типа ЭО - 3322А с емкостью ковша 0,5 м</w:t>
      </w:r>
      <w:r w:rsidRPr="003C6B47">
        <w:rPr>
          <w:vertAlign w:val="superscript"/>
        </w:rPr>
        <w:t>3</w:t>
      </w:r>
      <w:r w:rsidRPr="003C6B47">
        <w:t xml:space="preserve">., оборудованного обратной лопатой. Грунт суглинок, объемный вес </w:t>
      </w:r>
      <m:oMath>
        <m:r>
          <w:rPr>
            <w:rFonts w:ascii="Cambria Math" w:hAnsi="Cambria Math"/>
          </w:rPr>
          <m:t>γ</m:t>
        </m:r>
      </m:oMath>
      <w:r w:rsidRPr="003C6B47">
        <w:t xml:space="preserve"> = 1,4 т/м</w:t>
      </w:r>
      <w:r w:rsidRPr="003C6B47">
        <w:rPr>
          <w:vertAlign w:val="superscript"/>
        </w:rPr>
        <w:t>3</w:t>
      </w:r>
      <w:r w:rsidRPr="003C6B47">
        <w:t>. Объем грунта для транспортировки 860 м</w:t>
      </w:r>
      <w:r w:rsidRPr="003C6B47">
        <w:rPr>
          <w:vertAlign w:val="superscript"/>
        </w:rPr>
        <w:t>3</w:t>
      </w:r>
      <w:r w:rsidRPr="003C6B47">
        <w:t xml:space="preserve">, дальность транспортировки 10,0 км. Средняя скорость движения автомобиля - 24 км/час (городские условия). Автомобили самосвалы КАМАЗ-5511 грузоподъемностью 10,0 т и объемом кузова </w:t>
      </w:r>
      <w:r w:rsidRPr="003C6B47">
        <w:rPr>
          <w:rStyle w:val="23"/>
          <w:lang w:val="en-US" w:bidi="en-US"/>
        </w:rPr>
        <w:t>V</w:t>
      </w:r>
      <w:r w:rsidRPr="003C6B47">
        <w:t xml:space="preserve"> = 6,2 м</w:t>
      </w:r>
      <w:r w:rsidRPr="003C6B47">
        <w:rPr>
          <w:vertAlign w:val="superscript"/>
        </w:rPr>
        <w:t>3</w:t>
      </w:r>
      <w:r w:rsidRPr="003C6B47">
        <w:t>.</w:t>
      </w:r>
    </w:p>
    <w:p w14:paraId="203C0AB1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561"/>
      </w:pPr>
      <w:r w:rsidRPr="003C6B47">
        <w:t>Решение:</w:t>
      </w:r>
    </w:p>
    <w:p w14:paraId="3A72F64D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right="1140" w:firstLine="560"/>
      </w:pPr>
      <w:r w:rsidRPr="003C6B47">
        <w:rPr>
          <w:rStyle w:val="23"/>
        </w:rPr>
        <w:t>-</w:t>
      </w:r>
      <w:r w:rsidRPr="003C6B47">
        <w:t xml:space="preserve"> проверяем массу грунта, которую можно загрузить в автоса</w:t>
      </w:r>
      <w:r w:rsidRPr="003C6B47">
        <w:softHyphen/>
        <w:t>мосвал:</w:t>
      </w:r>
    </w:p>
    <w:p w14:paraId="675FC52E" w14:textId="77777777" w:rsidR="000378C7" w:rsidRPr="003C6B47" w:rsidRDefault="000378C7" w:rsidP="000378C7">
      <w:pPr>
        <w:pStyle w:val="22"/>
        <w:shd w:val="clear" w:color="auto" w:fill="auto"/>
        <w:spacing w:line="240" w:lineRule="auto"/>
        <w:jc w:val="center"/>
      </w:pPr>
      <w:r w:rsidRPr="003C6B47">
        <w:rPr>
          <w:rStyle w:val="23"/>
          <w:lang w:val="en-US" w:bidi="en-US"/>
        </w:rPr>
        <w:t>m</w:t>
      </w:r>
      <w:r w:rsidRPr="003C6B47">
        <w:rPr>
          <w:rStyle w:val="23"/>
          <w:lang w:bidi="en-US"/>
        </w:rPr>
        <w:t xml:space="preserve"> = </w:t>
      </w:r>
      <w:r w:rsidRPr="003C6B47">
        <w:rPr>
          <w:rStyle w:val="23"/>
          <w:lang w:val="en-US" w:bidi="en-US"/>
        </w:rPr>
        <w:t>V</w:t>
      </w:r>
      <w:r w:rsidRPr="003C6B47">
        <w:rPr>
          <w:rStyle w:val="23"/>
          <w:lang w:bidi="en-US"/>
        </w:rPr>
        <w:t xml:space="preserve"> </w:t>
      </w:r>
      <m:oMath>
        <m:r>
          <m:rPr>
            <m:sty m:val="p"/>
          </m:rPr>
          <w:rPr>
            <w:rStyle w:val="23"/>
            <w:rFonts w:ascii="Cambria Math" w:hAnsi="Cambria Math"/>
            <w:lang w:bidi="en-US"/>
          </w:rPr>
          <m:t>×</m:t>
        </m:r>
      </m:oMath>
      <w:r w:rsidRPr="003C6B47">
        <w:rPr>
          <w:rStyle w:val="23"/>
          <w:lang w:bidi="en-US"/>
        </w:rPr>
        <w:t xml:space="preserve">   </w:t>
      </w:r>
      <m:oMath>
        <m:r>
          <w:rPr>
            <w:rFonts w:ascii="Cambria Math" w:hAnsi="Cambria Math"/>
          </w:rPr>
          <m:t>γ</m:t>
        </m:r>
      </m:oMath>
      <w:r w:rsidRPr="003C6B47">
        <w:rPr>
          <w:rStyle w:val="23"/>
          <w:lang w:bidi="en-US"/>
        </w:rPr>
        <w:t xml:space="preserve"> =</w:t>
      </w:r>
      <w:r w:rsidRPr="003C6B47">
        <w:rPr>
          <w:lang w:bidi="en-US"/>
        </w:rPr>
        <w:t xml:space="preserve"> </w:t>
      </w:r>
      <w:r w:rsidRPr="003C6B47">
        <w:t xml:space="preserve">6,2 </w:t>
      </w:r>
      <m:oMath>
        <m:r>
          <w:rPr>
            <w:rFonts w:ascii="Cambria Math" w:hAnsi="Cambria Math"/>
          </w:rPr>
          <m:t>×</m:t>
        </m:r>
      </m:oMath>
      <w:r w:rsidRPr="003C6B47">
        <w:t xml:space="preserve"> 1,4 = </w:t>
      </w:r>
      <w:r w:rsidRPr="003C6B47">
        <w:rPr>
          <w:rStyle w:val="210pt"/>
          <w:rFonts w:eastAsia="Century Schoolbook"/>
        </w:rPr>
        <w:t>8,68</w:t>
      </w:r>
      <w:r w:rsidRPr="003C6B47">
        <w:t xml:space="preserve"> т.,</w:t>
      </w:r>
    </w:p>
    <w:p w14:paraId="601C746A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right="357" w:firstLine="561"/>
      </w:pPr>
      <w:r w:rsidRPr="003C6B47">
        <w:t>что составляет меньше грузоподъемности автомобиля (10 т).</w:t>
      </w:r>
    </w:p>
    <w:p w14:paraId="3EAAE644" w14:textId="77777777" w:rsidR="000378C7" w:rsidRPr="003C6B47" w:rsidRDefault="000378C7" w:rsidP="000378C7">
      <w:pPr>
        <w:pStyle w:val="22"/>
        <w:shd w:val="clear" w:color="auto" w:fill="auto"/>
        <w:spacing w:after="3" w:line="240" w:lineRule="auto"/>
        <w:ind w:right="357" w:firstLine="561"/>
      </w:pPr>
      <w:r w:rsidRPr="003C6B47">
        <w:t>В том случае, если масса грунта окажется выше грузоподъем</w:t>
      </w:r>
      <w:r w:rsidRPr="003C6B47">
        <w:softHyphen/>
        <w:t xml:space="preserve">ности автомобиля, необходимо определить массу грунта в ковше экскаватора, применив коэффициент наполнения ковша -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bidi="ru-RU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нап</m:t>
            </m:r>
          </m:sub>
        </m:sSub>
      </m:oMath>
    </w:p>
    <w:p w14:paraId="3D509DCA" w14:textId="77777777" w:rsidR="000378C7" w:rsidRPr="003C6B47" w:rsidRDefault="000378C7" w:rsidP="000378C7">
      <w:pPr>
        <w:pStyle w:val="22"/>
        <w:shd w:val="clear" w:color="auto" w:fill="auto"/>
        <w:spacing w:after="3" w:line="240" w:lineRule="auto"/>
        <w:ind w:right="357" w:firstLine="561"/>
        <w:rPr>
          <w:rStyle w:val="23"/>
          <w:i w:val="0"/>
          <w:iCs w:val="0"/>
          <w:color w:val="auto"/>
          <w:shd w:val="clear" w:color="auto" w:fill="auto"/>
          <w:lang w:eastAsia="en-US" w:bidi="ar-SA"/>
        </w:rPr>
      </w:pPr>
      <w:r w:rsidRPr="003C6B47">
        <w:t xml:space="preserve">Для ковша с прямой лопатой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bidi="ru-RU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нап</m:t>
            </m:r>
          </m:sub>
        </m:sSub>
      </m:oMath>
      <w:r w:rsidRPr="003C6B47">
        <w:rPr>
          <w:rStyle w:val="23"/>
        </w:rPr>
        <w:t xml:space="preserve">  = </w:t>
      </w:r>
      <w:r w:rsidRPr="003C6B47">
        <w:rPr>
          <w:rStyle w:val="210pt"/>
          <w:rFonts w:eastAsia="Century Schoolbook"/>
        </w:rPr>
        <w:t>1</w:t>
      </w:r>
      <w:r w:rsidRPr="003C6B47">
        <w:t xml:space="preserve">-1,25; с обратной лопатой - </w:t>
      </w:r>
      <w:r w:rsidRPr="003C6B47">
        <w:rPr>
          <w:rStyle w:val="210pt"/>
          <w:rFonts w:eastAsia="Century Schoolbook"/>
        </w:rPr>
        <w:t>0</w:t>
      </w:r>
      <w:r w:rsidRPr="003C6B47">
        <w:t>,</w:t>
      </w:r>
      <w:r w:rsidRPr="003C6B47">
        <w:rPr>
          <w:rStyle w:val="210pt"/>
          <w:rFonts w:eastAsia="Century Schoolbook"/>
        </w:rPr>
        <w:t>8</w:t>
      </w:r>
      <w:r w:rsidRPr="003C6B47">
        <w:t>; драглайна- 0,9 - 1,15.</w:t>
      </w:r>
    </w:p>
    <w:p w14:paraId="58C2151D" w14:textId="77777777" w:rsidR="000378C7" w:rsidRPr="003C6B47" w:rsidRDefault="00900C10" w:rsidP="000378C7">
      <w:pPr>
        <w:pStyle w:val="22"/>
        <w:shd w:val="clear" w:color="auto" w:fill="auto"/>
        <w:spacing w:line="240" w:lineRule="auto"/>
        <w:jc w:val="center"/>
        <w:rPr>
          <w:rStyle w:val="23"/>
          <w:i w:val="0"/>
          <w:iCs w:val="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lang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hAnsi="Cambria Math"/>
                <w:lang w:val="en-US" w:bidi="en-US"/>
              </w:rPr>
              <m:t>m</m:t>
            </m:r>
          </m:e>
          <m:sub>
            <m:r>
              <m:rPr>
                <m:sty m:val="p"/>
              </m:rPr>
              <w:rPr>
                <w:rStyle w:val="23"/>
                <w:rFonts w:ascii="Cambria Math" w:hAnsi="Cambria Math"/>
                <w:lang w:bidi="en-US"/>
              </w:rPr>
              <m:t>к</m:t>
            </m:r>
          </m:sub>
        </m:sSub>
      </m:oMath>
      <w:r w:rsidR="000378C7" w:rsidRPr="003C6B47">
        <w:rPr>
          <w:rStyle w:val="23"/>
          <w:lang w:bidi="en-US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bidi="ru-RU"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нап</m:t>
            </m:r>
          </m:sub>
        </m:sSub>
      </m:oMath>
      <w:r w:rsidR="000378C7" w:rsidRPr="003C6B47">
        <w:rPr>
          <w:rStyle w:val="23"/>
        </w:rPr>
        <w:t xml:space="preserve">  </w:t>
      </w:r>
      <m:oMath>
        <m:r>
          <m:rPr>
            <m:sty m:val="p"/>
          </m:rPr>
          <w:rPr>
            <w:rStyle w:val="23"/>
            <w:rFonts w:ascii="Cambria Math" w:hAnsi="Cambria Math"/>
          </w:rPr>
          <m:t>×</m:t>
        </m:r>
      </m:oMath>
      <w:r w:rsidR="000378C7" w:rsidRPr="003C6B47">
        <w:rPr>
          <w:rStyle w:val="23"/>
        </w:rPr>
        <w:t xml:space="preserve"> </w:t>
      </w:r>
      <w:r w:rsidR="000378C7" w:rsidRPr="003C6B47">
        <w:rPr>
          <w:rStyle w:val="23"/>
          <w:lang w:bidi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000000"/>
                <w:lang w:val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hAnsi="Cambria Math"/>
                <w:lang w:val="en-US" w:bidi="en-US"/>
              </w:rPr>
              <m:t>V</m:t>
            </m:r>
          </m:e>
          <m:sub>
            <m:r>
              <m:rPr>
                <m:sty m:val="p"/>
              </m:rPr>
              <w:rPr>
                <w:rStyle w:val="23"/>
                <w:rFonts w:ascii="Cambria Math" w:hAnsi="Cambria Math"/>
                <w:lang w:bidi="en-US"/>
              </w:rPr>
              <m:t>к</m:t>
            </m:r>
          </m:sub>
        </m:sSub>
      </m:oMath>
      <w:r w:rsidR="000378C7" w:rsidRPr="003C6B47">
        <w:rPr>
          <w:rStyle w:val="23"/>
          <w:lang w:bidi="en-US"/>
        </w:rPr>
        <w:t xml:space="preserve"> </w:t>
      </w:r>
      <m:oMath>
        <m:r>
          <m:rPr>
            <m:sty m:val="p"/>
          </m:rPr>
          <w:rPr>
            <w:rStyle w:val="23"/>
            <w:rFonts w:ascii="Cambria Math" w:hAnsi="Cambria Math"/>
            <w:lang w:bidi="en-US"/>
          </w:rPr>
          <m:t>×</m:t>
        </m:r>
      </m:oMath>
      <w:r w:rsidR="000378C7" w:rsidRPr="003C6B47">
        <w:rPr>
          <w:rStyle w:val="23"/>
          <w:lang w:bidi="en-US"/>
        </w:rPr>
        <w:t xml:space="preserve"> </w:t>
      </w:r>
      <m:oMath>
        <m:r>
          <w:rPr>
            <w:rFonts w:ascii="Cambria Math" w:hAnsi="Cambria Math"/>
          </w:rPr>
          <m:t>γ</m:t>
        </m:r>
      </m:oMath>
      <w:r w:rsidR="000378C7" w:rsidRPr="003C6B47">
        <w:rPr>
          <w:i/>
        </w:rPr>
        <w:t xml:space="preserve"> = </w:t>
      </w:r>
      <w:r w:rsidR="000378C7" w:rsidRPr="003C6B47">
        <w:t xml:space="preserve">1,2 </w:t>
      </w:r>
      <m:oMath>
        <m:r>
          <m:rPr>
            <m:sty m:val="p"/>
          </m:rPr>
          <w:rPr>
            <w:rStyle w:val="23"/>
            <w:rFonts w:ascii="Cambria Math" w:hAnsi="Cambria Math"/>
          </w:rPr>
          <m:t>×</m:t>
        </m:r>
      </m:oMath>
      <w:r w:rsidR="000378C7" w:rsidRPr="003C6B47">
        <w:rPr>
          <w:rStyle w:val="23"/>
        </w:rPr>
        <w:t xml:space="preserve"> 0,5  </w:t>
      </w:r>
      <m:oMath>
        <m:r>
          <m:rPr>
            <m:sty m:val="p"/>
          </m:rPr>
          <w:rPr>
            <w:rStyle w:val="23"/>
            <w:rFonts w:ascii="Cambria Math" w:hAnsi="Cambria Math"/>
          </w:rPr>
          <m:t>×</m:t>
        </m:r>
      </m:oMath>
      <w:r w:rsidR="000378C7" w:rsidRPr="003C6B47">
        <w:rPr>
          <w:rStyle w:val="23"/>
        </w:rPr>
        <w:t xml:space="preserve"> 1,4  = 0,84 т.</w:t>
      </w:r>
    </w:p>
    <w:p w14:paraId="28B0E55C" w14:textId="77777777" w:rsidR="000378C7" w:rsidRPr="003C6B47" w:rsidRDefault="000378C7" w:rsidP="000378C7">
      <w:pPr>
        <w:pStyle w:val="22"/>
        <w:shd w:val="clear" w:color="auto" w:fill="auto"/>
        <w:spacing w:line="240" w:lineRule="auto"/>
        <w:rPr>
          <w:rStyle w:val="23"/>
          <w:i w:val="0"/>
          <w:iCs w:val="0"/>
        </w:rPr>
      </w:pPr>
      <w:r w:rsidRPr="003C6B47">
        <w:rPr>
          <w:rStyle w:val="23"/>
        </w:rPr>
        <w:t xml:space="preserve">                  Целое количество ковшей, которое можно загрузить в самосвал, составит:</w:t>
      </w:r>
    </w:p>
    <w:p w14:paraId="255BBC83" w14:textId="77777777" w:rsidR="000378C7" w:rsidRPr="003C6B47" w:rsidRDefault="000378C7" w:rsidP="000378C7">
      <w:pPr>
        <w:pStyle w:val="22"/>
        <w:shd w:val="clear" w:color="auto" w:fill="auto"/>
        <w:spacing w:line="240" w:lineRule="auto"/>
        <w:rPr>
          <w:rStyle w:val="23"/>
          <w:i w:val="0"/>
          <w:iCs w:val="0"/>
        </w:rPr>
      </w:pPr>
    </w:p>
    <w:p w14:paraId="4B5BA902" w14:textId="77777777" w:rsidR="000378C7" w:rsidRPr="003C6B47" w:rsidRDefault="00900C10" w:rsidP="000378C7">
      <w:pPr>
        <w:spacing w:before="60" w:after="60"/>
        <w:ind w:left="238" w:right="74"/>
        <w:jc w:val="center"/>
        <w:rPr>
          <w:rStyle w:val="23"/>
          <w:rFonts w:eastAsia="Arial Unicode MS"/>
          <w:i w:val="0"/>
          <w:sz w:val="22"/>
          <w:szCs w:val="22"/>
          <w:lang w:bidi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val="en-US" w:bidi="en-US"/>
              </w:rPr>
              <m:t>n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к</m:t>
            </m:r>
          </m:sub>
        </m:sSub>
      </m:oMath>
      <w:r w:rsidR="000378C7" w:rsidRPr="003C6B47">
        <w:rPr>
          <w:rStyle w:val="23"/>
          <w:rFonts w:eastAsia="Arial Unicode MS"/>
          <w:sz w:val="22"/>
          <w:szCs w:val="22"/>
          <w:lang w:bidi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  <w:lang w:val="en-US" w:eastAsia="en-US" w:bidi="en-US"/>
              </w:rPr>
            </m:ctrlPr>
          </m:fPr>
          <m:num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val="en-US" w:bidi="en-US"/>
              </w:rPr>
              <m:t>Q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  <w:lang w:val="en-US" w:eastAsia="en-US"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23"/>
                    <w:rFonts w:ascii="Cambria Math" w:eastAsia="Arial Unicode MS" w:hAnsi="Cambria Math"/>
                    <w:sz w:val="22"/>
                    <w:szCs w:val="22"/>
                    <w:lang w:val="en-US" w:bidi="en-US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Style w:val="23"/>
                    <w:rFonts w:ascii="Cambria Math" w:eastAsia="Arial Unicode MS" w:hAnsi="Cambria Math"/>
                    <w:sz w:val="22"/>
                    <w:szCs w:val="22"/>
                    <w:lang w:bidi="en-US"/>
                  </w:rPr>
                  <m:t>к</m:t>
                </m:r>
              </m:sub>
            </m:sSub>
          </m:den>
        </m:f>
      </m:oMath>
      <w:r w:rsidR="000378C7" w:rsidRPr="003C6B47">
        <w:rPr>
          <w:rStyle w:val="23"/>
          <w:rFonts w:eastAsia="Arial Unicode MS"/>
          <w:sz w:val="22"/>
          <w:szCs w:val="22"/>
          <w:lang w:bidi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  <w:lang w:eastAsia="en-US" w:bidi="en-US"/>
              </w:rPr>
            </m:ctrlPr>
          </m:fPr>
          <m:num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10</m:t>
            </m:r>
          </m:num>
          <m:den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0,84</m:t>
            </m:r>
          </m:den>
        </m:f>
      </m:oMath>
      <w:r w:rsidR="000378C7" w:rsidRPr="003C6B47">
        <w:rPr>
          <w:rStyle w:val="23"/>
          <w:rFonts w:eastAsia="Arial Unicode MS"/>
          <w:sz w:val="22"/>
          <w:szCs w:val="22"/>
          <w:lang w:bidi="en-US"/>
        </w:rPr>
        <w:t xml:space="preserve"> = 12</w:t>
      </w:r>
    </w:p>
    <w:p w14:paraId="166F8D24" w14:textId="77777777" w:rsidR="000378C7" w:rsidRPr="003C6B47" w:rsidRDefault="000378C7" w:rsidP="000378C7">
      <w:pPr>
        <w:spacing w:before="60" w:after="60"/>
        <w:ind w:left="238" w:right="74"/>
        <w:jc w:val="both"/>
        <w:rPr>
          <w:rStyle w:val="23"/>
          <w:rFonts w:eastAsia="Arial Unicode MS"/>
          <w:i w:val="0"/>
          <w:sz w:val="22"/>
          <w:szCs w:val="22"/>
          <w:lang w:bidi="en-US"/>
        </w:rPr>
      </w:pPr>
    </w:p>
    <w:p w14:paraId="508668A2" w14:textId="77777777" w:rsidR="000378C7" w:rsidRPr="003C6B47" w:rsidRDefault="000378C7" w:rsidP="000378C7">
      <w:pPr>
        <w:spacing w:before="60" w:after="60"/>
        <w:ind w:left="238" w:right="74"/>
        <w:jc w:val="both"/>
        <w:rPr>
          <w:rStyle w:val="23"/>
          <w:rFonts w:eastAsia="Arial Unicode MS"/>
          <w:i w:val="0"/>
          <w:sz w:val="22"/>
          <w:szCs w:val="22"/>
          <w:lang w:bidi="en-US"/>
        </w:rPr>
      </w:pPr>
      <w:r w:rsidRPr="003C6B47">
        <w:rPr>
          <w:rStyle w:val="23"/>
          <w:rFonts w:eastAsia="Arial Unicode MS"/>
          <w:sz w:val="22"/>
          <w:szCs w:val="22"/>
          <w:lang w:bidi="en-US"/>
        </w:rPr>
        <w:t xml:space="preserve">       Время простоя автомобиля составит:</w:t>
      </w:r>
    </w:p>
    <w:p w14:paraId="4F68DE6D" w14:textId="77777777" w:rsidR="000378C7" w:rsidRPr="003C6B47" w:rsidRDefault="000378C7" w:rsidP="000378C7">
      <w:pPr>
        <w:spacing w:before="60" w:after="60"/>
        <w:ind w:left="238" w:right="74"/>
        <w:jc w:val="both"/>
        <w:rPr>
          <w:rStyle w:val="23"/>
          <w:rFonts w:eastAsia="Arial Unicode MS"/>
          <w:i w:val="0"/>
          <w:sz w:val="22"/>
          <w:szCs w:val="22"/>
          <w:lang w:bidi="en-US"/>
        </w:rPr>
      </w:pPr>
      <w:r w:rsidRPr="003C6B47">
        <w:rPr>
          <w:rStyle w:val="23"/>
          <w:rFonts w:eastAsia="Arial Unicode MS"/>
          <w:sz w:val="22"/>
          <w:szCs w:val="22"/>
          <w:lang w:bidi="en-US"/>
        </w:rPr>
        <w:lastRenderedPageBreak/>
        <w:t xml:space="preserve">                                 </w:t>
      </w:r>
    </w:p>
    <w:p w14:paraId="0529D1B2" w14:textId="77777777" w:rsidR="000378C7" w:rsidRPr="003C6B47" w:rsidRDefault="00900C10" w:rsidP="000378C7">
      <w:pPr>
        <w:spacing w:before="60" w:after="60"/>
        <w:ind w:left="238" w:right="74"/>
        <w:jc w:val="center"/>
        <w:rPr>
          <w:rStyle w:val="23"/>
          <w:rFonts w:eastAsia="Arial Unicode MS"/>
          <w:i w:val="0"/>
          <w:iCs w:val="0"/>
          <w:sz w:val="22"/>
          <w:szCs w:val="22"/>
          <w:lang w:bidi="en-US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val="en-US" w:bidi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п</m:t>
            </m:r>
          </m:sub>
        </m:sSub>
        <m:r>
          <m:rPr>
            <m:sty m:val="p"/>
          </m:rPr>
          <w:rPr>
            <w:rStyle w:val="23"/>
            <w:rFonts w:ascii="Cambria Math" w:eastAsia="Arial Unicode MS" w:hAnsi="Cambria Math"/>
            <w:sz w:val="22"/>
            <w:szCs w:val="22"/>
            <w:lang w:bidi="en-US"/>
          </w:rPr>
          <m:t xml:space="preserve"> +</m:t>
        </m:r>
      </m:oMath>
      <w:r w:rsidR="000378C7" w:rsidRPr="003C6B47">
        <w:rPr>
          <w:rStyle w:val="23"/>
          <w:rFonts w:eastAsia="Arial Unicode MS"/>
          <w:sz w:val="22"/>
          <w:szCs w:val="22"/>
          <w:lang w:bidi="en-US"/>
        </w:rPr>
        <w:t xml:space="preserve">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р</m:t>
            </m:r>
          </m:sub>
        </m:sSub>
      </m:oMath>
      <w:r w:rsidR="000378C7" w:rsidRPr="003C6B47">
        <w:rPr>
          <w:rStyle w:val="23"/>
          <w:rFonts w:eastAsia="Arial Unicode MS"/>
          <w:sz w:val="22"/>
          <w:szCs w:val="22"/>
          <w:lang w:bidi="en-US"/>
        </w:rPr>
        <w:t xml:space="preserve"> = 2 </w:t>
      </w:r>
      <m:oMath>
        <m:r>
          <m:rPr>
            <m:sty m:val="p"/>
          </m:rPr>
          <w:rPr>
            <w:rStyle w:val="23"/>
            <w:rFonts w:ascii="Cambria Math" w:eastAsia="Arial Unicode MS" w:hAnsi="Cambria Math"/>
            <w:sz w:val="22"/>
            <w:szCs w:val="22"/>
            <w:lang w:bidi="en-US"/>
          </w:rPr>
          <m:t>×</m:t>
        </m:r>
      </m:oMath>
      <w:r w:rsidR="000378C7" w:rsidRPr="003C6B47">
        <w:rPr>
          <w:rStyle w:val="23"/>
          <w:rFonts w:eastAsia="Arial Unicode MS"/>
          <w:sz w:val="22"/>
          <w:szCs w:val="22"/>
          <w:lang w:bidi="en-US"/>
        </w:rPr>
        <w:t xml:space="preserve"> 8,68 =17,36 </w:t>
      </w:r>
      <m:oMath>
        <m:r>
          <m:rPr>
            <m:sty m:val="p"/>
          </m:rPr>
          <w:rPr>
            <w:rStyle w:val="23"/>
            <w:rFonts w:ascii="Cambria Math" w:eastAsia="Arial Unicode MS" w:hAnsi="Cambria Math"/>
            <w:sz w:val="22"/>
            <w:szCs w:val="22"/>
            <w:lang w:bidi="en-US"/>
          </w:rPr>
          <m:t>≈</m:t>
        </m:r>
      </m:oMath>
      <w:r w:rsidR="000378C7" w:rsidRPr="003C6B47">
        <w:rPr>
          <w:rStyle w:val="23"/>
          <w:rFonts w:eastAsia="Arial Unicode MS"/>
          <w:sz w:val="22"/>
          <w:szCs w:val="22"/>
          <w:lang w:bidi="en-US"/>
        </w:rPr>
        <w:t xml:space="preserve"> 17,0 мин.,</w:t>
      </w:r>
    </w:p>
    <w:p w14:paraId="305E41D4" w14:textId="77777777" w:rsidR="000378C7" w:rsidRPr="003C6B47" w:rsidRDefault="000378C7" w:rsidP="000378C7">
      <w:pPr>
        <w:spacing w:before="60" w:after="60"/>
        <w:ind w:left="238" w:right="74"/>
        <w:jc w:val="both"/>
        <w:rPr>
          <w:rStyle w:val="23"/>
          <w:rFonts w:eastAsia="Arial Unicode MS"/>
          <w:i w:val="0"/>
          <w:iCs w:val="0"/>
          <w:sz w:val="22"/>
          <w:szCs w:val="22"/>
          <w:lang w:bidi="en-US"/>
        </w:rPr>
      </w:pPr>
    </w:p>
    <w:p w14:paraId="2B102348" w14:textId="77777777" w:rsidR="000378C7" w:rsidRPr="003C6B47" w:rsidRDefault="000378C7" w:rsidP="000378C7">
      <w:pPr>
        <w:spacing w:before="60" w:after="60"/>
        <w:ind w:left="238" w:right="74"/>
        <w:jc w:val="both"/>
        <w:rPr>
          <w:rStyle w:val="23"/>
          <w:rFonts w:eastAsia="Arial Unicode MS"/>
          <w:i w:val="0"/>
          <w:sz w:val="22"/>
          <w:szCs w:val="22"/>
          <w:lang w:bidi="en-US"/>
        </w:rPr>
      </w:pPr>
      <w:r w:rsidRPr="003C6B47">
        <w:rPr>
          <w:rStyle w:val="23"/>
          <w:rFonts w:eastAsia="Arial Unicode MS"/>
          <w:sz w:val="22"/>
          <w:szCs w:val="22"/>
          <w:lang w:bidi="en-US"/>
        </w:rPr>
        <w:t xml:space="preserve">где,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val="en-US" w:bidi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п</m:t>
            </m:r>
          </m:sub>
        </m:sSub>
      </m:oMath>
      <w:r w:rsidRPr="003C6B47">
        <w:rPr>
          <w:rStyle w:val="23"/>
          <w:rFonts w:eastAsia="Arial Unicode MS"/>
          <w:sz w:val="22"/>
          <w:szCs w:val="22"/>
          <w:lang w:bidi="en-US"/>
        </w:rPr>
        <w:t xml:space="preserve"> – продолжительность простоя автомобиля под погрузкой (мин);</w:t>
      </w:r>
    </w:p>
    <w:p w14:paraId="25263CA7" w14:textId="77777777" w:rsidR="000378C7" w:rsidRPr="003C6B47" w:rsidRDefault="00900C10" w:rsidP="000378C7">
      <w:pPr>
        <w:spacing w:before="60" w:after="60"/>
        <w:ind w:left="238" w:right="74"/>
        <w:jc w:val="both"/>
        <w:rPr>
          <w:rStyle w:val="23"/>
          <w:rFonts w:eastAsiaTheme="minorEastAsia"/>
          <w:i w:val="0"/>
          <w:iCs w:val="0"/>
          <w:sz w:val="22"/>
          <w:szCs w:val="22"/>
          <w:lang w:bidi="en-US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р</m:t>
            </m:r>
          </m:sub>
        </m:sSub>
      </m:oMath>
      <w:r w:rsidR="000378C7" w:rsidRPr="003C6B47">
        <w:rPr>
          <w:rStyle w:val="23"/>
          <w:rFonts w:eastAsiaTheme="minorEastAsia"/>
          <w:sz w:val="22"/>
          <w:szCs w:val="22"/>
          <w:lang w:bidi="en-US"/>
        </w:rPr>
        <w:t xml:space="preserve"> – то же под разгрузкой; </w:t>
      </w:r>
    </w:p>
    <w:p w14:paraId="46F18EAF" w14:textId="77777777" w:rsidR="000378C7" w:rsidRPr="003C6B47" w:rsidRDefault="00900C10" w:rsidP="000378C7">
      <w:pPr>
        <w:spacing w:before="60" w:after="60"/>
        <w:ind w:left="238" w:right="74"/>
        <w:jc w:val="both"/>
        <w:rPr>
          <w:iCs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  <w:lang w:val="en-US"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Theme="minorHAnsi" w:hAnsi="Cambria Math"/>
                <w:sz w:val="22"/>
                <w:szCs w:val="22"/>
                <w:lang w:bidi="en-US"/>
              </w:rPr>
              <m:t xml:space="preserve">      </m:t>
            </m:r>
            <m:r>
              <m:rPr>
                <m:sty m:val="p"/>
              </m:rPr>
              <w:rPr>
                <w:rStyle w:val="23"/>
                <w:rFonts w:ascii="Cambria Math" w:eastAsiaTheme="minorHAnsi" w:hAnsi="Cambria Math"/>
                <w:sz w:val="22"/>
                <w:szCs w:val="22"/>
                <w:lang w:val="en-US" w:bidi="en-US"/>
              </w:rPr>
              <m:t>V</m:t>
            </m:r>
          </m:e>
          <m:sub>
            <m:r>
              <m:rPr>
                <m:sty m:val="p"/>
              </m:rPr>
              <w:rPr>
                <w:rStyle w:val="23"/>
                <w:rFonts w:ascii="Cambria Math" w:eastAsiaTheme="minorHAnsi" w:hAnsi="Cambria Math"/>
                <w:sz w:val="22"/>
                <w:szCs w:val="22"/>
                <w:lang w:bidi="en-US"/>
              </w:rPr>
              <m:t>ср</m:t>
            </m:r>
          </m:sub>
        </m:sSub>
        <m:r>
          <w:rPr>
            <w:rFonts w:ascii="Cambria Math" w:eastAsiaTheme="minorEastAsia" w:hAnsi="Cambria Math"/>
            <w:sz w:val="22"/>
            <w:szCs w:val="22"/>
            <w:lang w:bidi="en-US"/>
          </w:rPr>
          <m:t xml:space="preserve"> </m:t>
        </m:r>
      </m:oMath>
      <w:r w:rsidR="000378C7" w:rsidRPr="003C6B47">
        <w:rPr>
          <w:rFonts w:eastAsiaTheme="minorEastAsia"/>
          <w:iCs/>
          <w:sz w:val="22"/>
          <w:szCs w:val="22"/>
          <w:lang w:bidi="en-US"/>
        </w:rPr>
        <w:t>= 24 км/час. Нормативная средняя скорость движения автомобиля в городских условиях – 20 км/час,</w:t>
      </w:r>
    </w:p>
    <w:p w14:paraId="3BFBBC5F" w14:textId="77777777" w:rsidR="000378C7" w:rsidRPr="003C6B47" w:rsidRDefault="000378C7" w:rsidP="000378C7">
      <w:pPr>
        <w:spacing w:before="60" w:after="60"/>
        <w:ind w:left="238" w:right="74"/>
        <w:jc w:val="both"/>
        <w:rPr>
          <w:rFonts w:eastAsiaTheme="minorEastAsia"/>
          <w:iCs/>
          <w:sz w:val="22"/>
          <w:szCs w:val="22"/>
          <w:lang w:bidi="en-US"/>
        </w:rPr>
      </w:pPr>
      <w:r w:rsidRPr="003C6B47">
        <w:rPr>
          <w:rFonts w:eastAsiaTheme="minorEastAsia"/>
          <w:iCs/>
          <w:sz w:val="22"/>
          <w:szCs w:val="22"/>
          <w:lang w:bidi="en-US"/>
        </w:rPr>
        <w:t>или 20000/60 = 333 м/мин.</w:t>
      </w:r>
    </w:p>
    <w:p w14:paraId="43765876" w14:textId="77777777" w:rsidR="000378C7" w:rsidRPr="003C6B47" w:rsidRDefault="000378C7" w:rsidP="000378C7">
      <w:pPr>
        <w:spacing w:before="60" w:after="60"/>
        <w:ind w:left="238" w:right="74"/>
        <w:jc w:val="both"/>
        <w:rPr>
          <w:rFonts w:eastAsiaTheme="minorEastAsia"/>
          <w:iCs/>
          <w:sz w:val="22"/>
          <w:szCs w:val="22"/>
          <w:lang w:bidi="en-US"/>
        </w:rPr>
      </w:pPr>
      <w:r w:rsidRPr="003C6B47">
        <w:rPr>
          <w:rFonts w:eastAsiaTheme="minorEastAsia"/>
          <w:iCs/>
          <w:sz w:val="22"/>
          <w:szCs w:val="22"/>
          <w:lang w:bidi="en-US"/>
        </w:rPr>
        <w:t xml:space="preserve">        тогда расчетное время цикла (ходки) самосвала составит:</w:t>
      </w:r>
    </w:p>
    <w:p w14:paraId="2E2C7971" w14:textId="77777777" w:rsidR="000378C7" w:rsidRPr="003C6B47" w:rsidRDefault="000378C7" w:rsidP="000378C7">
      <w:pPr>
        <w:spacing w:before="60" w:after="60"/>
        <w:ind w:left="238" w:right="74"/>
        <w:jc w:val="center"/>
        <w:rPr>
          <w:rFonts w:eastAsiaTheme="minorEastAsia"/>
          <w:iCs/>
          <w:sz w:val="22"/>
          <w:szCs w:val="22"/>
          <w:lang w:bidi="en-US"/>
        </w:rPr>
      </w:pPr>
    </w:p>
    <w:p w14:paraId="7B3B9DF8" w14:textId="77777777" w:rsidR="000378C7" w:rsidRPr="003C6B47" w:rsidRDefault="00900C10" w:rsidP="000378C7">
      <w:pPr>
        <w:spacing w:before="60" w:after="60"/>
        <w:ind w:left="238" w:right="74"/>
        <w:jc w:val="center"/>
        <w:rPr>
          <w:rFonts w:eastAsiaTheme="minorEastAsia"/>
          <w:i/>
          <w:iCs/>
          <w:sz w:val="22"/>
          <w:szCs w:val="22"/>
          <w:lang w:bidi="en-US"/>
        </w:rPr>
      </w:pPr>
      <m:oMath>
        <m:sSub>
          <m:sSubPr>
            <m:ctrlPr>
              <w:rPr>
                <w:rFonts w:ascii="Cambria Math" w:hAnsi="Cambria Math"/>
                <w:sz w:val="22"/>
                <w:szCs w:val="22"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ц</m:t>
            </m:r>
          </m:sub>
        </m:sSub>
      </m:oMath>
      <w:r w:rsidR="000378C7" w:rsidRPr="003C6B47">
        <w:rPr>
          <w:rStyle w:val="23"/>
          <w:rFonts w:eastAsiaTheme="minorEastAsia"/>
          <w:sz w:val="22"/>
          <w:szCs w:val="22"/>
          <w:lang w:bidi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2"/>
                <w:szCs w:val="22"/>
                <w:shd w:val="clear" w:color="auto" w:fill="FFFFFF"/>
                <w:lang w:eastAsia="en-US" w:bidi="en-US"/>
              </w:rPr>
            </m:ctrlPr>
          </m:fPr>
          <m:num>
            <m:r>
              <m:rPr>
                <m:sty m:val="p"/>
              </m:rPr>
              <w:rPr>
                <w:rStyle w:val="23"/>
                <w:rFonts w:ascii="Cambria Math" w:eastAsiaTheme="minorEastAsia" w:hAnsi="Cambria Math"/>
                <w:sz w:val="22"/>
                <w:szCs w:val="22"/>
                <w:lang w:bidi="en-US"/>
              </w:rPr>
              <m:t>2</m:t>
            </m:r>
            <m:r>
              <m:rPr>
                <m:sty m:val="p"/>
              </m:rPr>
              <w:rPr>
                <w:rStyle w:val="23"/>
                <w:rFonts w:ascii="Cambria Math" w:eastAsiaTheme="minorEastAsia" w:hAnsi="Cambria Math"/>
                <w:sz w:val="22"/>
                <w:szCs w:val="22"/>
                <w:lang w:val="en-US" w:bidi="en-US"/>
              </w:rPr>
              <m:t>L</m:t>
            </m:r>
          </m:num>
          <m:den>
            <m:sSub>
              <m:sSubPr>
                <m:ctrlPr>
                  <w:rPr>
                    <w:rFonts w:ascii="Cambria Math" w:eastAsiaTheme="minorEastAsia" w:hAnsi="Cambria Math"/>
                    <w:sz w:val="22"/>
                    <w:szCs w:val="22"/>
                    <w:shd w:val="clear" w:color="auto" w:fill="FFFFFF"/>
                    <w:lang w:eastAsia="en-US"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23"/>
                    <w:rFonts w:ascii="Cambria Math" w:eastAsiaTheme="minorEastAsia" w:hAnsi="Cambria Math"/>
                    <w:sz w:val="22"/>
                    <w:szCs w:val="22"/>
                    <w:lang w:bidi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Style w:val="23"/>
                    <w:rFonts w:ascii="Cambria Math" w:eastAsiaTheme="minorEastAsia" w:hAnsi="Cambria Math"/>
                    <w:sz w:val="22"/>
                    <w:szCs w:val="22"/>
                    <w:lang w:bidi="en-US"/>
                  </w:rPr>
                  <m:t>ср</m:t>
                </m:r>
              </m:sub>
            </m:sSub>
          </m:den>
        </m:f>
      </m:oMath>
      <w:r w:rsidR="000378C7" w:rsidRPr="003C6B47">
        <w:rPr>
          <w:rStyle w:val="23"/>
          <w:rFonts w:eastAsiaTheme="minorEastAsia"/>
          <w:sz w:val="22"/>
          <w:szCs w:val="22"/>
          <w:lang w:bidi="en-US"/>
        </w:rPr>
        <w:t xml:space="preserve"> +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val="en-US" w:bidi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п</m:t>
            </m:r>
          </m:sub>
        </m:sSub>
      </m:oMath>
      <w:r w:rsidR="000378C7" w:rsidRPr="003C6B47">
        <w:rPr>
          <w:rStyle w:val="23"/>
          <w:rFonts w:eastAsiaTheme="minorEastAsia"/>
          <w:sz w:val="22"/>
          <w:szCs w:val="22"/>
          <w:lang w:bidi="en-US"/>
        </w:rPr>
        <w:t xml:space="preserve"> + </w:t>
      </w:r>
      <m:oMath>
        <m:sSub>
          <m:sSubPr>
            <m:ctrlPr>
              <w:rPr>
                <w:rFonts w:ascii="Cambria Math" w:hAnsi="Cambria Math"/>
                <w:sz w:val="22"/>
                <w:szCs w:val="22"/>
                <w:shd w:val="clear" w:color="auto" w:fill="FFFFFF"/>
                <w:lang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Arial Unicode MS" w:hAnsi="Cambria Math"/>
                <w:sz w:val="22"/>
                <w:szCs w:val="22"/>
                <w:lang w:bidi="en-US"/>
              </w:rPr>
              <m:t>р</m:t>
            </m:r>
          </m:sub>
        </m:sSub>
      </m:oMath>
      <w:r w:rsidR="000378C7" w:rsidRPr="003C6B47">
        <w:rPr>
          <w:rStyle w:val="23"/>
          <w:rFonts w:eastAsiaTheme="minorEastAsia"/>
          <w:sz w:val="22"/>
          <w:szCs w:val="22"/>
          <w:lang w:bidi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2"/>
                <w:szCs w:val="22"/>
                <w:shd w:val="clear" w:color="auto" w:fill="FFFFFF"/>
                <w:lang w:eastAsia="en-US" w:bidi="en-US"/>
              </w:rPr>
            </m:ctrlPr>
          </m:fPr>
          <m:num>
            <m:r>
              <m:rPr>
                <m:sty m:val="p"/>
              </m:rPr>
              <w:rPr>
                <w:rStyle w:val="23"/>
                <w:rFonts w:ascii="Cambria Math" w:eastAsiaTheme="minorEastAsia" w:hAnsi="Cambria Math"/>
                <w:sz w:val="22"/>
                <w:szCs w:val="22"/>
                <w:lang w:bidi="en-US"/>
              </w:rPr>
              <m:t>2 ∙10000</m:t>
            </m:r>
          </m:num>
          <m:den>
            <m:r>
              <m:rPr>
                <m:sty m:val="p"/>
              </m:rPr>
              <w:rPr>
                <w:rStyle w:val="23"/>
                <w:rFonts w:ascii="Cambria Math" w:eastAsiaTheme="minorEastAsia" w:hAnsi="Cambria Math"/>
                <w:sz w:val="22"/>
                <w:szCs w:val="22"/>
                <w:lang w:bidi="en-US"/>
              </w:rPr>
              <m:t>333</m:t>
            </m:r>
          </m:den>
        </m:f>
      </m:oMath>
      <w:r w:rsidR="000378C7" w:rsidRPr="003C6B47">
        <w:rPr>
          <w:rStyle w:val="23"/>
          <w:rFonts w:eastAsiaTheme="minorEastAsia"/>
          <w:sz w:val="22"/>
          <w:szCs w:val="22"/>
          <w:lang w:bidi="en-US"/>
        </w:rPr>
        <w:t xml:space="preserve"> + 17,36 = 72,42 </w:t>
      </w:r>
      <m:oMath>
        <m:r>
          <m:rPr>
            <m:sty m:val="p"/>
          </m:rPr>
          <w:rPr>
            <w:rStyle w:val="23"/>
            <w:rFonts w:ascii="Cambria Math" w:eastAsiaTheme="minorEastAsia" w:hAnsi="Cambria Math"/>
            <w:sz w:val="22"/>
            <w:szCs w:val="22"/>
            <w:lang w:bidi="en-US"/>
          </w:rPr>
          <m:t>≈</m:t>
        </m:r>
      </m:oMath>
      <w:r w:rsidR="000378C7" w:rsidRPr="003C6B47">
        <w:rPr>
          <w:rStyle w:val="23"/>
          <w:rFonts w:eastAsiaTheme="minorEastAsia"/>
          <w:sz w:val="22"/>
          <w:szCs w:val="22"/>
          <w:lang w:bidi="en-US"/>
        </w:rPr>
        <w:t xml:space="preserve"> 72 мин,</w:t>
      </w:r>
    </w:p>
    <w:p w14:paraId="39281C98" w14:textId="77777777" w:rsidR="000378C7" w:rsidRPr="003C6B47" w:rsidRDefault="000378C7" w:rsidP="000378C7">
      <w:pPr>
        <w:spacing w:before="60" w:after="60"/>
        <w:ind w:left="238" w:right="74"/>
        <w:jc w:val="both"/>
        <w:rPr>
          <w:rStyle w:val="23"/>
          <w:rFonts w:eastAsiaTheme="minorEastAsia"/>
          <w:sz w:val="22"/>
          <w:szCs w:val="22"/>
          <w:lang w:bidi="en-US"/>
        </w:rPr>
      </w:pPr>
    </w:p>
    <w:p w14:paraId="52DDC377" w14:textId="77777777" w:rsidR="000378C7" w:rsidRPr="003C6B47" w:rsidRDefault="000378C7" w:rsidP="000378C7">
      <w:pPr>
        <w:spacing w:before="60" w:after="60"/>
        <w:ind w:left="238" w:right="74"/>
        <w:jc w:val="both"/>
        <w:rPr>
          <w:iCs/>
          <w:sz w:val="22"/>
          <w:szCs w:val="22"/>
          <w:lang w:eastAsia="en-US"/>
        </w:rPr>
      </w:pPr>
      <w:r w:rsidRPr="003C6B47">
        <w:rPr>
          <w:rStyle w:val="23"/>
          <w:rFonts w:eastAsiaTheme="minorEastAsia"/>
          <w:sz w:val="22"/>
          <w:szCs w:val="22"/>
          <w:lang w:bidi="en-US"/>
        </w:rPr>
        <w:t xml:space="preserve">       где, </w:t>
      </w:r>
      <w:r w:rsidRPr="003C6B47">
        <w:rPr>
          <w:rStyle w:val="23"/>
          <w:rFonts w:eastAsiaTheme="minorEastAsia"/>
          <w:sz w:val="22"/>
          <w:szCs w:val="22"/>
          <w:lang w:val="en-US" w:bidi="en-US"/>
        </w:rPr>
        <w:t>L</w:t>
      </w:r>
      <w:r w:rsidRPr="003C6B47">
        <w:rPr>
          <w:rStyle w:val="23"/>
          <w:rFonts w:eastAsiaTheme="minorEastAsia"/>
          <w:sz w:val="22"/>
          <w:szCs w:val="22"/>
          <w:lang w:bidi="en-US"/>
        </w:rPr>
        <w:t xml:space="preserve"> – расстояние перевозки;  </w:t>
      </w:r>
      <m:oMath>
        <m:sSub>
          <m:sSubPr>
            <m:ctrlPr>
              <w:rPr>
                <w:rFonts w:ascii="Cambria Math" w:hAnsi="Cambria Math"/>
                <w:i/>
                <w:iCs/>
                <w:sz w:val="22"/>
                <w:szCs w:val="22"/>
                <w:lang w:val="en-US" w:eastAsia="en-US" w:bidi="en-US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Theme="minorHAnsi" w:hAnsi="Cambria Math"/>
                <w:sz w:val="22"/>
                <w:szCs w:val="22"/>
                <w:lang w:val="en-US" w:bidi="en-US"/>
              </w:rPr>
              <m:t>V</m:t>
            </m:r>
          </m:e>
          <m:sub>
            <m:r>
              <m:rPr>
                <m:sty m:val="p"/>
              </m:rPr>
              <w:rPr>
                <w:rStyle w:val="23"/>
                <w:rFonts w:ascii="Cambria Math" w:eastAsiaTheme="minorHAnsi" w:hAnsi="Cambria Math"/>
                <w:sz w:val="22"/>
                <w:szCs w:val="22"/>
                <w:lang w:bidi="en-US"/>
              </w:rPr>
              <m:t>ср</m:t>
            </m:r>
          </m:sub>
        </m:sSub>
      </m:oMath>
      <w:r w:rsidRPr="003C6B47">
        <w:rPr>
          <w:rFonts w:eastAsiaTheme="minorEastAsia"/>
          <w:iCs/>
          <w:sz w:val="22"/>
          <w:szCs w:val="22"/>
          <w:lang w:bidi="en-US"/>
        </w:rPr>
        <w:t xml:space="preserve"> – средняя расчетная скорость движения автомобиля, км/час.</w:t>
      </w:r>
    </w:p>
    <w:p w14:paraId="20A09AAD" w14:textId="77777777" w:rsidR="000378C7" w:rsidRPr="003C6B47" w:rsidRDefault="000378C7" w:rsidP="000378C7">
      <w:pPr>
        <w:spacing w:before="60" w:after="60"/>
        <w:ind w:left="238" w:right="74"/>
        <w:jc w:val="both"/>
        <w:rPr>
          <w:rFonts w:eastAsiaTheme="minorEastAsia"/>
          <w:iCs/>
          <w:sz w:val="22"/>
          <w:szCs w:val="22"/>
          <w:lang w:bidi="en-US"/>
        </w:rPr>
      </w:pPr>
      <w:r w:rsidRPr="003C6B47">
        <w:rPr>
          <w:rFonts w:eastAsiaTheme="minorEastAsia"/>
          <w:iCs/>
          <w:sz w:val="22"/>
          <w:szCs w:val="22"/>
          <w:lang w:bidi="en-US"/>
        </w:rPr>
        <w:t xml:space="preserve">        Расчетная производительность одного автомобиля в день составит:</w:t>
      </w:r>
    </w:p>
    <w:p w14:paraId="4C5AAEA5" w14:textId="77777777" w:rsidR="000378C7" w:rsidRPr="003C6B47" w:rsidRDefault="000378C7" w:rsidP="000378C7">
      <w:pPr>
        <w:spacing w:before="60" w:after="60"/>
        <w:ind w:left="238" w:right="74"/>
        <w:jc w:val="center"/>
        <w:rPr>
          <w:rFonts w:eastAsiaTheme="minorEastAsia"/>
          <w:iCs/>
          <w:sz w:val="22"/>
          <w:szCs w:val="22"/>
          <w:lang w:bidi="en-US"/>
        </w:rPr>
      </w:pPr>
    </w:p>
    <w:p w14:paraId="4DEADAF0" w14:textId="77777777" w:rsidR="000378C7" w:rsidRPr="003C6B47" w:rsidRDefault="000378C7" w:rsidP="000378C7">
      <w:pPr>
        <w:spacing w:before="60" w:after="60"/>
        <w:ind w:left="238" w:right="74"/>
        <w:jc w:val="center"/>
        <w:rPr>
          <w:rFonts w:eastAsiaTheme="minorEastAsia"/>
          <w:iCs/>
          <w:sz w:val="22"/>
          <w:szCs w:val="22"/>
          <w:lang w:bidi="en-US"/>
        </w:rPr>
      </w:pPr>
      <w:r w:rsidRPr="003C6B47">
        <w:rPr>
          <w:rFonts w:eastAsiaTheme="minorEastAsia"/>
          <w:i/>
          <w:iCs/>
          <w:sz w:val="22"/>
          <w:szCs w:val="22"/>
          <w:lang w:val="en-US" w:bidi="en-US"/>
        </w:rPr>
        <w:t>p</w:t>
      </w:r>
      <w:r w:rsidRPr="003C6B47">
        <w:rPr>
          <w:rFonts w:eastAsiaTheme="minorEastAsia"/>
          <w:i/>
          <w:iCs/>
          <w:sz w:val="22"/>
          <w:szCs w:val="22"/>
          <w:lang w:bidi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val="en-US" w:eastAsia="en-US" w:bidi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 w:bidi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п</m:t>
            </m:r>
          </m:sub>
        </m:sSub>
      </m:oMath>
      <w:r w:rsidRPr="003C6B47">
        <w:rPr>
          <w:rFonts w:eastAsiaTheme="minorEastAsia"/>
          <w:i/>
          <w:iCs/>
          <w:sz w:val="22"/>
          <w:szCs w:val="22"/>
          <w:lang w:bidi="en-US"/>
        </w:rPr>
        <w:t xml:space="preserve"> </w:t>
      </w:r>
      <m:oMath>
        <m:r>
          <w:rPr>
            <w:rFonts w:ascii="Cambria Math" w:eastAsiaTheme="minorEastAsia" w:hAnsi="Cambria Math"/>
            <w:sz w:val="22"/>
            <w:szCs w:val="22"/>
            <w:lang w:bidi="en-US"/>
          </w:rPr>
          <m:t>×</m:t>
        </m:r>
      </m:oMath>
      <w:r w:rsidRPr="003C6B47">
        <w:rPr>
          <w:rFonts w:eastAsiaTheme="minorEastAsia"/>
          <w:i/>
          <w:iCs/>
          <w:sz w:val="22"/>
          <w:szCs w:val="22"/>
          <w:lang w:bidi="en-US"/>
        </w:rPr>
        <w:t xml:space="preserve"> </w:t>
      </w:r>
      <w:r w:rsidRPr="003C6B47">
        <w:rPr>
          <w:rFonts w:eastAsiaTheme="minorEastAsia"/>
          <w:i/>
          <w:iCs/>
          <w:sz w:val="22"/>
          <w:szCs w:val="22"/>
          <w:lang w:val="en-US" w:bidi="en-US"/>
        </w:rPr>
        <w:t>n</w:t>
      </w:r>
      <w:r w:rsidRPr="003C6B47">
        <w:rPr>
          <w:rFonts w:eastAsiaTheme="minorEastAsia"/>
          <w:i/>
          <w:iCs/>
          <w:sz w:val="22"/>
          <w:szCs w:val="22"/>
          <w:lang w:bidi="en-US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val="en-US" w:eastAsia="en-US" w:bidi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 w:bidi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п</m:t>
            </m:r>
          </m:sub>
        </m:sSub>
      </m:oMath>
      <w:r w:rsidRPr="003C6B47">
        <w:rPr>
          <w:rFonts w:eastAsiaTheme="minorEastAsia"/>
          <w:i/>
          <w:iCs/>
          <w:sz w:val="22"/>
          <w:szCs w:val="22"/>
          <w:lang w:bidi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eastAsia="en-US" w:bidi="en-US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en-US" w:bidi="en-US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sz w:val="22"/>
                    <w:szCs w:val="22"/>
                    <w:shd w:val="clear" w:color="auto" w:fill="FFFFFF"/>
                    <w:lang w:eastAsia="en-US" w:bidi="en-US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23"/>
                    <w:rFonts w:ascii="Cambria Math" w:eastAsia="Arial Unicode MS" w:hAnsi="Cambria Math"/>
                    <w:sz w:val="22"/>
                    <w:szCs w:val="22"/>
                    <w:lang w:bidi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Style w:val="23"/>
                    <w:rFonts w:ascii="Cambria Math" w:eastAsia="Arial Unicode MS" w:hAnsi="Cambria Math"/>
                    <w:sz w:val="22"/>
                    <w:szCs w:val="22"/>
                    <w:lang w:bidi="en-US"/>
                  </w:rPr>
                  <m:t>ц</m:t>
                </m:r>
              </m:sub>
            </m:sSub>
          </m:den>
        </m:f>
      </m:oMath>
      <w:r w:rsidRPr="003C6B47">
        <w:rPr>
          <w:rFonts w:eastAsiaTheme="minorEastAsia"/>
          <w:i/>
          <w:iCs/>
          <w:sz w:val="22"/>
          <w:szCs w:val="22"/>
          <w:lang w:bidi="en-US"/>
        </w:rPr>
        <w:t xml:space="preserve"> =</w:t>
      </w:r>
      <w:r w:rsidRPr="003C6B47">
        <w:rPr>
          <w:rFonts w:eastAsiaTheme="minorEastAsia"/>
          <w:iCs/>
          <w:sz w:val="22"/>
          <w:szCs w:val="22"/>
          <w:lang w:bidi="en-US"/>
        </w:rPr>
        <w:t xml:space="preserve"> 8,68 </w:t>
      </w:r>
      <m:oMath>
        <m:r>
          <w:rPr>
            <w:rFonts w:ascii="Cambria Math" w:eastAsiaTheme="minorEastAsia" w:hAnsi="Cambria Math"/>
            <w:sz w:val="22"/>
            <w:szCs w:val="22"/>
            <w:lang w:bidi="en-US"/>
          </w:rPr>
          <m:t>×</m:t>
        </m:r>
      </m:oMath>
      <w:r w:rsidRPr="003C6B47">
        <w:rPr>
          <w:rFonts w:eastAsiaTheme="minorEastAsia"/>
          <w:iCs/>
          <w:sz w:val="22"/>
          <w:szCs w:val="22"/>
          <w:lang w:bidi="en-U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eastAsia="en-US" w:bidi="en-US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15 ∙60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72</m:t>
            </m:r>
          </m:den>
        </m:f>
      </m:oMath>
      <w:r w:rsidRPr="003C6B47">
        <w:rPr>
          <w:rFonts w:eastAsiaTheme="minorEastAsia"/>
          <w:iCs/>
          <w:sz w:val="22"/>
          <w:szCs w:val="22"/>
          <w:lang w:bidi="en-US"/>
        </w:rPr>
        <w:t xml:space="preserve"> = 70,6 </w:t>
      </w:r>
      <w:r w:rsidRPr="003C6B47">
        <w:rPr>
          <w:rFonts w:eastAsiaTheme="minorEastAsia"/>
          <w:i/>
          <w:iCs/>
          <w:sz w:val="22"/>
          <w:szCs w:val="22"/>
          <w:lang w:val="en-US" w:bidi="en-US"/>
        </w:rPr>
        <w:t>m</w:t>
      </w:r>
      <w:r w:rsidRPr="003C6B47">
        <w:rPr>
          <w:rFonts w:eastAsiaTheme="minorEastAsia"/>
          <w:i/>
          <w:iCs/>
          <w:sz w:val="22"/>
          <w:szCs w:val="22"/>
          <w:lang w:bidi="en-US"/>
        </w:rPr>
        <w:t xml:space="preserve"> </w:t>
      </w:r>
      <w:r w:rsidRPr="003C6B47">
        <w:rPr>
          <w:rFonts w:eastAsiaTheme="minorEastAsia"/>
          <w:iCs/>
          <w:sz w:val="22"/>
          <w:szCs w:val="22"/>
          <w:lang w:bidi="en-US"/>
        </w:rPr>
        <w:t xml:space="preserve">или 50,4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eastAsia="en-US" w:bidi="en-US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3</m:t>
            </m:r>
          </m:sup>
        </m:sSup>
      </m:oMath>
      <w:r w:rsidRPr="003C6B47">
        <w:rPr>
          <w:rFonts w:eastAsiaTheme="minorEastAsia"/>
          <w:iCs/>
          <w:sz w:val="22"/>
          <w:szCs w:val="22"/>
          <w:lang w:bidi="en-US"/>
        </w:rPr>
        <w:t>.</w:t>
      </w:r>
    </w:p>
    <w:p w14:paraId="45DE11B6" w14:textId="77777777" w:rsidR="000378C7" w:rsidRPr="003C6B47" w:rsidRDefault="000378C7" w:rsidP="000378C7">
      <w:pPr>
        <w:spacing w:before="60" w:after="60"/>
        <w:ind w:left="238" w:right="74"/>
        <w:jc w:val="both"/>
        <w:rPr>
          <w:rFonts w:eastAsiaTheme="minorEastAsia"/>
          <w:i/>
          <w:iCs/>
          <w:sz w:val="22"/>
          <w:szCs w:val="22"/>
          <w:lang w:bidi="en-US"/>
        </w:rPr>
      </w:pPr>
    </w:p>
    <w:p w14:paraId="735A5BDD" w14:textId="77777777" w:rsidR="000378C7" w:rsidRPr="003C6B47" w:rsidRDefault="00900C10" w:rsidP="000378C7">
      <w:pPr>
        <w:spacing w:before="60" w:after="60"/>
        <w:ind w:left="238" w:right="74"/>
        <w:jc w:val="both"/>
        <w:rPr>
          <w:rFonts w:eastAsiaTheme="minorEastAsia"/>
          <w:iCs/>
          <w:sz w:val="22"/>
          <w:szCs w:val="22"/>
          <w:lang w:bidi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val="en-US" w:eastAsia="en-US" w:bidi="en-US"/>
              </w:rPr>
            </m:ctrlPr>
          </m:sSubPr>
          <m:e>
            <m:r>
              <w:rPr>
                <w:rFonts w:ascii="Cambria Math" w:eastAsiaTheme="minorEastAsia" w:hAnsi="Cambria Math"/>
                <w:sz w:val="22"/>
                <w:szCs w:val="22"/>
                <w:lang w:val="en-US" w:bidi="en-US"/>
              </w:rPr>
              <m:t>q</m:t>
            </m:r>
          </m:e>
          <m:sub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п</m:t>
            </m:r>
          </m:sub>
        </m:sSub>
      </m:oMath>
      <w:r w:rsidR="000378C7" w:rsidRPr="003C6B47">
        <w:rPr>
          <w:rFonts w:eastAsiaTheme="minorEastAsia"/>
          <w:i/>
          <w:iCs/>
          <w:sz w:val="22"/>
          <w:szCs w:val="22"/>
          <w:lang w:bidi="en-US"/>
        </w:rPr>
        <w:t xml:space="preserve"> </w:t>
      </w:r>
      <w:r w:rsidR="000378C7" w:rsidRPr="003C6B47">
        <w:rPr>
          <w:rFonts w:eastAsiaTheme="minorEastAsia"/>
          <w:iCs/>
          <w:sz w:val="22"/>
          <w:szCs w:val="22"/>
          <w:lang w:bidi="en-US"/>
        </w:rPr>
        <w:t xml:space="preserve">– полезная грузоподъемность автомобиля; </w:t>
      </w:r>
      <w:r w:rsidR="000378C7" w:rsidRPr="003C6B47">
        <w:rPr>
          <w:rFonts w:eastAsiaTheme="minorEastAsia"/>
          <w:i/>
          <w:iCs/>
          <w:sz w:val="22"/>
          <w:szCs w:val="22"/>
          <w:lang w:val="en-US" w:bidi="en-US"/>
        </w:rPr>
        <w:t>n</w:t>
      </w:r>
      <w:r w:rsidR="000378C7" w:rsidRPr="003C6B47">
        <w:rPr>
          <w:rFonts w:eastAsiaTheme="minorEastAsia"/>
          <w:i/>
          <w:iCs/>
          <w:sz w:val="22"/>
          <w:szCs w:val="22"/>
          <w:lang w:bidi="en-US"/>
        </w:rPr>
        <w:t xml:space="preserve"> – </w:t>
      </w:r>
      <w:r w:rsidR="000378C7" w:rsidRPr="003C6B47">
        <w:rPr>
          <w:rFonts w:eastAsiaTheme="minorEastAsia"/>
          <w:iCs/>
          <w:sz w:val="22"/>
          <w:szCs w:val="22"/>
          <w:lang w:bidi="en-US"/>
        </w:rPr>
        <w:t>количество циклов (ходок), которое</w:t>
      </w:r>
      <w:r w:rsidR="000378C7">
        <w:rPr>
          <w:rFonts w:eastAsiaTheme="minorEastAsia"/>
          <w:iCs/>
          <w:lang w:bidi="en-US"/>
        </w:rPr>
        <w:t xml:space="preserve"> </w:t>
      </w:r>
      <w:r w:rsidR="000378C7" w:rsidRPr="003C6B47">
        <w:rPr>
          <w:rFonts w:eastAsiaTheme="minorEastAsia"/>
          <w:iCs/>
          <w:sz w:val="22"/>
          <w:szCs w:val="22"/>
          <w:lang w:bidi="en-US"/>
        </w:rPr>
        <w:t xml:space="preserve">может выполнить автомобиль за один день в две смены (16 часов). </w:t>
      </w:r>
      <w:r w:rsidR="000378C7" w:rsidRPr="003C6B47">
        <w:rPr>
          <w:rFonts w:eastAsiaTheme="minorEastAsia"/>
          <w:i/>
          <w:iCs/>
          <w:sz w:val="22"/>
          <w:szCs w:val="22"/>
          <w:lang w:val="en-US" w:bidi="en-US"/>
        </w:rPr>
        <w:t>T</w:t>
      </w:r>
      <w:r w:rsidR="000378C7" w:rsidRPr="003C6B47">
        <w:rPr>
          <w:rFonts w:eastAsiaTheme="minorEastAsia"/>
          <w:i/>
          <w:iCs/>
          <w:sz w:val="22"/>
          <w:szCs w:val="22"/>
          <w:lang w:bidi="en-US"/>
        </w:rPr>
        <w:t xml:space="preserve"> – </w:t>
      </w:r>
      <w:r w:rsidR="000378C7" w:rsidRPr="003C6B47">
        <w:rPr>
          <w:rFonts w:eastAsiaTheme="minorEastAsia"/>
          <w:iCs/>
          <w:sz w:val="22"/>
          <w:szCs w:val="22"/>
          <w:lang w:bidi="en-US"/>
        </w:rPr>
        <w:t xml:space="preserve"> продолжительность работы машины в течение двух смен, принимаемая 15 часов        (0,5 час в каждой смене – время пробега от гаража к пункту погрузки)</w:t>
      </w:r>
    </w:p>
    <w:p w14:paraId="6C832AF0" w14:textId="77777777" w:rsidR="000378C7" w:rsidRPr="003C6B47" w:rsidRDefault="000378C7" w:rsidP="000378C7">
      <w:pPr>
        <w:spacing w:before="60" w:after="60"/>
        <w:ind w:left="238" w:right="74"/>
        <w:jc w:val="both"/>
        <w:rPr>
          <w:rFonts w:eastAsiaTheme="minorEastAsia"/>
          <w:iCs/>
          <w:sz w:val="22"/>
          <w:szCs w:val="22"/>
          <w:lang w:bidi="en-US"/>
        </w:rPr>
      </w:pPr>
      <w:r w:rsidRPr="003C6B47">
        <w:rPr>
          <w:rFonts w:eastAsiaTheme="minorEastAsia"/>
          <w:iCs/>
          <w:sz w:val="22"/>
          <w:szCs w:val="22"/>
          <w:lang w:bidi="en-US"/>
        </w:rPr>
        <w:t xml:space="preserve">        Находим требуемое количество самосвалов в день. Норма выработки экскаватора</w:t>
      </w:r>
    </w:p>
    <w:p w14:paraId="7F132A8D" w14:textId="77777777" w:rsidR="000378C7" w:rsidRPr="003C6B47" w:rsidRDefault="000378C7" w:rsidP="000378C7">
      <w:pPr>
        <w:spacing w:before="60" w:after="60"/>
        <w:ind w:left="238" w:right="74"/>
        <w:jc w:val="both"/>
        <w:rPr>
          <w:rFonts w:eastAsiaTheme="minorEastAsia"/>
          <w:iCs/>
          <w:sz w:val="22"/>
          <w:szCs w:val="22"/>
          <w:lang w:bidi="en-US"/>
        </w:rPr>
      </w:pPr>
      <w:r w:rsidRPr="003C6B47">
        <w:rPr>
          <w:rFonts w:eastAsiaTheme="minorEastAsia"/>
          <w:iCs/>
          <w:sz w:val="22"/>
          <w:szCs w:val="22"/>
          <w:lang w:bidi="en-US"/>
        </w:rPr>
        <w:t xml:space="preserve">в смену составляет 235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eastAsia="en-US" w:bidi="en-US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3</m:t>
            </m:r>
          </m:sup>
        </m:sSup>
      </m:oMath>
      <w:r w:rsidRPr="003C6B47">
        <w:rPr>
          <w:rFonts w:eastAsiaTheme="minorEastAsia"/>
          <w:iCs/>
          <w:sz w:val="22"/>
          <w:szCs w:val="22"/>
          <w:lang w:bidi="en-US"/>
        </w:rPr>
        <w:t xml:space="preserve"> или 470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eastAsia="en-US" w:bidi="en-US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3</m:t>
            </m:r>
          </m:sup>
        </m:sSup>
      </m:oMath>
      <w:r w:rsidRPr="003C6B47">
        <w:rPr>
          <w:rFonts w:eastAsiaTheme="minorEastAsia"/>
          <w:iCs/>
          <w:sz w:val="22"/>
          <w:szCs w:val="22"/>
          <w:lang w:bidi="en-US"/>
        </w:rPr>
        <w:t xml:space="preserve"> (справочные данные) при двух сменной организации работ.</w:t>
      </w:r>
    </w:p>
    <w:p w14:paraId="1D545CAF" w14:textId="77777777" w:rsidR="000378C7" w:rsidRPr="003C6B47" w:rsidRDefault="000378C7" w:rsidP="000378C7">
      <w:pPr>
        <w:spacing w:before="60" w:after="60"/>
        <w:ind w:left="238" w:right="74"/>
        <w:jc w:val="both"/>
        <w:rPr>
          <w:rFonts w:eastAsiaTheme="minorEastAsia"/>
          <w:iCs/>
          <w:sz w:val="22"/>
          <w:szCs w:val="22"/>
          <w:lang w:bidi="en-US"/>
        </w:rPr>
      </w:pPr>
      <w:r w:rsidRPr="003C6B47">
        <w:rPr>
          <w:rFonts w:eastAsiaTheme="minorEastAsia"/>
          <w:iCs/>
          <w:sz w:val="22"/>
          <w:szCs w:val="22"/>
          <w:lang w:bidi="en-US"/>
        </w:rPr>
        <w:t xml:space="preserve">                                       </w:t>
      </w:r>
    </w:p>
    <w:p w14:paraId="487469FC" w14:textId="77777777" w:rsidR="000378C7" w:rsidRPr="003C6B47" w:rsidRDefault="000378C7" w:rsidP="000378C7">
      <w:pPr>
        <w:spacing w:before="60" w:after="60"/>
        <w:ind w:left="238" w:right="74"/>
        <w:jc w:val="center"/>
        <w:rPr>
          <w:rFonts w:eastAsiaTheme="minorEastAsia"/>
          <w:iCs/>
          <w:sz w:val="22"/>
          <w:szCs w:val="22"/>
          <w:lang w:bidi="en-US"/>
        </w:rPr>
      </w:pPr>
      <w:r w:rsidRPr="003C6B47">
        <w:rPr>
          <w:rFonts w:eastAsiaTheme="minorEastAsia"/>
          <w:i/>
          <w:iCs/>
          <w:sz w:val="22"/>
          <w:szCs w:val="22"/>
          <w:lang w:val="en-US" w:bidi="en-US"/>
        </w:rPr>
        <w:t>N</w:t>
      </w:r>
      <w:r w:rsidRPr="003C6B47">
        <w:rPr>
          <w:rFonts w:eastAsiaTheme="minorEastAsia"/>
          <w:i/>
          <w:iCs/>
          <w:sz w:val="22"/>
          <w:szCs w:val="22"/>
          <w:lang w:bidi="en-US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val="en-US" w:eastAsia="en-US" w:bidi="en-US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val="en-US" w:bidi="en-US"/>
              </w:rPr>
              <m:t>Q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val="en-US" w:bidi="en-US"/>
              </w:rPr>
              <m:t>p</m:t>
            </m:r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 xml:space="preserve"> </m:t>
            </m:r>
          </m:den>
        </m:f>
      </m:oMath>
      <w:r w:rsidRPr="003C6B47">
        <w:rPr>
          <w:rFonts w:eastAsiaTheme="minorEastAsia"/>
          <w:i/>
          <w:iCs/>
          <w:sz w:val="22"/>
          <w:szCs w:val="22"/>
          <w:lang w:bidi="en-US"/>
        </w:rPr>
        <w:t xml:space="preserve"> </w:t>
      </w:r>
      <w:r w:rsidRPr="003C6B47">
        <w:rPr>
          <w:rFonts w:eastAsiaTheme="minorEastAsia"/>
          <w:iCs/>
          <w:sz w:val="22"/>
          <w:szCs w:val="22"/>
          <w:lang w:bidi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sz w:val="22"/>
                <w:szCs w:val="22"/>
                <w:lang w:val="en-US" w:eastAsia="en-US" w:bidi="en-US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>470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  <w:lang w:bidi="en-US"/>
              </w:rPr>
              <m:t xml:space="preserve">50,4 </m:t>
            </m:r>
          </m:den>
        </m:f>
      </m:oMath>
      <w:r w:rsidRPr="003C6B47">
        <w:rPr>
          <w:rFonts w:eastAsiaTheme="minorEastAsia"/>
          <w:iCs/>
          <w:sz w:val="22"/>
          <w:szCs w:val="22"/>
          <w:lang w:bidi="en-US"/>
        </w:rPr>
        <w:t xml:space="preserve"> = 9,3</w:t>
      </w:r>
    </w:p>
    <w:p w14:paraId="3512BC2B" w14:textId="77777777" w:rsidR="000378C7" w:rsidRPr="003C6B47" w:rsidRDefault="000378C7" w:rsidP="000378C7">
      <w:pPr>
        <w:spacing w:before="60" w:after="60"/>
        <w:ind w:left="238" w:right="74"/>
        <w:jc w:val="both"/>
        <w:rPr>
          <w:rFonts w:eastAsiaTheme="minorEastAsia"/>
          <w:iCs/>
          <w:sz w:val="22"/>
          <w:szCs w:val="22"/>
          <w:lang w:bidi="en-US"/>
        </w:rPr>
      </w:pPr>
    </w:p>
    <w:p w14:paraId="2AC98C5F" w14:textId="77777777" w:rsidR="000378C7" w:rsidRPr="003C6B47" w:rsidRDefault="000378C7" w:rsidP="000378C7">
      <w:pPr>
        <w:spacing w:before="60" w:after="60"/>
        <w:ind w:left="238" w:right="74"/>
        <w:jc w:val="both"/>
        <w:rPr>
          <w:rFonts w:eastAsiaTheme="minorEastAsia"/>
          <w:iCs/>
          <w:sz w:val="22"/>
          <w:szCs w:val="22"/>
          <w:lang w:bidi="en-US"/>
        </w:rPr>
      </w:pPr>
      <w:r w:rsidRPr="003C6B47">
        <w:rPr>
          <w:rFonts w:eastAsiaTheme="minorEastAsia"/>
          <w:iCs/>
          <w:sz w:val="22"/>
          <w:szCs w:val="22"/>
          <w:lang w:bidi="en-US"/>
        </w:rPr>
        <w:t>Принимаем 10 автомобилей – самосвалов КАМАЗ -5511</w:t>
      </w:r>
    </w:p>
    <w:p w14:paraId="111AEEAF" w14:textId="77777777" w:rsidR="000378C7" w:rsidRPr="003C6B47" w:rsidRDefault="000378C7" w:rsidP="000378C7">
      <w:pPr>
        <w:spacing w:before="60" w:after="60"/>
        <w:ind w:left="238" w:right="74"/>
        <w:jc w:val="center"/>
        <w:rPr>
          <w:rFonts w:eastAsiaTheme="minorHAnsi"/>
          <w:sz w:val="22"/>
          <w:szCs w:val="22"/>
        </w:rPr>
      </w:pPr>
    </w:p>
    <w:p w14:paraId="51435EB4" w14:textId="77777777" w:rsidR="000378C7" w:rsidRPr="003C6B47" w:rsidRDefault="000378C7" w:rsidP="000378C7">
      <w:pPr>
        <w:pStyle w:val="28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C6B47">
        <w:rPr>
          <w:rFonts w:ascii="Times New Roman" w:hAnsi="Times New Roman" w:cs="Times New Roman"/>
          <w:b/>
          <w:color w:val="000000"/>
          <w:sz w:val="22"/>
          <w:szCs w:val="22"/>
        </w:rPr>
        <w:t>6.0  ТЕХНИКО-ЭКОНОМИЧЕСКИЙ ВЫБОР МОНТАЖНЫХ КРАНОВ</w:t>
      </w:r>
    </w:p>
    <w:p w14:paraId="209502E6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0"/>
      </w:pPr>
      <w:r w:rsidRPr="003C6B47">
        <w:rPr>
          <w:color w:val="000000"/>
        </w:rPr>
        <w:t xml:space="preserve">      Монтаж зданий и сооружений связан с постоянным пере</w:t>
      </w:r>
      <w:r w:rsidRPr="003C6B47">
        <w:rPr>
          <w:color w:val="000000"/>
        </w:rPr>
        <w:softHyphen/>
        <w:t>мещением и подъемом на высоту грузов различной массы и установкой элементов конструкций в проектное положе</w:t>
      </w:r>
      <w:r w:rsidRPr="003C6B47">
        <w:rPr>
          <w:color w:val="000000"/>
        </w:rPr>
        <w:softHyphen/>
        <w:t>ние с необходимой и достаточной высокой точностью, а так</w:t>
      </w:r>
      <w:r w:rsidRPr="003C6B47">
        <w:rPr>
          <w:color w:val="000000"/>
        </w:rPr>
        <w:softHyphen/>
        <w:t>же безопасностью производства работ. Это достигается при помощи монтажных машин и механизмов, которые могут свободно перемещаться в зоне производства строительных работ.</w:t>
      </w:r>
    </w:p>
    <w:p w14:paraId="0F9CED6D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0"/>
      </w:pPr>
      <w:r w:rsidRPr="003C6B47">
        <w:t xml:space="preserve">      </w:t>
      </w:r>
      <w:r w:rsidRPr="003C6B47">
        <w:rPr>
          <w:color w:val="000000"/>
        </w:rPr>
        <w:t>Такими монтажными механизмами в строительстве яв</w:t>
      </w:r>
      <w:r w:rsidRPr="003C6B47">
        <w:rPr>
          <w:color w:val="000000"/>
        </w:rPr>
        <w:softHyphen/>
        <w:t>ляются краны, имеющие большую скорость передвижения без груза (транспортная скорость). Небольшие трудоемко</w:t>
      </w:r>
      <w:r w:rsidRPr="003C6B47">
        <w:rPr>
          <w:color w:val="000000"/>
        </w:rPr>
        <w:softHyphen/>
        <w:t>сти и продолжительность монтажа и демонтажа на монтаж</w:t>
      </w:r>
      <w:r w:rsidRPr="003C6B47">
        <w:rPr>
          <w:color w:val="000000"/>
        </w:rPr>
        <w:softHyphen/>
        <w:t>ной площадке, достаточно высокие скорости рабочих опера</w:t>
      </w:r>
      <w:r w:rsidRPr="003C6B47">
        <w:rPr>
          <w:color w:val="000000"/>
        </w:rPr>
        <w:softHyphen/>
        <w:t>ций (подъем груза, передвижение крана и поворота) и в то же время безопасные и удобные для производства работ.</w:t>
      </w:r>
    </w:p>
    <w:p w14:paraId="124D2719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40"/>
      </w:pPr>
      <w:r w:rsidRPr="003C6B47">
        <w:rPr>
          <w:color w:val="000000"/>
        </w:rPr>
        <w:t>Монтаж и устройство зданий и сооружений в основном выполняют гусеничными, рельсовыми, пневмоколесными, автомобильными и башенными кранами различной грузо</w:t>
      </w:r>
      <w:r w:rsidRPr="003C6B47">
        <w:rPr>
          <w:color w:val="000000"/>
        </w:rPr>
        <w:softHyphen/>
        <w:t>подъемности.</w:t>
      </w:r>
    </w:p>
    <w:p w14:paraId="34E19BE9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40"/>
      </w:pPr>
      <w:r w:rsidRPr="003C6B47">
        <w:rPr>
          <w:color w:val="000000"/>
        </w:rPr>
        <w:t>Выбор кранов для возведения зданий и сооружений про</w:t>
      </w:r>
      <w:r w:rsidRPr="003C6B47">
        <w:rPr>
          <w:color w:val="000000"/>
        </w:rPr>
        <w:softHyphen/>
        <w:t>водят в два этапа.</w:t>
      </w:r>
    </w:p>
    <w:p w14:paraId="4E270B77" w14:textId="77777777" w:rsidR="000378C7" w:rsidRPr="003C6B47" w:rsidRDefault="000378C7" w:rsidP="000378C7">
      <w:pPr>
        <w:pStyle w:val="22"/>
        <w:widowControl/>
        <w:numPr>
          <w:ilvl w:val="0"/>
          <w:numId w:val="30"/>
        </w:numPr>
        <w:shd w:val="clear" w:color="auto" w:fill="auto"/>
        <w:tabs>
          <w:tab w:val="left" w:pos="2224"/>
        </w:tabs>
        <w:spacing w:line="240" w:lineRule="auto"/>
      </w:pPr>
      <w:r w:rsidRPr="003C6B47">
        <w:rPr>
          <w:color w:val="000000"/>
        </w:rPr>
        <w:t>Устанавливают техническую возможность использо</w:t>
      </w:r>
      <w:r w:rsidRPr="003C6B47">
        <w:rPr>
          <w:color w:val="000000"/>
        </w:rPr>
        <w:softHyphen/>
        <w:t>вания кранов данного типа и типоразмера.</w:t>
      </w:r>
    </w:p>
    <w:p w14:paraId="4AEFBB8E" w14:textId="77777777" w:rsidR="000378C7" w:rsidRPr="003C6B47" w:rsidRDefault="000378C7" w:rsidP="000378C7">
      <w:pPr>
        <w:pStyle w:val="22"/>
        <w:widowControl/>
        <w:numPr>
          <w:ilvl w:val="0"/>
          <w:numId w:val="30"/>
        </w:numPr>
        <w:shd w:val="clear" w:color="auto" w:fill="auto"/>
        <w:tabs>
          <w:tab w:val="left" w:pos="2219"/>
        </w:tabs>
        <w:spacing w:line="240" w:lineRule="auto"/>
      </w:pPr>
      <w:r w:rsidRPr="003C6B47">
        <w:rPr>
          <w:color w:val="000000"/>
        </w:rPr>
        <w:t>Выполняют технико-экономические расчеты и опре</w:t>
      </w:r>
      <w:r w:rsidRPr="003C6B47">
        <w:rPr>
          <w:color w:val="000000"/>
        </w:rPr>
        <w:softHyphen/>
        <w:t>деляют экономическую целесообразность применения дан</w:t>
      </w:r>
      <w:r w:rsidRPr="003C6B47">
        <w:rPr>
          <w:color w:val="000000"/>
        </w:rPr>
        <w:softHyphen/>
        <w:t>ного типа крана.</w:t>
      </w:r>
    </w:p>
    <w:p w14:paraId="69FB22EE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46"/>
      </w:pPr>
      <w:r w:rsidRPr="003C6B47">
        <w:rPr>
          <w:color w:val="000000"/>
        </w:rPr>
        <w:t>При выборе кранов исходными данными являются:</w:t>
      </w:r>
    </w:p>
    <w:p w14:paraId="6277F753" w14:textId="77777777" w:rsidR="000378C7" w:rsidRPr="003C6B47" w:rsidRDefault="000378C7" w:rsidP="000378C7">
      <w:pPr>
        <w:pStyle w:val="22"/>
        <w:widowControl/>
        <w:numPr>
          <w:ilvl w:val="0"/>
          <w:numId w:val="31"/>
        </w:numPr>
        <w:shd w:val="clear" w:color="auto" w:fill="auto"/>
        <w:tabs>
          <w:tab w:val="left" w:pos="1962"/>
        </w:tabs>
        <w:spacing w:line="240" w:lineRule="auto"/>
      </w:pPr>
      <w:r w:rsidRPr="003C6B47">
        <w:rPr>
          <w:color w:val="000000"/>
        </w:rPr>
        <w:lastRenderedPageBreak/>
        <w:t>габариты и конфигурация зданий и сооружений (подзем</w:t>
      </w:r>
      <w:r w:rsidRPr="003C6B47">
        <w:rPr>
          <w:color w:val="000000"/>
        </w:rPr>
        <w:softHyphen/>
        <w:t>ной и надземной частей);</w:t>
      </w:r>
    </w:p>
    <w:p w14:paraId="2F581673" w14:textId="77777777" w:rsidR="000378C7" w:rsidRPr="003C6B47" w:rsidRDefault="000378C7" w:rsidP="000378C7">
      <w:pPr>
        <w:pStyle w:val="22"/>
        <w:widowControl/>
        <w:numPr>
          <w:ilvl w:val="0"/>
          <w:numId w:val="31"/>
        </w:numPr>
        <w:shd w:val="clear" w:color="auto" w:fill="auto"/>
        <w:tabs>
          <w:tab w:val="left" w:pos="1962"/>
        </w:tabs>
        <w:spacing w:line="240" w:lineRule="auto"/>
      </w:pPr>
      <w:r w:rsidRPr="003C6B47">
        <w:rPr>
          <w:color w:val="000000"/>
        </w:rPr>
        <w:t>параметры и расположение в здании монтируемых кон</w:t>
      </w:r>
      <w:r w:rsidRPr="003C6B47">
        <w:rPr>
          <w:color w:val="000000"/>
        </w:rPr>
        <w:softHyphen/>
        <w:t>струкций (масса, габариты);</w:t>
      </w:r>
    </w:p>
    <w:p w14:paraId="616217D0" w14:textId="77777777" w:rsidR="000378C7" w:rsidRPr="003C6B47" w:rsidRDefault="000378C7" w:rsidP="000378C7">
      <w:pPr>
        <w:pStyle w:val="22"/>
        <w:shd w:val="clear" w:color="auto" w:fill="auto"/>
        <w:tabs>
          <w:tab w:val="left" w:pos="402"/>
        </w:tabs>
        <w:spacing w:line="240" w:lineRule="auto"/>
        <w:ind w:left="720" w:firstLine="0"/>
      </w:pPr>
      <w:r w:rsidRPr="003C6B47">
        <w:rPr>
          <w:color w:val="000000"/>
        </w:rPr>
        <w:t>метод и технология монтажа;</w:t>
      </w:r>
    </w:p>
    <w:p w14:paraId="0B385ED5" w14:textId="77777777" w:rsidR="000378C7" w:rsidRPr="003C6B47" w:rsidRDefault="000378C7" w:rsidP="000378C7">
      <w:pPr>
        <w:pStyle w:val="22"/>
        <w:widowControl/>
        <w:numPr>
          <w:ilvl w:val="0"/>
          <w:numId w:val="31"/>
        </w:numPr>
        <w:shd w:val="clear" w:color="auto" w:fill="auto"/>
        <w:tabs>
          <w:tab w:val="left" w:pos="402"/>
        </w:tabs>
        <w:spacing w:line="240" w:lineRule="auto"/>
      </w:pPr>
      <w:r w:rsidRPr="003C6B47">
        <w:rPr>
          <w:color w:val="000000"/>
        </w:rPr>
        <w:t>условия производства работ (степень сосредоточенности возводимых со</w:t>
      </w:r>
      <w:r w:rsidRPr="003C6B47">
        <w:rPr>
          <w:color w:val="000000"/>
        </w:rPr>
        <w:softHyphen/>
        <w:t>оружений на площадке, грунтово-климатические факторы, конструктив</w:t>
      </w:r>
      <w:r w:rsidRPr="003C6B47">
        <w:rPr>
          <w:color w:val="000000"/>
        </w:rPr>
        <w:softHyphen/>
        <w:t>ные особенности подземной части здания).</w:t>
      </w:r>
    </w:p>
    <w:p w14:paraId="0C9AC3CF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color w:val="000000"/>
        </w:rPr>
        <w:t>Исходя из габаритов и конфигурации зданий и сооружений, намечают возможные способы монтажа конструкций и зону обслуживания краном, причем учитывается требование о соблюдении заданного темпа монтажа.</w:t>
      </w:r>
    </w:p>
    <w:p w14:paraId="2856990B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color w:val="000000"/>
        </w:rPr>
        <w:t>При определении технических параметров монтажных кранов (грузо</w:t>
      </w:r>
      <w:r w:rsidRPr="003C6B47">
        <w:rPr>
          <w:color w:val="000000"/>
        </w:rPr>
        <w:softHyphen/>
        <w:t>подъемности, вылета и высоты подъема крюка) рассматриваются базовые модели и их модификации со всеми типами рабочего оборудования: подъем</w:t>
      </w:r>
      <w:r w:rsidRPr="003C6B47">
        <w:rPr>
          <w:color w:val="000000"/>
        </w:rPr>
        <w:softHyphen/>
        <w:t>ными и балочными стрелами, башенно-стреловым оборудованием. Потреб</w:t>
      </w:r>
      <w:r w:rsidRPr="003C6B47">
        <w:rPr>
          <w:color w:val="000000"/>
        </w:rPr>
        <w:softHyphen/>
        <w:t>ные параметры кранов определяют расчетом с использованием схем.</w:t>
      </w:r>
    </w:p>
    <w:p w14:paraId="1D3A015B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  <w:rPr>
          <w:color w:val="000000"/>
        </w:rPr>
      </w:pPr>
      <w:r w:rsidRPr="003C6B47">
        <w:rPr>
          <w:color w:val="000000"/>
        </w:rPr>
        <w:t xml:space="preserve">Величины, характеризующие технические возможности и технологические свойства машины, называют параметрами. К числу таких величин относятся: </w:t>
      </w:r>
    </w:p>
    <w:p w14:paraId="5552C90A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rStyle w:val="2Arial"/>
        </w:rPr>
        <w:t>грузоподъемность крана</w:t>
      </w:r>
      <w:r w:rsidRPr="003C6B47">
        <w:rPr>
          <w:color w:val="000000"/>
        </w:rPr>
        <w:t xml:space="preserve"> — наибольшая масса груза, которая может быть поднята краном при условии сохранения устойчивости и прочности его кон</w:t>
      </w:r>
      <w:r w:rsidRPr="003C6B47">
        <w:rPr>
          <w:color w:val="000000"/>
        </w:rPr>
        <w:softHyphen/>
        <w:t>струкции;</w:t>
      </w:r>
    </w:p>
    <w:p w14:paraId="63F75B53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rStyle w:val="2Arial"/>
        </w:rPr>
        <w:t>длина стрелы</w:t>
      </w:r>
      <w:r w:rsidRPr="003C6B47">
        <w:rPr>
          <w:color w:val="000000"/>
        </w:rPr>
        <w:t xml:space="preserve"> — расстояние между центром оси пяты стрелы и оси обой</w:t>
      </w:r>
      <w:r w:rsidRPr="003C6B47">
        <w:rPr>
          <w:color w:val="000000"/>
        </w:rPr>
        <w:softHyphen/>
        <w:t>мы грузового полиспаста;</w:t>
      </w:r>
    </w:p>
    <w:p w14:paraId="23775F10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rStyle w:val="2Arial"/>
        </w:rPr>
        <w:t>вылет крюка крана</w:t>
      </w:r>
      <w:r w:rsidRPr="003C6B47">
        <w:rPr>
          <w:color w:val="000000"/>
        </w:rPr>
        <w:t xml:space="preserve"> — расстояние между вертикальной осью вращения поворотной платформы крана и вертикальной осью, проходящей через центр обоймы грузового крюка. При определении полезного вылета крюка рас</w:t>
      </w:r>
      <w:r w:rsidRPr="003C6B47">
        <w:rPr>
          <w:color w:val="000000"/>
        </w:rPr>
        <w:softHyphen/>
        <w:t>стояние принимают от наиболее выступающей части крана;</w:t>
      </w:r>
    </w:p>
    <w:p w14:paraId="3586AF79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rStyle w:val="2Arial"/>
        </w:rPr>
        <w:t>колея крана</w:t>
      </w:r>
      <w:r w:rsidRPr="003C6B47">
        <w:rPr>
          <w:color w:val="000000"/>
        </w:rPr>
        <w:t xml:space="preserve"> — расстояние между центрами передних или задних колес пневмоколесных кранов или ширина гусеничного хода;</w:t>
      </w:r>
    </w:p>
    <w:p w14:paraId="0B067373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rStyle w:val="2Arial"/>
        </w:rPr>
        <w:t>база крана</w:t>
      </w:r>
      <w:r w:rsidRPr="003C6B47">
        <w:rPr>
          <w:color w:val="000000"/>
        </w:rPr>
        <w:t xml:space="preserve"> — расстояние между осями передних и задних колес пневмо</w:t>
      </w:r>
      <w:r w:rsidRPr="003C6B47">
        <w:rPr>
          <w:color w:val="000000"/>
        </w:rPr>
        <w:softHyphen/>
        <w:t>колесных кранов. Для технической характеристики гусеничных кранов ука</w:t>
      </w:r>
      <w:r w:rsidRPr="003C6B47">
        <w:rPr>
          <w:color w:val="000000"/>
        </w:rPr>
        <w:softHyphen/>
        <w:t>зывают длину гусеничного хода;</w:t>
      </w:r>
    </w:p>
    <w:p w14:paraId="1187C8FD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rStyle w:val="2Arial"/>
        </w:rPr>
        <w:t>радиус поворота хвостовой части поворотной платформы башенных кранов</w:t>
      </w:r>
      <w:r w:rsidRPr="003C6B47">
        <w:rPr>
          <w:color w:val="000000"/>
        </w:rPr>
        <w:t xml:space="preserve"> — расстояние между осью вращения крана и наиболее удаленной от нее точкой платформы или противовеса;</w:t>
      </w:r>
    </w:p>
    <w:p w14:paraId="21364CF5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rStyle w:val="2Arial"/>
        </w:rPr>
        <w:t>высота подъема крюка</w:t>
      </w:r>
      <w:r w:rsidRPr="003C6B47">
        <w:rPr>
          <w:color w:val="000000"/>
        </w:rPr>
        <w:t xml:space="preserve"> — расстояние от уровня стоянки крана до центра грузового крюка в его верхнем положении;</w:t>
      </w:r>
    </w:p>
    <w:p w14:paraId="3B330B93" w14:textId="77777777" w:rsidR="000378C7" w:rsidRPr="003C6B47" w:rsidRDefault="000378C7" w:rsidP="000378C7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b w:val="0"/>
          <w:sz w:val="22"/>
          <w:szCs w:val="22"/>
        </w:rPr>
      </w:pPr>
      <w:r w:rsidRPr="003C6B47">
        <w:rPr>
          <w:rFonts w:ascii="Times New Roman" w:hAnsi="Times New Roman" w:cs="Times New Roman"/>
          <w:b w:val="0"/>
          <w:color w:val="000000"/>
          <w:sz w:val="22"/>
          <w:szCs w:val="22"/>
        </w:rPr>
        <w:t>скорость подъема или опускания груза, передвижения крана, вращения поворотной платформы;</w:t>
      </w:r>
    </w:p>
    <w:p w14:paraId="304FE590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rStyle w:val="2Arial"/>
        </w:rPr>
        <w:t>установленная мощность</w:t>
      </w:r>
      <w:r w:rsidRPr="003C6B47">
        <w:rPr>
          <w:color w:val="000000"/>
        </w:rPr>
        <w:t xml:space="preserve"> — суммарная мощность силовой установки крана;</w:t>
      </w:r>
    </w:p>
    <w:p w14:paraId="04269304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rStyle w:val="2Arial"/>
        </w:rPr>
        <w:t>производительность крана</w:t>
      </w:r>
      <w:r w:rsidRPr="003C6B47">
        <w:rPr>
          <w:color w:val="000000"/>
        </w:rPr>
        <w:t xml:space="preserve"> — количество груза, перемещаемого и монти</w:t>
      </w:r>
      <w:r w:rsidRPr="003C6B47">
        <w:rPr>
          <w:color w:val="000000"/>
        </w:rPr>
        <w:softHyphen/>
        <w:t>руемого в единицу времени. Производительность монтажного крана может также измеряться количеством циклом, совершаемых в единицу времени.</w:t>
      </w:r>
    </w:p>
    <w:p w14:paraId="56E2C1CA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380"/>
      </w:pPr>
      <w:r w:rsidRPr="003C6B47">
        <w:rPr>
          <w:color w:val="000000"/>
        </w:rPr>
        <w:t>Параметры крана учитывают при выборе типа крана и схемы механиза</w:t>
      </w:r>
      <w:r w:rsidRPr="003C6B47">
        <w:rPr>
          <w:color w:val="000000"/>
        </w:rPr>
        <w:softHyphen/>
        <w:t>ции монтажных работ.</w:t>
      </w:r>
    </w:p>
    <w:p w14:paraId="54314B35" w14:textId="77777777" w:rsidR="000378C7" w:rsidRPr="003C6B47" w:rsidRDefault="000378C7" w:rsidP="000378C7">
      <w:pPr>
        <w:pStyle w:val="22"/>
        <w:shd w:val="clear" w:color="auto" w:fill="auto"/>
        <w:tabs>
          <w:tab w:val="left" w:pos="1962"/>
        </w:tabs>
        <w:spacing w:line="240" w:lineRule="auto"/>
        <w:ind w:firstLine="0"/>
        <w:rPr>
          <w:color w:val="000000"/>
        </w:rPr>
      </w:pPr>
      <w:r w:rsidRPr="003C6B47">
        <w:rPr>
          <w:color w:val="000000"/>
        </w:rPr>
        <w:t>Так, грузоподъемность крана, высота подъема грузового крюка и его вы</w:t>
      </w:r>
      <w:r w:rsidRPr="003C6B47">
        <w:rPr>
          <w:color w:val="000000"/>
        </w:rPr>
        <w:softHyphen/>
        <w:t>лет определяют возможность использования данного крана для монтажа дан</w:t>
      </w:r>
      <w:r w:rsidRPr="003C6B47">
        <w:rPr>
          <w:color w:val="000000"/>
        </w:rPr>
        <w:softHyphen/>
        <w:t>ного объекта с учетом его ширины, высоты, массы монтируемых элементов и их расположения на здании.</w:t>
      </w:r>
    </w:p>
    <w:p w14:paraId="021F0E85" w14:textId="77777777" w:rsidR="000378C7" w:rsidRPr="003C6B47" w:rsidRDefault="000378C7" w:rsidP="000378C7">
      <w:pPr>
        <w:pStyle w:val="22"/>
        <w:shd w:val="clear" w:color="auto" w:fill="auto"/>
        <w:spacing w:line="240" w:lineRule="auto"/>
        <w:ind w:firstLine="400"/>
      </w:pPr>
      <w:r w:rsidRPr="003C6B47">
        <w:rPr>
          <w:color w:val="000000"/>
        </w:rPr>
        <w:t>Размеры колеи и базы крана определяют такие эксплуатационные каче</w:t>
      </w:r>
      <w:r w:rsidRPr="003C6B47">
        <w:rPr>
          <w:color w:val="000000"/>
        </w:rPr>
        <w:softHyphen/>
        <w:t>ства кранов, как радиус поворота и его устойчивость.</w:t>
      </w:r>
    </w:p>
    <w:p w14:paraId="7C7CA4C2" w14:textId="77777777" w:rsidR="000378C7" w:rsidRPr="003C6B47" w:rsidRDefault="000378C7" w:rsidP="000378C7">
      <w:pPr>
        <w:pStyle w:val="22"/>
        <w:shd w:val="clear" w:color="auto" w:fill="auto"/>
        <w:tabs>
          <w:tab w:val="left" w:pos="1962"/>
        </w:tabs>
        <w:spacing w:line="240" w:lineRule="auto"/>
        <w:ind w:firstLine="0"/>
      </w:pPr>
      <w:r w:rsidRPr="003C6B47">
        <w:t xml:space="preserve">       Скорость опускания грузов и вращения поворотной платформы опреде</w:t>
      </w:r>
      <w:r w:rsidRPr="003C6B47">
        <w:softHyphen/>
        <w:t>ляет возможность его применения для точного монтажа конструкций, при этом следует учитывать, что для плавной и точной «посадки» сборного элемента посадочная скорость  опускания груза не должна превышать 5 м/ мин, а скорость вращения крана — 1,5</w:t>
      </w:r>
    </w:p>
    <w:p w14:paraId="54C99945" w14:textId="77777777" w:rsidR="000378C7" w:rsidRDefault="000378C7" w:rsidP="000378C7">
      <w:pPr>
        <w:spacing w:before="60" w:after="60"/>
        <w:ind w:left="238" w:right="74"/>
        <w:jc w:val="both"/>
        <w:rPr>
          <w:sz w:val="22"/>
          <w:szCs w:val="22"/>
        </w:rPr>
      </w:pPr>
      <w:r w:rsidRPr="003C6B47">
        <w:rPr>
          <w:sz w:val="22"/>
          <w:szCs w:val="22"/>
        </w:rPr>
        <w:t xml:space="preserve">       При работе над курсовым проектом студенту рекомендуется при выборе монтажных кранов пользоваться методическими указаниями Ю.К. Мельников "Выбор грузоподъемных кранов для возведения зданий и сооружений" 2005, [   ]</w:t>
      </w:r>
    </w:p>
    <w:p w14:paraId="5509C11C" w14:textId="77777777" w:rsidR="000378C7" w:rsidRDefault="000378C7" w:rsidP="000378C7">
      <w:pPr>
        <w:spacing w:before="60" w:after="60"/>
        <w:ind w:left="238" w:right="74"/>
        <w:jc w:val="both"/>
        <w:rPr>
          <w:sz w:val="22"/>
          <w:szCs w:val="22"/>
        </w:rPr>
      </w:pPr>
    </w:p>
    <w:p w14:paraId="72422F3A" w14:textId="77777777" w:rsidR="000378C7" w:rsidRPr="003C6B47" w:rsidRDefault="000378C7" w:rsidP="000378C7">
      <w:pPr>
        <w:spacing w:before="60" w:after="60"/>
        <w:ind w:left="238" w:right="74"/>
        <w:jc w:val="both"/>
        <w:rPr>
          <w:sz w:val="22"/>
          <w:szCs w:val="22"/>
        </w:rPr>
      </w:pPr>
    </w:p>
    <w:p w14:paraId="701ABF06" w14:textId="77777777" w:rsidR="000378C7" w:rsidRPr="003C6B47" w:rsidRDefault="000378C7" w:rsidP="000378C7">
      <w:pPr>
        <w:spacing w:before="60" w:after="60"/>
        <w:ind w:left="238" w:right="74"/>
        <w:jc w:val="both"/>
        <w:rPr>
          <w:sz w:val="22"/>
          <w:szCs w:val="22"/>
        </w:rPr>
      </w:pPr>
    </w:p>
    <w:p w14:paraId="4D1F4C3B" w14:textId="77777777" w:rsidR="000378C7" w:rsidRPr="003C6B47" w:rsidRDefault="000378C7" w:rsidP="000378C7">
      <w:pPr>
        <w:jc w:val="center"/>
        <w:outlineLvl w:val="1"/>
        <w:rPr>
          <w:b/>
          <w:sz w:val="22"/>
          <w:szCs w:val="22"/>
        </w:rPr>
      </w:pPr>
      <w:r w:rsidRPr="003C6B47">
        <w:rPr>
          <w:b/>
          <w:sz w:val="22"/>
          <w:szCs w:val="22"/>
        </w:rPr>
        <w:t>7.0  ВЫБОР ГРУЗОЗАХВАТНЫХ  ПРИСПОСОБЛЕНИЙ</w:t>
      </w:r>
    </w:p>
    <w:p w14:paraId="44BC416F" w14:textId="77777777" w:rsidR="000378C7" w:rsidRPr="003C6B47" w:rsidRDefault="000378C7" w:rsidP="000378C7">
      <w:pPr>
        <w:jc w:val="both"/>
        <w:outlineLvl w:val="1"/>
        <w:rPr>
          <w:b/>
          <w:sz w:val="22"/>
          <w:szCs w:val="22"/>
        </w:rPr>
      </w:pPr>
    </w:p>
    <w:p w14:paraId="05271C8A" w14:textId="77777777" w:rsidR="000378C7" w:rsidRPr="003C6B47" w:rsidRDefault="000378C7" w:rsidP="000378C7">
      <w:pPr>
        <w:spacing w:line="264" w:lineRule="auto"/>
        <w:ind w:firstLine="709"/>
        <w:jc w:val="both"/>
        <w:rPr>
          <w:sz w:val="22"/>
          <w:szCs w:val="22"/>
        </w:rPr>
      </w:pPr>
      <w:r w:rsidRPr="003C6B47">
        <w:rPr>
          <w:sz w:val="22"/>
          <w:szCs w:val="22"/>
        </w:rPr>
        <w:t xml:space="preserve">Грузозахватные приспособления (стропы, траверсы и др.) принято делить на универсальные и специализированные. С помощью универсальных перерабатывают грузы широкой номенклатуры </w:t>
      </w:r>
      <w:r w:rsidRPr="003C6B47">
        <w:rPr>
          <w:sz w:val="22"/>
          <w:szCs w:val="22"/>
        </w:rPr>
        <w:lastRenderedPageBreak/>
        <w:t>и различной конфигурации. Их используют в качестве элементов и в специализированных грузозахватных приспособлениях, предназначенных для переработки определённых типов грузов.</w:t>
      </w:r>
    </w:p>
    <w:p w14:paraId="487E8C1C" w14:textId="77777777" w:rsidR="000378C7" w:rsidRPr="003C6B47" w:rsidRDefault="000378C7" w:rsidP="000378C7">
      <w:pPr>
        <w:spacing w:line="264" w:lineRule="auto"/>
        <w:ind w:firstLine="709"/>
        <w:jc w:val="both"/>
        <w:rPr>
          <w:sz w:val="22"/>
          <w:szCs w:val="22"/>
        </w:rPr>
      </w:pPr>
      <w:r w:rsidRPr="003C6B47">
        <w:rPr>
          <w:sz w:val="22"/>
          <w:szCs w:val="22"/>
        </w:rPr>
        <w:t>Грузозахватные приспособления - это вспомогательные устройства грузоподъёмных машин, с помощью которых зацепляют груз, удерживают его при различных перемещениях и осуществляют разгрузку. Для непосредственной строповки груза используют крюки, которые при необходимости дополняются др. приспособлениями. Грузозахватные приспособления должны быть удобными и безопасными в работе, обеспечивать сохранность груза, иметь минимальную собственную массу, позволять быстро зацеплять и освобождать груз. Выбор грузозахватного приспособления определяется свойствами, размерами, формой и массой перемещаемых грузов, а также характером производственного процесса. По виду перемещаемых грузов различают грузозахватные приспособления для штучных грузов, сыпучих и жидких, а по роду привода в действие — ручные и автоматические (автостропы).</w:t>
      </w:r>
    </w:p>
    <w:p w14:paraId="39D1EDEE" w14:textId="77777777" w:rsidR="000378C7" w:rsidRPr="003C6B47" w:rsidRDefault="000378C7" w:rsidP="000378C7">
      <w:pPr>
        <w:spacing w:line="264" w:lineRule="auto"/>
        <w:ind w:firstLine="709"/>
        <w:jc w:val="both"/>
        <w:rPr>
          <w:sz w:val="22"/>
          <w:szCs w:val="22"/>
        </w:rPr>
      </w:pPr>
      <w:r w:rsidRPr="003C6B47">
        <w:rPr>
          <w:sz w:val="22"/>
          <w:szCs w:val="22"/>
        </w:rPr>
        <w:t>Выбор грузозахватных приспособлений (стропов, траверс и др.) производят для каждого из сборных элементов здания, а также для подъема опалубочных объемных блоков и панелей, арматурных сеток, каркасов и бункеров с бетонной смесью. При этом каждое из выбранных грузозахватных устройств должно быть по возможности универсальным, с тем, чтобы общее количество приспособлений на строительной площадке было наименьшим.</w:t>
      </w:r>
    </w:p>
    <w:p w14:paraId="45A1A28B" w14:textId="77777777" w:rsidR="000378C7" w:rsidRPr="003C6B47" w:rsidRDefault="000378C7" w:rsidP="000378C7">
      <w:pPr>
        <w:spacing w:line="264" w:lineRule="auto"/>
        <w:ind w:firstLine="709"/>
        <w:jc w:val="both"/>
        <w:rPr>
          <w:sz w:val="22"/>
          <w:szCs w:val="22"/>
        </w:rPr>
      </w:pPr>
      <w:r w:rsidRPr="003C6B47">
        <w:rPr>
          <w:sz w:val="22"/>
          <w:szCs w:val="22"/>
        </w:rPr>
        <w:t>При возведении многоэтажных зданий широко применяются универсальные канатные стропы, оснащенные чалочными крюками для подъема сборных элементов, опалубочных блоков</w:t>
      </w:r>
    </w:p>
    <w:p w14:paraId="64E59B97" w14:textId="77777777" w:rsidR="000378C7" w:rsidRPr="003C6B47" w:rsidRDefault="000378C7" w:rsidP="000378C7">
      <w:pPr>
        <w:spacing w:line="264" w:lineRule="auto"/>
        <w:jc w:val="both"/>
        <w:rPr>
          <w:sz w:val="22"/>
          <w:szCs w:val="22"/>
        </w:rPr>
      </w:pPr>
      <w:r w:rsidRPr="003C6B47">
        <w:rPr>
          <w:sz w:val="22"/>
          <w:szCs w:val="22"/>
        </w:rPr>
        <w:t xml:space="preserve"> и панелей за монтажные петли (по ГОСТ 25573-82) [  ].  Стандартом предусмотрены следующие типы канатных стропов: 1СК – одноветвевые; 2СК – двухветвевые; 3СК – трехветвевые; 4СК – четырехветвевые (исполнение 1 и 2), СКП – двухпетлевые (исполнение 1 и 2); СКК – кольцевые (исполнение 1 и 2).</w:t>
      </w:r>
    </w:p>
    <w:p w14:paraId="578EDBAD" w14:textId="77777777" w:rsidR="000378C7" w:rsidRPr="003C6B47" w:rsidRDefault="000378C7" w:rsidP="000378C7">
      <w:pPr>
        <w:spacing w:line="264" w:lineRule="auto"/>
        <w:ind w:firstLine="709"/>
        <w:jc w:val="both"/>
        <w:rPr>
          <w:sz w:val="22"/>
          <w:szCs w:val="22"/>
        </w:rPr>
      </w:pPr>
      <w:r w:rsidRPr="003C6B47">
        <w:rPr>
          <w:sz w:val="22"/>
          <w:szCs w:val="22"/>
        </w:rPr>
        <w:t>Траверсы применяют для подъема длинномерных конструкций, когда использование обычных стропов оказывается невозможным.</w:t>
      </w:r>
    </w:p>
    <w:p w14:paraId="1E8E644D" w14:textId="77777777" w:rsidR="000378C7" w:rsidRPr="003C6B47" w:rsidRDefault="000378C7" w:rsidP="000378C7">
      <w:pPr>
        <w:spacing w:line="264" w:lineRule="auto"/>
        <w:ind w:firstLine="709"/>
        <w:jc w:val="both"/>
        <w:rPr>
          <w:sz w:val="22"/>
          <w:szCs w:val="22"/>
        </w:rPr>
      </w:pPr>
      <w:r w:rsidRPr="003C6B47">
        <w:rPr>
          <w:sz w:val="22"/>
          <w:szCs w:val="22"/>
        </w:rPr>
        <w:t>В общем случае подбор стропов и траверс производят по расчету. При подъеме серийно выпускаемых строительных изделий и конструкций можно использовать унифицированные грузозахватные приспособления (в пределах их паспортной грузоподъемности) и вести работы по типовым схемам строповки элементов.</w:t>
      </w:r>
    </w:p>
    <w:p w14:paraId="57AA9964" w14:textId="77777777" w:rsidR="000378C7" w:rsidRPr="003C6B47" w:rsidRDefault="000378C7" w:rsidP="000378C7">
      <w:pPr>
        <w:spacing w:line="264" w:lineRule="auto"/>
        <w:jc w:val="both"/>
        <w:rPr>
          <w:bCs/>
          <w:sz w:val="22"/>
          <w:szCs w:val="22"/>
        </w:rPr>
      </w:pPr>
      <w:r w:rsidRPr="003C6B47">
        <w:rPr>
          <w:sz w:val="22"/>
          <w:szCs w:val="22"/>
        </w:rPr>
        <w:t>Данные о принятых грузозахватных устройствах заносят в </w:t>
      </w:r>
      <w:r w:rsidRPr="003C6B47">
        <w:rPr>
          <w:bCs/>
          <w:sz w:val="22"/>
          <w:szCs w:val="22"/>
        </w:rPr>
        <w:t xml:space="preserve">таблицу выполненную в альбомной ориентации: </w:t>
      </w:r>
    </w:p>
    <w:p w14:paraId="46CB6CBE" w14:textId="77777777" w:rsidR="000378C7" w:rsidRPr="003C6B47" w:rsidRDefault="000378C7" w:rsidP="000378C7">
      <w:pPr>
        <w:jc w:val="both"/>
        <w:rPr>
          <w:sz w:val="22"/>
          <w:szCs w:val="22"/>
        </w:rPr>
      </w:pPr>
    </w:p>
    <w:p w14:paraId="05177F95" w14:textId="77777777" w:rsidR="000378C7" w:rsidRPr="003C6B47" w:rsidRDefault="000378C7" w:rsidP="000378C7">
      <w:pPr>
        <w:jc w:val="both"/>
        <w:rPr>
          <w:sz w:val="22"/>
          <w:szCs w:val="22"/>
        </w:rPr>
      </w:pPr>
      <w:r w:rsidRPr="003C6B47">
        <w:rPr>
          <w:sz w:val="22"/>
          <w:szCs w:val="22"/>
        </w:rPr>
        <w:t xml:space="preserve">Грузозахватные </w:t>
      </w:r>
      <w:r>
        <w:rPr>
          <w:sz w:val="22"/>
          <w:szCs w:val="22"/>
        </w:rPr>
        <w:t>приспособления</w:t>
      </w:r>
      <w:r w:rsidRPr="003C6B47">
        <w:rPr>
          <w:sz w:val="22"/>
          <w:szCs w:val="22"/>
        </w:rPr>
        <w:t xml:space="preserve">, инструмент </w:t>
      </w:r>
      <w:r>
        <w:rPr>
          <w:sz w:val="22"/>
          <w:szCs w:val="22"/>
        </w:rPr>
        <w:t xml:space="preserve">                             </w:t>
      </w:r>
      <w:r w:rsidRPr="003C6B47">
        <w:rPr>
          <w:sz w:val="22"/>
          <w:szCs w:val="22"/>
        </w:rPr>
        <w:t xml:space="preserve">                                           </w:t>
      </w:r>
      <w:r w:rsidRPr="003C6B47">
        <w:rPr>
          <w:i/>
          <w:sz w:val="22"/>
          <w:szCs w:val="22"/>
        </w:rPr>
        <w:t>Таблица</w:t>
      </w:r>
    </w:p>
    <w:tbl>
      <w:tblPr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1702"/>
        <w:gridCol w:w="1702"/>
        <w:gridCol w:w="1135"/>
        <w:gridCol w:w="989"/>
        <w:gridCol w:w="992"/>
        <w:gridCol w:w="1276"/>
        <w:gridCol w:w="1134"/>
      </w:tblGrid>
      <w:tr w:rsidR="000378C7" w:rsidRPr="003C6B47" w14:paraId="488294EB" w14:textId="77777777" w:rsidTr="00C334A9">
        <w:trPr>
          <w:trHeight w:val="207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2056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</w:p>
          <w:p w14:paraId="41937FB3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№</w:t>
            </w:r>
          </w:p>
          <w:p w14:paraId="5296C4A0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п.п.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21CB7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Наименование монтируемого элемента</w:t>
            </w:r>
          </w:p>
        </w:tc>
        <w:tc>
          <w:tcPr>
            <w:tcW w:w="1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49C94" w14:textId="77777777" w:rsidR="000378C7" w:rsidRPr="003C6B47" w:rsidRDefault="000378C7" w:rsidP="00C334A9">
            <w:pPr>
              <w:jc w:val="both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 xml:space="preserve">Наименование </w:t>
            </w:r>
          </w:p>
          <w:p w14:paraId="12C7BC99" w14:textId="77777777" w:rsidR="000378C7" w:rsidRPr="003C6B47" w:rsidRDefault="000378C7" w:rsidP="00C334A9">
            <w:pPr>
              <w:jc w:val="both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грузозахват- ного  приспособ-  ления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hideMark/>
          </w:tcPr>
          <w:p w14:paraId="139B0377" w14:textId="77777777" w:rsidR="000378C7" w:rsidRPr="003C6B47" w:rsidRDefault="000378C7" w:rsidP="00C334A9">
            <w:pPr>
              <w:spacing w:before="100" w:beforeAutospacing="1" w:after="40" w:line="192" w:lineRule="auto"/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Эскиз строповки элемента</w:t>
            </w:r>
          </w:p>
        </w:tc>
        <w:tc>
          <w:tcPr>
            <w:tcW w:w="19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3CE0A374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EB6DF6" w14:textId="77777777" w:rsidR="000378C7" w:rsidRPr="003C6B47" w:rsidRDefault="000378C7" w:rsidP="00C334A9">
            <w:pPr>
              <w:jc w:val="both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Высота грузоза-хватного приспособ-ления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E64185" w14:textId="77777777" w:rsidR="000378C7" w:rsidRPr="003C6B47" w:rsidRDefault="000378C7" w:rsidP="00C334A9">
            <w:pPr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Требуемое  коли-чество</w:t>
            </w:r>
          </w:p>
          <w:p w14:paraId="466C6C46" w14:textId="77777777" w:rsidR="000378C7" w:rsidRPr="003C6B47" w:rsidRDefault="000378C7" w:rsidP="00C334A9">
            <w:pPr>
              <w:jc w:val="both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 xml:space="preserve">     шт.</w:t>
            </w:r>
          </w:p>
        </w:tc>
      </w:tr>
      <w:tr w:rsidR="000378C7" w:rsidRPr="003C6B47" w14:paraId="67B108B5" w14:textId="77777777" w:rsidTr="00C334A9">
        <w:trPr>
          <w:trHeight w:val="300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7CCE4" w14:textId="77777777" w:rsidR="000378C7" w:rsidRPr="003C6B47" w:rsidRDefault="000378C7" w:rsidP="00C334A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9C38A5" w14:textId="77777777" w:rsidR="000378C7" w:rsidRPr="003C6B47" w:rsidRDefault="000378C7" w:rsidP="00C334A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35E869" w14:textId="77777777" w:rsidR="000378C7" w:rsidRPr="003C6B47" w:rsidRDefault="000378C7" w:rsidP="00C334A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21CF25" w14:textId="77777777" w:rsidR="000378C7" w:rsidRPr="003C6B47" w:rsidRDefault="000378C7" w:rsidP="00C334A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914B7D3" w14:textId="77777777" w:rsidR="000378C7" w:rsidRPr="003C6B47" w:rsidRDefault="000378C7" w:rsidP="00C334A9">
            <w:pPr>
              <w:spacing w:line="192" w:lineRule="auto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 xml:space="preserve">Грузоподъемность, </w:t>
            </w:r>
          </w:p>
          <w:p w14:paraId="6ADCFD61" w14:textId="77777777" w:rsidR="000378C7" w:rsidRPr="003C6B47" w:rsidRDefault="000378C7" w:rsidP="00C334A9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14:paraId="3AF16960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Масса,</w:t>
            </w:r>
          </w:p>
          <w:p w14:paraId="5A645A85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18791" w14:textId="77777777" w:rsidR="000378C7" w:rsidRPr="003C6B47" w:rsidRDefault="000378C7" w:rsidP="00C334A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AAB0F" w14:textId="77777777" w:rsidR="000378C7" w:rsidRPr="003C6B47" w:rsidRDefault="000378C7" w:rsidP="00C334A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0378C7" w:rsidRPr="003C6B47" w14:paraId="0293A934" w14:textId="77777777" w:rsidTr="00C334A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A7F2AE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15B867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503449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2D1E0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6A53DD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04F28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96D66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36C0EA" w14:textId="77777777" w:rsidR="000378C7" w:rsidRPr="003C6B47" w:rsidRDefault="000378C7" w:rsidP="00C334A9">
            <w:pPr>
              <w:jc w:val="center"/>
              <w:rPr>
                <w:sz w:val="22"/>
                <w:szCs w:val="22"/>
              </w:rPr>
            </w:pPr>
            <w:r w:rsidRPr="003C6B47">
              <w:rPr>
                <w:sz w:val="22"/>
                <w:szCs w:val="22"/>
              </w:rPr>
              <w:t>8</w:t>
            </w:r>
          </w:p>
        </w:tc>
      </w:tr>
    </w:tbl>
    <w:p w14:paraId="55146B38" w14:textId="4A51A8E4" w:rsidR="000378C7" w:rsidRDefault="000378C7" w:rsidP="00816F26">
      <w:pPr>
        <w:pStyle w:val="22"/>
        <w:shd w:val="clear" w:color="auto" w:fill="auto"/>
        <w:spacing w:line="240" w:lineRule="auto"/>
        <w:ind w:firstLine="0"/>
        <w:sectPr w:rsidR="000378C7" w:rsidSect="00017F08">
          <w:pgSz w:w="11900" w:h="16840"/>
          <w:pgMar w:top="1134" w:right="850" w:bottom="1134" w:left="1701" w:header="0" w:footer="3" w:gutter="0"/>
          <w:pgNumType w:start="6"/>
          <w:cols w:space="720"/>
          <w:docGrid w:linePitch="299"/>
        </w:sectPr>
      </w:pPr>
    </w:p>
    <w:p w14:paraId="1DA231AE" w14:textId="77777777" w:rsidR="00011F6F" w:rsidRDefault="00011F6F" w:rsidP="00011F6F">
      <w:pPr>
        <w:jc w:val="center"/>
        <w:rPr>
          <w:rStyle w:val="24"/>
          <w:rFonts w:eastAsiaTheme="minorHAnsi"/>
        </w:rPr>
      </w:pPr>
      <w:r>
        <w:rPr>
          <w:rStyle w:val="24"/>
          <w:rFonts w:eastAsiaTheme="minorHAnsi"/>
        </w:rPr>
        <w:lastRenderedPageBreak/>
        <w:t xml:space="preserve">  ОПРЕДЕЛЕНИЕ ТРУДОЕМКОСТИ РАБОТ И ВРЕМЕНИ РАБОТЫ</w:t>
      </w:r>
    </w:p>
    <w:p w14:paraId="7258B3D4" w14:textId="77777777" w:rsidR="00011F6F" w:rsidRDefault="00011F6F" w:rsidP="00011F6F">
      <w:pPr>
        <w:jc w:val="center"/>
        <w:rPr>
          <w:rStyle w:val="24"/>
          <w:rFonts w:eastAsiaTheme="minorHAnsi"/>
        </w:rPr>
      </w:pPr>
      <w:r>
        <w:rPr>
          <w:rStyle w:val="24"/>
          <w:rFonts w:eastAsiaTheme="minorHAnsi"/>
        </w:rPr>
        <w:t xml:space="preserve"> СТРОИТЕЛЬНЫХ МАШИН</w:t>
      </w:r>
    </w:p>
    <w:p w14:paraId="4FF7C121" w14:textId="77777777" w:rsidR="00011F6F" w:rsidRDefault="00011F6F" w:rsidP="00011F6F">
      <w:pPr>
        <w:jc w:val="both"/>
        <w:rPr>
          <w:rStyle w:val="24"/>
          <w:rFonts w:eastAsiaTheme="minorHAnsi"/>
          <w:b w:val="0"/>
        </w:rPr>
      </w:pPr>
    </w:p>
    <w:p w14:paraId="6EB8E53A" w14:textId="77777777" w:rsidR="00011F6F" w:rsidRDefault="00011F6F" w:rsidP="00011F6F">
      <w:pPr>
        <w:rPr>
          <w:b/>
          <w:bCs/>
          <w:color w:val="000000"/>
          <w:shd w:val="clear" w:color="auto" w:fill="FFFFFF"/>
          <w:lang w:bidi="ru-RU"/>
        </w:rPr>
      </w:pPr>
      <w:r>
        <w:rPr>
          <w:rStyle w:val="31"/>
          <w:rFonts w:eastAsiaTheme="minorHAnsi"/>
        </w:rPr>
        <w:t xml:space="preserve">  </w:t>
      </w:r>
      <w:r>
        <w:rPr>
          <w:b/>
        </w:rPr>
        <w:t>8.1. Нормирование труда в строительстве</w:t>
      </w:r>
    </w:p>
    <w:p w14:paraId="463EE4E5" w14:textId="77777777" w:rsidR="00011F6F" w:rsidRDefault="00011F6F" w:rsidP="00011F6F">
      <w:pPr>
        <w:pStyle w:val="22"/>
        <w:shd w:val="clear" w:color="auto" w:fill="auto"/>
      </w:pPr>
      <w:r>
        <w:t>Производительность труда в строительстве - один из основных показателей эффективной деятельности рабочих, которая определя</w:t>
      </w:r>
      <w:r>
        <w:softHyphen/>
        <w:t>ется:</w:t>
      </w:r>
    </w:p>
    <w:p w14:paraId="75E004B9" w14:textId="77777777" w:rsidR="00011F6F" w:rsidRDefault="00011F6F" w:rsidP="00011F6F">
      <w:pPr>
        <w:pStyle w:val="22"/>
        <w:numPr>
          <w:ilvl w:val="0"/>
          <w:numId w:val="34"/>
        </w:numPr>
        <w:shd w:val="clear" w:color="auto" w:fill="auto"/>
        <w:tabs>
          <w:tab w:val="left" w:pos="654"/>
        </w:tabs>
        <w:ind w:firstLine="480"/>
      </w:pPr>
      <w:r>
        <w:t>выработкой - количеством строительной продукции, вырабо</w:t>
      </w:r>
      <w:r>
        <w:softHyphen/>
        <w:t>танной в единицу времени (м</w:t>
      </w:r>
      <w:r>
        <w:rPr>
          <w:vertAlign w:val="superscript"/>
        </w:rPr>
        <w:t>3</w:t>
      </w:r>
      <w:r>
        <w:t>/ч, м</w:t>
      </w:r>
      <w:r>
        <w:rPr>
          <w:vertAlign w:val="superscript"/>
        </w:rPr>
        <w:t>3</w:t>
      </w:r>
      <w:r>
        <w:t>/смен, м</w:t>
      </w:r>
      <w:r>
        <w:rPr>
          <w:vertAlign w:val="superscript"/>
        </w:rPr>
        <w:t>2</w:t>
      </w:r>
      <w:r>
        <w:t>/смен, и т.д.);</w:t>
      </w:r>
    </w:p>
    <w:p w14:paraId="2E221DC0" w14:textId="77777777" w:rsidR="00011F6F" w:rsidRDefault="00011F6F" w:rsidP="00011F6F">
      <w:pPr>
        <w:pStyle w:val="22"/>
        <w:numPr>
          <w:ilvl w:val="0"/>
          <w:numId w:val="34"/>
        </w:numPr>
        <w:shd w:val="clear" w:color="auto" w:fill="auto"/>
        <w:tabs>
          <w:tab w:val="left" w:pos="658"/>
        </w:tabs>
        <w:ind w:firstLine="480"/>
      </w:pPr>
      <w:r>
        <w:t>трудоемкостью - затратами рабочего времени (чел-ч, чел-дн и др.) на единицу строительной продукции (м</w:t>
      </w:r>
      <w:r>
        <w:rPr>
          <w:vertAlign w:val="superscript"/>
        </w:rPr>
        <w:t>3</w:t>
      </w:r>
      <w:r>
        <w:t>, 1000 м</w:t>
      </w:r>
      <w:r>
        <w:rPr>
          <w:vertAlign w:val="superscript"/>
        </w:rPr>
        <w:t>2</w:t>
      </w:r>
      <w:r>
        <w:t xml:space="preserve"> и др.).</w:t>
      </w:r>
    </w:p>
    <w:p w14:paraId="6DDC21FE" w14:textId="77777777" w:rsidR="00011F6F" w:rsidRDefault="00011F6F" w:rsidP="00011F6F">
      <w:pPr>
        <w:pStyle w:val="22"/>
        <w:shd w:val="clear" w:color="auto" w:fill="auto"/>
      </w:pPr>
      <w:r>
        <w:t>Чем меньше затраты труда на единицу времени, тем выше про</w:t>
      </w:r>
      <w:r>
        <w:softHyphen/>
        <w:t>изводительность труда, которая количественно регламентируется техническим нормированием.</w:t>
      </w:r>
    </w:p>
    <w:p w14:paraId="311105E9" w14:textId="77777777" w:rsidR="00011F6F" w:rsidRDefault="00011F6F" w:rsidP="00011F6F">
      <w:pPr>
        <w:pStyle w:val="22"/>
        <w:shd w:val="clear" w:color="auto" w:fill="auto"/>
      </w:pPr>
      <w:r>
        <w:t>Техническое нормирование - это разработка технически и эко</w:t>
      </w:r>
      <w:r>
        <w:softHyphen/>
        <w:t>номически обоснованных норм затрат труда рабочего или машинно</w:t>
      </w:r>
      <w:r>
        <w:softHyphen/>
        <w:t>го времени и расхода материалов на единицу строительной продук</w:t>
      </w:r>
      <w:r>
        <w:softHyphen/>
        <w:t>ции при детальной проработке строительных операций. В настоящее время в строительстве в равной степени применяются ГЭСН (госу</w:t>
      </w:r>
      <w:r>
        <w:softHyphen/>
        <w:t>дарственные элементные строительные нормы), ЕНиР (единые нор</w:t>
      </w:r>
      <w:r>
        <w:softHyphen/>
        <w:t>мы и расценки), ВНиР (ведомственные нормы и расценки) и нормы, применяемые предприятиями строительной индустрии при исполь</w:t>
      </w:r>
      <w:r>
        <w:softHyphen/>
        <w:t>зовании новых и уникальных технологий, нормирование которых другими документами не установлено.</w:t>
      </w:r>
    </w:p>
    <w:p w14:paraId="751C8033" w14:textId="77777777" w:rsidR="00011F6F" w:rsidRDefault="00011F6F" w:rsidP="00011F6F">
      <w:pPr>
        <w:pStyle w:val="22"/>
        <w:shd w:val="clear" w:color="auto" w:fill="auto"/>
      </w:pPr>
      <w:r>
        <w:rPr>
          <w:rStyle w:val="23"/>
        </w:rPr>
        <w:t>Норма времени -</w:t>
      </w:r>
      <w:r>
        <w:t xml:space="preserve"> количество рабочего времени, необходимое для изготовления единицы доброкачественной продукции рабочим соответствующей профессии и квалификации (чел-ч, чел-дн). В том случае, если норма времени приводится на звено или бригаду, то фактическое время работы определяется делением нормы времени на число исполнителей.</w:t>
      </w:r>
    </w:p>
    <w:p w14:paraId="616F2C72" w14:textId="77777777" w:rsidR="00011F6F" w:rsidRDefault="00011F6F" w:rsidP="00011F6F">
      <w:pPr>
        <w:pStyle w:val="22"/>
        <w:shd w:val="clear" w:color="auto" w:fill="auto"/>
      </w:pPr>
      <w:r>
        <w:rPr>
          <w:rStyle w:val="23"/>
        </w:rPr>
        <w:t>Норма машинного времени</w:t>
      </w:r>
      <w:r>
        <w:t xml:space="preserve"> - количество рабочего времени ма</w:t>
      </w:r>
      <w:r>
        <w:softHyphen/>
        <w:t>шины (маш-ч, маш-см), необходимое для производства единицы доброкачественной продукции.</w:t>
      </w:r>
    </w:p>
    <w:p w14:paraId="0108FE70" w14:textId="77777777" w:rsidR="00011F6F" w:rsidRDefault="00011F6F" w:rsidP="00011F6F">
      <w:pPr>
        <w:pStyle w:val="22"/>
        <w:shd w:val="clear" w:color="auto" w:fill="auto"/>
      </w:pPr>
      <w:r>
        <w:rPr>
          <w:rStyle w:val="23"/>
        </w:rPr>
        <w:t>Норма выработки</w:t>
      </w:r>
      <w:r>
        <w:t xml:space="preserve"> - количество доброкачественной продукции, произведенной рабочим за единицу времени (м, т, м</w:t>
      </w:r>
      <w:r>
        <w:rPr>
          <w:vertAlign w:val="superscript"/>
        </w:rPr>
        <w:t>3</w:t>
      </w:r>
      <w:r>
        <w:t>, м</w:t>
      </w:r>
      <w:r>
        <w:rPr>
          <w:vertAlign w:val="superscript"/>
        </w:rPr>
        <w:t>2</w:t>
      </w:r>
      <w:r>
        <w:t>, шт. и др.).</w:t>
      </w:r>
    </w:p>
    <w:p w14:paraId="5115CD2D" w14:textId="77777777" w:rsidR="00011F6F" w:rsidRDefault="00011F6F" w:rsidP="00011F6F">
      <w:pPr>
        <w:pStyle w:val="22"/>
        <w:shd w:val="clear" w:color="auto" w:fill="auto"/>
      </w:pPr>
      <w:r>
        <w:t>Нормы времени и нормы выработки взаимосвязаны, по ним можно определить производительность труда рабочих и состав зве</w:t>
      </w:r>
      <w:r>
        <w:softHyphen/>
        <w:t>на. Нормы времени бывают нескольких типов:</w:t>
      </w:r>
    </w:p>
    <w:p w14:paraId="4C6D23EB" w14:textId="77777777" w:rsidR="00011F6F" w:rsidRDefault="00011F6F" w:rsidP="00011F6F">
      <w:pPr>
        <w:pStyle w:val="22"/>
        <w:numPr>
          <w:ilvl w:val="0"/>
          <w:numId w:val="34"/>
        </w:numPr>
        <w:shd w:val="clear" w:color="auto" w:fill="auto"/>
        <w:tabs>
          <w:tab w:val="left" w:pos="649"/>
        </w:tabs>
        <w:ind w:firstLine="480"/>
      </w:pPr>
      <w:r>
        <w:t>элементарные - устанавливают нормы времени только на одну производственную операцию;</w:t>
      </w:r>
    </w:p>
    <w:p w14:paraId="1207DB3F" w14:textId="77777777" w:rsidR="00011F6F" w:rsidRDefault="00011F6F" w:rsidP="00011F6F">
      <w:pPr>
        <w:pStyle w:val="22"/>
        <w:numPr>
          <w:ilvl w:val="0"/>
          <w:numId w:val="34"/>
        </w:numPr>
        <w:shd w:val="clear" w:color="auto" w:fill="auto"/>
        <w:tabs>
          <w:tab w:val="left" w:pos="678"/>
        </w:tabs>
        <w:spacing w:line="254" w:lineRule="exact"/>
        <w:ind w:firstLine="480"/>
      </w:pPr>
      <w:r>
        <w:t>укрупненные - объединяют ряд производственных операций;</w:t>
      </w:r>
    </w:p>
    <w:p w14:paraId="5272B071" w14:textId="77777777" w:rsidR="00011F6F" w:rsidRDefault="00011F6F" w:rsidP="00011F6F">
      <w:pPr>
        <w:pStyle w:val="22"/>
        <w:numPr>
          <w:ilvl w:val="0"/>
          <w:numId w:val="34"/>
        </w:numPr>
        <w:shd w:val="clear" w:color="auto" w:fill="auto"/>
        <w:tabs>
          <w:tab w:val="left" w:pos="682"/>
        </w:tabs>
        <w:spacing w:line="254" w:lineRule="exact"/>
        <w:ind w:firstLine="480"/>
      </w:pPr>
      <w:r>
        <w:t>комплексные - охватывают комплекс процессов.</w:t>
      </w:r>
    </w:p>
    <w:p w14:paraId="14E7AD81" w14:textId="77777777" w:rsidR="00011F6F" w:rsidRDefault="00011F6F" w:rsidP="00011F6F">
      <w:pPr>
        <w:pStyle w:val="22"/>
        <w:shd w:val="clear" w:color="auto" w:fill="auto"/>
        <w:spacing w:line="254" w:lineRule="exact"/>
      </w:pPr>
      <w:r>
        <w:t>Затраты труда (машинного времени) на объем работ определя</w:t>
      </w:r>
      <w:r>
        <w:softHyphen/>
        <w:t>ются по формуле:</w:t>
      </w:r>
    </w:p>
    <w:p w14:paraId="16F7E829" w14:textId="77777777" w:rsidR="00011F6F" w:rsidRDefault="00011F6F" w:rsidP="00011F6F">
      <w:pPr>
        <w:pStyle w:val="22"/>
        <w:shd w:val="clear" w:color="auto" w:fill="auto"/>
        <w:spacing w:line="254" w:lineRule="exact"/>
      </w:pPr>
    </w:p>
    <w:p w14:paraId="3F922C82" w14:textId="77777777" w:rsidR="00011F6F" w:rsidRDefault="00011F6F" w:rsidP="00011F6F">
      <w:pPr>
        <w:pStyle w:val="22"/>
        <w:shd w:val="clear" w:color="auto" w:fill="auto"/>
        <w:spacing w:after="88" w:line="254" w:lineRule="exact"/>
        <w:ind w:firstLine="0"/>
        <w:jc w:val="center"/>
      </w:pPr>
      <w:r>
        <w:rPr>
          <w:rStyle w:val="23"/>
          <w:lang w:val="en-US" w:bidi="en-US"/>
        </w:rPr>
        <w:t>Q</w:t>
      </w:r>
      <w:r w:rsidRPr="00F40377">
        <w:rPr>
          <w:rStyle w:val="23"/>
          <w:lang w:bidi="en-US"/>
        </w:rPr>
        <w:t xml:space="preserve"> </w:t>
      </w:r>
      <w:r>
        <w:rPr>
          <w:rStyle w:val="23"/>
        </w:rPr>
        <w:t>= Н</w:t>
      </w:r>
      <w:r>
        <w:rPr>
          <w:rStyle w:val="23"/>
          <w:sz w:val="18"/>
          <w:szCs w:val="18"/>
        </w:rPr>
        <w:t>вр ×</w:t>
      </w:r>
      <w:r>
        <w:rPr>
          <w:rStyle w:val="23"/>
        </w:rPr>
        <w:t xml:space="preserve"> V</w:t>
      </w:r>
      <w:r>
        <w:t xml:space="preserve"> чел-ч (маш-ч),</w:t>
      </w:r>
    </w:p>
    <w:p w14:paraId="65C2593B" w14:textId="77777777" w:rsidR="00011F6F" w:rsidRDefault="00011F6F" w:rsidP="00011F6F">
      <w:pPr>
        <w:pStyle w:val="22"/>
        <w:shd w:val="clear" w:color="auto" w:fill="auto"/>
        <w:spacing w:after="88" w:line="254" w:lineRule="exact"/>
        <w:ind w:firstLine="0"/>
        <w:jc w:val="center"/>
      </w:pPr>
    </w:p>
    <w:p w14:paraId="6BE61CC0" w14:textId="77777777" w:rsidR="00011F6F" w:rsidRDefault="00011F6F" w:rsidP="00011F6F">
      <w:pPr>
        <w:pStyle w:val="22"/>
        <w:shd w:val="clear" w:color="auto" w:fill="auto"/>
        <w:spacing w:line="220" w:lineRule="exact"/>
        <w:ind w:firstLine="0"/>
      </w:pPr>
      <w:r>
        <w:t xml:space="preserve">где, </w:t>
      </w:r>
      <w:r>
        <w:rPr>
          <w:rStyle w:val="23"/>
        </w:rPr>
        <w:t>Н</w:t>
      </w:r>
      <w:r>
        <w:rPr>
          <w:rStyle w:val="23"/>
          <w:sz w:val="18"/>
          <w:szCs w:val="18"/>
        </w:rPr>
        <w:t>вр</w:t>
      </w:r>
      <w:r>
        <w:rPr>
          <w:rStyle w:val="23"/>
        </w:rPr>
        <w:t xml:space="preserve"> -</w:t>
      </w:r>
      <w:r>
        <w:t xml:space="preserve"> норма времени на единицу объема, принимаемая по ЕНиР или ГЭСН-2001, </w:t>
      </w:r>
      <w:r>
        <w:rPr>
          <w:rStyle w:val="23"/>
        </w:rPr>
        <w:t>V</w:t>
      </w:r>
      <w:r>
        <w:t xml:space="preserve"> - объем работ </w:t>
      </w:r>
    </w:p>
    <w:p w14:paraId="75E9D64D" w14:textId="77777777" w:rsidR="00011F6F" w:rsidRDefault="00011F6F" w:rsidP="00011F6F">
      <w:pPr>
        <w:pStyle w:val="22"/>
        <w:shd w:val="clear" w:color="auto" w:fill="auto"/>
        <w:spacing w:line="220" w:lineRule="exact"/>
        <w:ind w:firstLine="0"/>
      </w:pPr>
      <w:r>
        <w:t>строительного процесса.</w:t>
      </w:r>
    </w:p>
    <w:p w14:paraId="26CF3F2F" w14:textId="77777777" w:rsidR="00011F6F" w:rsidRDefault="00011F6F" w:rsidP="00011F6F">
      <w:pPr>
        <w:pStyle w:val="22"/>
        <w:shd w:val="clear" w:color="auto" w:fill="auto"/>
      </w:pPr>
      <w:r>
        <w:t>Затраты труда (трудоемкость) на объем работ в чел-дн (маш-смен) определяются делением трудоемкости, рассчитанной в чел-ч (маш-ч) на продолжительность рабочей смены 8 ч (7 ч).</w:t>
      </w:r>
    </w:p>
    <w:p w14:paraId="77B7C79C" w14:textId="77777777" w:rsidR="00011F6F" w:rsidRDefault="00011F6F" w:rsidP="00011F6F">
      <w:pPr>
        <w:pStyle w:val="22"/>
        <w:shd w:val="clear" w:color="auto" w:fill="auto"/>
        <w:spacing w:after="84"/>
      </w:pPr>
      <w:r>
        <w:t>Продолжительность строительного процесса определяется как:</w:t>
      </w:r>
    </w:p>
    <w:p w14:paraId="6071AE32" w14:textId="77777777" w:rsidR="00011F6F" w:rsidRDefault="00011F6F" w:rsidP="00011F6F">
      <w:pPr>
        <w:pStyle w:val="22"/>
        <w:shd w:val="clear" w:color="auto" w:fill="auto"/>
        <w:spacing w:after="84"/>
        <w:ind w:firstLine="0"/>
      </w:pPr>
    </w:p>
    <w:p w14:paraId="04349E31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  <w:jc w:val="center"/>
      </w:pPr>
      <m:oMath>
        <m:r>
          <w:rPr>
            <w:rFonts w:ascii="Cambria Math" w:hAnsi="Cambria Math"/>
            <w:sz w:val="28"/>
            <w:szCs w:val="28"/>
          </w:rPr>
          <m:t xml:space="preserve">t=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Style w:val="23"/>
                <w:rFonts w:ascii="Cambria Math" w:hAnsi="Cambria Math"/>
                <w:sz w:val="28"/>
                <w:szCs w:val="28"/>
                <w:lang w:val="en-US" w:bidi="en-US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8∙n∙R</m:t>
            </m:r>
          </m:den>
        </m:f>
      </m:oMath>
      <w:r>
        <w:rPr>
          <w:sz w:val="28"/>
          <w:szCs w:val="28"/>
        </w:rPr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bidi="ru-RU"/>
              </w:rPr>
            </m:ctrlPr>
          </m:fPr>
          <m:num>
            <m:r>
              <m:rPr>
                <m:sty m:val="p"/>
              </m:rPr>
              <w:rPr>
                <w:rStyle w:val="23"/>
                <w:rFonts w:ascii="Cambria Math" w:hAnsi="Cambria Math"/>
                <w:sz w:val="28"/>
                <w:szCs w:val="28"/>
              </w:rPr>
              <m:t>Нвр ∙ 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8∙n∙R</m:t>
            </m:r>
          </m:den>
        </m:f>
      </m:oMath>
      <w:r>
        <w:rPr>
          <w:sz w:val="28"/>
          <w:szCs w:val="28"/>
        </w:rPr>
        <w:t xml:space="preserve"> </w:t>
      </w:r>
      <w:r>
        <w:t>(дней),</w:t>
      </w:r>
    </w:p>
    <w:p w14:paraId="71A57219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  <w:jc w:val="center"/>
      </w:pPr>
    </w:p>
    <w:p w14:paraId="7317210A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  <w:jc w:val="left"/>
      </w:pPr>
      <w:r>
        <w:t>где,</w:t>
      </w: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n</w:t>
      </w:r>
      <w:r>
        <w:rPr>
          <w:i/>
          <w:sz w:val="24"/>
          <w:szCs w:val="24"/>
        </w:rPr>
        <w:t xml:space="preserve"> – </w:t>
      </w:r>
      <w:r>
        <w:t xml:space="preserve">число смен в сутки; </w:t>
      </w:r>
      <w:r>
        <w:rPr>
          <w:i/>
          <w:lang w:val="en-US"/>
        </w:rPr>
        <w:t>R</w:t>
      </w:r>
      <w:r>
        <w:rPr>
          <w:i/>
        </w:rPr>
        <w:t xml:space="preserve"> – </w:t>
      </w:r>
      <w:r>
        <w:t>число работающих в звене (бригаде) в смену.</w:t>
      </w:r>
    </w:p>
    <w:p w14:paraId="595B757E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  <w:jc w:val="left"/>
      </w:pPr>
      <w:r>
        <w:t xml:space="preserve">                           </w:t>
      </w:r>
    </w:p>
    <w:p w14:paraId="24B73C2A" w14:textId="77777777" w:rsidR="00011F6F" w:rsidRDefault="00011F6F" w:rsidP="00011F6F">
      <w:pPr>
        <w:pStyle w:val="22"/>
        <w:shd w:val="clear" w:color="auto" w:fill="auto"/>
        <w:ind w:firstLine="0"/>
      </w:pPr>
      <w:r>
        <w:rPr>
          <w:rStyle w:val="23"/>
        </w:rPr>
        <w:t xml:space="preserve">         </w:t>
      </w:r>
      <w:r>
        <w:t>При подсчете трудоемкости для разработки тех</w:t>
      </w:r>
      <w:r>
        <w:softHyphen/>
        <w:t>нологических карт целесообразно пользоваться нормами времени по ЕНиР. При разработке календарных графиков и цикло</w:t>
      </w:r>
      <w:r>
        <w:softHyphen/>
        <w:t>грамм предпочтительнее пользоваться укрупненными нормами вре</w:t>
      </w:r>
      <w:r>
        <w:softHyphen/>
        <w:t>мени (ГЭСН-2001).</w:t>
      </w:r>
    </w:p>
    <w:p w14:paraId="248BE57C" w14:textId="77777777" w:rsidR="00011F6F" w:rsidRDefault="00011F6F" w:rsidP="00011F6F">
      <w:pPr>
        <w:pStyle w:val="22"/>
        <w:shd w:val="clear" w:color="auto" w:fill="auto"/>
      </w:pPr>
      <w:r>
        <w:t>При определении общей трудоемкости работ по объекту отдельно учитываются транспортные работы по доставке мате</w:t>
      </w:r>
      <w:r>
        <w:softHyphen/>
        <w:t xml:space="preserve">риалов в рабочую зону, так как в нормах на производство основных работ транспортные </w:t>
      </w:r>
      <w:r>
        <w:lastRenderedPageBreak/>
        <w:t xml:space="preserve">расходы учтены лишь в пределах рабочей зоны. </w:t>
      </w:r>
    </w:p>
    <w:p w14:paraId="25EF91CD" w14:textId="77777777" w:rsidR="00011F6F" w:rsidRDefault="00011F6F" w:rsidP="00011F6F">
      <w:pPr>
        <w:pStyle w:val="22"/>
        <w:shd w:val="clear" w:color="auto" w:fill="auto"/>
      </w:pPr>
      <w:r>
        <w:t>В общее количество трудовых затрат по объекту включаются так же затраты, связанные с выполнением работ по обеспечению техники безопасности. При подсчете затрат на эти цели предусмат</w:t>
      </w:r>
      <w:r>
        <w:softHyphen/>
        <w:t>ривается увеличение объемов работ, например, устройство откосов при разработке котлована или выполнение ограждения лифтовых шахт, балконов и лоджий в процессе их возведения. Несмотря на всю тщательность составления номенклатуры работ, полностью учесть их при определении общей трудоемкости обычно невозмож</w:t>
      </w:r>
      <w:r>
        <w:softHyphen/>
        <w:t>но. Поэтому рекомендуется увеличение общей трудоемкости по объекту на 3-5%.</w:t>
      </w:r>
    </w:p>
    <w:p w14:paraId="72B93172" w14:textId="77777777" w:rsidR="00011F6F" w:rsidRDefault="00011F6F" w:rsidP="00011F6F">
      <w:pPr>
        <w:pStyle w:val="22"/>
        <w:shd w:val="clear" w:color="auto" w:fill="auto"/>
        <w:ind w:firstLine="0"/>
      </w:pPr>
      <w:r>
        <w:t xml:space="preserve">         Определение принятой трудоемкости работ должно произво</w:t>
      </w:r>
      <w:r>
        <w:softHyphen/>
        <w:t>диться с учетом достигнутой производительности отдельных бригад и звеньев, но не более чем на 5-15%, чтобы избежать срыва выпол</w:t>
      </w:r>
      <w:r>
        <w:softHyphen/>
        <w:t>нения графика работ и удорожания.</w:t>
      </w:r>
    </w:p>
    <w:p w14:paraId="45AAE9A9" w14:textId="77777777" w:rsidR="00011F6F" w:rsidRDefault="00011F6F" w:rsidP="00011F6F">
      <w:pPr>
        <w:pStyle w:val="22"/>
        <w:shd w:val="clear" w:color="auto" w:fill="auto"/>
        <w:ind w:firstLine="0"/>
      </w:pPr>
    </w:p>
    <w:p w14:paraId="48D2CCFD" w14:textId="77777777" w:rsidR="00011F6F" w:rsidRDefault="00011F6F" w:rsidP="00011F6F">
      <w:pPr>
        <w:pStyle w:val="32"/>
        <w:keepNext/>
        <w:keepLines/>
        <w:shd w:val="clear" w:color="auto" w:fill="auto"/>
        <w:spacing w:after="150" w:line="220" w:lineRule="exact"/>
        <w:jc w:val="left"/>
      </w:pPr>
      <w:r>
        <w:t>8.2.  Определение трудоемкости работ и времени работы машин</w:t>
      </w:r>
    </w:p>
    <w:p w14:paraId="5A0EE285" w14:textId="77777777" w:rsidR="00011F6F" w:rsidRDefault="00011F6F" w:rsidP="00011F6F">
      <w:pPr>
        <w:spacing w:line="264" w:lineRule="auto"/>
      </w:pPr>
      <w:r>
        <w:rPr>
          <w:rStyle w:val="24"/>
          <w:rFonts w:eastAsiaTheme="minorHAnsi"/>
        </w:rPr>
        <w:t xml:space="preserve">         Трудоемкость работ в человеко-днях (гр. 6) и число машино-смен (затраты машинного времени) </w:t>
      </w:r>
      <w:r>
        <w:t xml:space="preserve">(гр. 7, 8), необходимые для выполнения работ, подсчитывают на основании объемов работ, принятых методов их выполнения, по сборникам ГЭСН-2001 и оформляются по Форме №5, МДС 81-35-2004 [  ].  Единицы  измерений должны соответствовать, принятым в ГЭСН и ЕНиР.                                                                                                                                                                                                                                        Затраты труда подсчитываются в чел-ч (маш-ч) и чел-дн (маш-см). Состав звена - профессия, разряд и количество рабочих определяется по соответствующим таблицам ЕНиР или ГЭСНи </w:t>
      </w:r>
    </w:p>
    <w:p w14:paraId="0814F5A4" w14:textId="77777777" w:rsidR="00011F6F" w:rsidRDefault="00011F6F" w:rsidP="00011F6F">
      <w:pPr>
        <w:spacing w:line="264" w:lineRule="auto"/>
        <w:jc w:val="both"/>
      </w:pPr>
      <w:r>
        <w:t xml:space="preserve">         Локальная ресурсная ведомость (табл.     ),  может составляться в программе Гранд-СМЕТА, а в курсовом проекте – по сборникам ГЭСН-2001, в дипломном проекте – по локальным сметным расчетам (сметам) на объект.                                                                                                                   </w:t>
      </w:r>
    </w:p>
    <w:p w14:paraId="27204895" w14:textId="77777777" w:rsidR="00011F6F" w:rsidRDefault="00011F6F" w:rsidP="00011F6F">
      <w:pPr>
        <w:spacing w:line="264" w:lineRule="auto"/>
        <w:jc w:val="both"/>
      </w:pPr>
      <w:r>
        <w:t xml:space="preserve">         Общая трудоемкость работ по проекту - для жилых зданий и объектов социально-бытового назначения: А. Строительно-монтажные работы – 75 %;  Б. Субподрядные работы – 25 %. Тоже для промышленного здания: А. Строительно-монтажные работы – 60 %; Б. Субподрядные работы – 40 %.</w:t>
      </w:r>
    </w:p>
    <w:p w14:paraId="1C8D31DB" w14:textId="77777777" w:rsidR="00011F6F" w:rsidRDefault="00011F6F" w:rsidP="00011F6F">
      <w:pPr>
        <w:spacing w:line="264" w:lineRule="auto"/>
        <w:jc w:val="both"/>
      </w:pPr>
    </w:p>
    <w:p w14:paraId="6FBE5B19" w14:textId="77777777" w:rsidR="00011F6F" w:rsidRDefault="00011F6F" w:rsidP="00011F6F">
      <w:pPr>
        <w:spacing w:line="264" w:lineRule="auto"/>
        <w:jc w:val="both"/>
        <w:rPr>
          <w:i/>
        </w:rPr>
      </w:pPr>
      <w:r>
        <w:t xml:space="preserve">Локальная ресурсная ведомость (Форма № 5, МДС 81-35-2004)                                  </w:t>
      </w:r>
      <w:r>
        <w:rPr>
          <w:i/>
        </w:rPr>
        <w:t>Таблица</w:t>
      </w:r>
    </w:p>
    <w:tbl>
      <w:tblPr>
        <w:tblStyle w:val="ad"/>
        <w:tblW w:w="0" w:type="auto"/>
        <w:tblInd w:w="-147" w:type="dxa"/>
        <w:tblLook w:val="04A0" w:firstRow="1" w:lastRow="0" w:firstColumn="1" w:lastColumn="0" w:noHBand="0" w:noVBand="1"/>
      </w:tblPr>
      <w:tblGrid>
        <w:gridCol w:w="593"/>
        <w:gridCol w:w="2126"/>
        <w:gridCol w:w="2977"/>
        <w:gridCol w:w="1292"/>
        <w:gridCol w:w="1292"/>
        <w:gridCol w:w="1270"/>
      </w:tblGrid>
      <w:tr w:rsidR="00011F6F" w14:paraId="7ECD851D" w14:textId="77777777" w:rsidTr="007C5699">
        <w:trPr>
          <w:trHeight w:val="46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C54A" w14:textId="77777777" w:rsidR="00011F6F" w:rsidRDefault="00011F6F" w:rsidP="007C5699">
            <w:pPr>
              <w:spacing w:before="120"/>
              <w:jc w:val="both"/>
            </w:pPr>
            <w:r>
              <w:t>№ п.п.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A7CA" w14:textId="77777777" w:rsidR="00011F6F" w:rsidRDefault="00011F6F" w:rsidP="007C5699">
            <w:pPr>
              <w:spacing w:before="120"/>
              <w:jc w:val="both"/>
            </w:pPr>
            <w:r>
              <w:t>Шифр,номера нормативов и коды ресурсов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A641" w14:textId="77777777" w:rsidR="00011F6F" w:rsidRDefault="00011F6F" w:rsidP="007C5699">
            <w:pPr>
              <w:spacing w:before="120"/>
              <w:jc w:val="center"/>
            </w:pPr>
            <w:r>
              <w:t>Наименование работ и затрат, характеристика оборудования и его масса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FC75" w14:textId="77777777" w:rsidR="00011F6F" w:rsidRDefault="00011F6F" w:rsidP="007C5699">
            <w:pPr>
              <w:spacing w:before="120"/>
              <w:jc w:val="center"/>
            </w:pPr>
            <w:r>
              <w:t>Единица</w:t>
            </w:r>
          </w:p>
          <w:p w14:paraId="49D2DD1C" w14:textId="77777777" w:rsidR="00011F6F" w:rsidRDefault="00011F6F" w:rsidP="007C5699">
            <w:pPr>
              <w:spacing w:before="120"/>
              <w:jc w:val="center"/>
            </w:pPr>
            <w:r>
              <w:t>измерения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5563" w14:textId="77777777" w:rsidR="00011F6F" w:rsidRDefault="00011F6F" w:rsidP="007C5699">
            <w:pPr>
              <w:spacing w:line="264" w:lineRule="auto"/>
              <w:jc w:val="center"/>
            </w:pPr>
            <w:r>
              <w:t>Количество</w:t>
            </w:r>
          </w:p>
        </w:tc>
      </w:tr>
      <w:tr w:rsidR="00011F6F" w14:paraId="06AC1DD5" w14:textId="77777777" w:rsidTr="007C5699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94AF" w14:textId="77777777" w:rsidR="00011F6F" w:rsidRDefault="00011F6F" w:rsidP="007C56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CDD4" w14:textId="77777777" w:rsidR="00011F6F" w:rsidRDefault="00011F6F" w:rsidP="007C56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0DFBB" w14:textId="77777777" w:rsidR="00011F6F" w:rsidRDefault="00011F6F" w:rsidP="007C569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FF18" w14:textId="77777777" w:rsidR="00011F6F" w:rsidRDefault="00011F6F" w:rsidP="007C569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26B7" w14:textId="77777777" w:rsidR="00011F6F" w:rsidRDefault="00011F6F" w:rsidP="007C5699">
            <w:pPr>
              <w:jc w:val="center"/>
            </w:pPr>
            <w:r>
              <w:t>на единицу измерения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302" w14:textId="77777777" w:rsidR="00011F6F" w:rsidRDefault="00011F6F" w:rsidP="007C5699">
            <w:pPr>
              <w:spacing w:line="264" w:lineRule="auto"/>
              <w:jc w:val="center"/>
            </w:pPr>
          </w:p>
          <w:p w14:paraId="68BBC61C" w14:textId="77777777" w:rsidR="00011F6F" w:rsidRDefault="00011F6F" w:rsidP="007C5699">
            <w:pPr>
              <w:spacing w:line="264" w:lineRule="auto"/>
              <w:jc w:val="center"/>
            </w:pPr>
            <w:r>
              <w:t>общее</w:t>
            </w:r>
          </w:p>
        </w:tc>
      </w:tr>
      <w:tr w:rsidR="00011F6F" w14:paraId="35D9ED51" w14:textId="77777777" w:rsidTr="007C569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12FF3" w14:textId="77777777" w:rsidR="00011F6F" w:rsidRDefault="00011F6F" w:rsidP="007C5699">
            <w:pPr>
              <w:spacing w:line="264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94044" w14:textId="77777777" w:rsidR="00011F6F" w:rsidRDefault="00011F6F" w:rsidP="007C5699">
            <w:pPr>
              <w:spacing w:line="264" w:lineRule="auto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3303" w14:textId="77777777" w:rsidR="00011F6F" w:rsidRDefault="00011F6F" w:rsidP="007C5699">
            <w:pPr>
              <w:spacing w:line="264" w:lineRule="auto"/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F0C7" w14:textId="77777777" w:rsidR="00011F6F" w:rsidRDefault="00011F6F" w:rsidP="007C5699">
            <w:pPr>
              <w:spacing w:line="264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9D158" w14:textId="77777777" w:rsidR="00011F6F" w:rsidRDefault="00011F6F" w:rsidP="007C5699">
            <w:pPr>
              <w:spacing w:line="264" w:lineRule="auto"/>
              <w:jc w:val="center"/>
            </w:pPr>
            <w: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E8A5" w14:textId="77777777" w:rsidR="00011F6F" w:rsidRDefault="00011F6F" w:rsidP="007C5699">
            <w:pPr>
              <w:spacing w:line="264" w:lineRule="auto"/>
              <w:jc w:val="center"/>
            </w:pPr>
            <w:r>
              <w:t>6</w:t>
            </w:r>
          </w:p>
        </w:tc>
      </w:tr>
    </w:tbl>
    <w:p w14:paraId="0471FB25" w14:textId="77777777" w:rsidR="00011F6F" w:rsidRDefault="00011F6F" w:rsidP="00011F6F">
      <w:pPr>
        <w:spacing w:line="264" w:lineRule="auto"/>
        <w:jc w:val="both"/>
      </w:pPr>
    </w:p>
    <w:p w14:paraId="23BC6F31" w14:textId="77777777" w:rsidR="00011F6F" w:rsidRDefault="00011F6F" w:rsidP="00011F6F">
      <w:pPr>
        <w:spacing w:line="264" w:lineRule="auto"/>
        <w:jc w:val="both"/>
      </w:pPr>
      <w:r>
        <w:t xml:space="preserve">         После составления локальной ресурсной ведомости, составляется сводная ведомость трудовых затрат и машинного времени (табл.      )</w:t>
      </w:r>
    </w:p>
    <w:p w14:paraId="0F027FD9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</w:pPr>
    </w:p>
    <w:p w14:paraId="6DEF6186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  <w:rPr>
          <w:i/>
        </w:rPr>
      </w:pPr>
      <w:r>
        <w:t>Сводная ведомость трудовых затрат и машинного времени</w:t>
      </w:r>
      <w:r>
        <w:rPr>
          <w:i/>
        </w:rPr>
        <w:t xml:space="preserve">                                         Таблица</w:t>
      </w:r>
    </w:p>
    <w:tbl>
      <w:tblPr>
        <w:tblStyle w:val="ad"/>
        <w:tblW w:w="9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8"/>
        <w:gridCol w:w="1415"/>
        <w:gridCol w:w="708"/>
        <w:gridCol w:w="709"/>
        <w:gridCol w:w="709"/>
        <w:gridCol w:w="709"/>
        <w:gridCol w:w="708"/>
        <w:gridCol w:w="709"/>
        <w:gridCol w:w="1275"/>
        <w:gridCol w:w="2085"/>
      </w:tblGrid>
      <w:tr w:rsidR="00011F6F" w14:paraId="5F97A462" w14:textId="77777777" w:rsidTr="007C5699">
        <w:trPr>
          <w:trHeight w:val="11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4CA4" w14:textId="77777777" w:rsidR="00011F6F" w:rsidRDefault="00011F6F" w:rsidP="007C5699">
            <w:pPr>
              <w:jc w:val="center"/>
            </w:pPr>
          </w:p>
          <w:p w14:paraId="48F1E5E7" w14:textId="77777777" w:rsidR="00011F6F" w:rsidRDefault="00011F6F" w:rsidP="007C5699">
            <w:pPr>
              <w:jc w:val="center"/>
            </w:pPr>
          </w:p>
          <w:p w14:paraId="030D9CD9" w14:textId="77777777" w:rsidR="00011F6F" w:rsidRDefault="00011F6F" w:rsidP="007C5699">
            <w:pPr>
              <w:jc w:val="center"/>
            </w:pPr>
            <w:r>
              <w:t>№ п.п.</w:t>
            </w:r>
          </w:p>
          <w:p w14:paraId="3C46E0B6" w14:textId="77777777" w:rsidR="00011F6F" w:rsidRDefault="00011F6F" w:rsidP="007C5699"/>
          <w:p w14:paraId="06278296" w14:textId="77777777" w:rsidR="00011F6F" w:rsidRDefault="00011F6F" w:rsidP="007C569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5E27" w14:textId="77777777" w:rsidR="00011F6F" w:rsidRDefault="00011F6F" w:rsidP="007C5699">
            <w:pPr>
              <w:jc w:val="center"/>
            </w:pPr>
          </w:p>
          <w:p w14:paraId="2C2DD7B5" w14:textId="77777777" w:rsidR="00011F6F" w:rsidRDefault="00011F6F" w:rsidP="007C5699">
            <w:pPr>
              <w:jc w:val="center"/>
            </w:pPr>
          </w:p>
          <w:p w14:paraId="75B916EA" w14:textId="77777777" w:rsidR="00011F6F" w:rsidRDefault="00011F6F" w:rsidP="007C5699">
            <w:pPr>
              <w:jc w:val="center"/>
            </w:pPr>
            <w:r>
              <w:t xml:space="preserve">Наименова ния </w:t>
            </w:r>
          </w:p>
          <w:p w14:paraId="58B0F8E1" w14:textId="77777777" w:rsidR="00011F6F" w:rsidRDefault="00011F6F" w:rsidP="007C5699">
            <w:pPr>
              <w:jc w:val="center"/>
            </w:pPr>
            <w:r>
              <w:t>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C2E8" w14:textId="77777777" w:rsidR="00011F6F" w:rsidRDefault="00011F6F" w:rsidP="007C5699">
            <w:pPr>
              <w:jc w:val="center"/>
            </w:pPr>
          </w:p>
          <w:p w14:paraId="3A69F8BA" w14:textId="77777777" w:rsidR="00011F6F" w:rsidRDefault="00011F6F" w:rsidP="007C5699">
            <w:pPr>
              <w:jc w:val="center"/>
            </w:pPr>
            <w:r>
              <w:t>Объем       работ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C520" w14:textId="77777777" w:rsidR="00011F6F" w:rsidRDefault="00011F6F" w:rsidP="007C5699">
            <w:pPr>
              <w:jc w:val="center"/>
            </w:pPr>
          </w:p>
          <w:p w14:paraId="23D21007" w14:textId="77777777" w:rsidR="00011F6F" w:rsidRDefault="00011F6F" w:rsidP="007C5699">
            <w:pPr>
              <w:jc w:val="center"/>
            </w:pPr>
            <w:r>
              <w:t>Норма времени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A73F" w14:textId="77777777" w:rsidR="00011F6F" w:rsidRDefault="00011F6F" w:rsidP="007C5699"/>
          <w:p w14:paraId="22C5F966" w14:textId="77777777" w:rsidR="00011F6F" w:rsidRDefault="00011F6F" w:rsidP="007C5699">
            <w:pPr>
              <w:jc w:val="center"/>
            </w:pPr>
            <w:r>
              <w:t>Затраты  труда на весь объем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BE8" w14:textId="77777777" w:rsidR="00011F6F" w:rsidRDefault="00011F6F" w:rsidP="007C5699"/>
          <w:p w14:paraId="5CED128E" w14:textId="77777777" w:rsidR="00011F6F" w:rsidRDefault="00011F6F" w:rsidP="007C5699">
            <w:pPr>
              <w:jc w:val="center"/>
            </w:pPr>
            <w:r>
              <w:t xml:space="preserve"> </w:t>
            </w:r>
          </w:p>
          <w:p w14:paraId="0DEDB22C" w14:textId="77777777" w:rsidR="00011F6F" w:rsidRDefault="00011F6F" w:rsidP="007C5699">
            <w:pPr>
              <w:jc w:val="center"/>
            </w:pPr>
            <w:r>
              <w:t>Наименования основных машин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AA1" w14:textId="77777777" w:rsidR="00011F6F" w:rsidRDefault="00011F6F" w:rsidP="007C5699"/>
          <w:p w14:paraId="0913D89F" w14:textId="77777777" w:rsidR="00011F6F" w:rsidRDefault="00011F6F" w:rsidP="007C5699">
            <w:pPr>
              <w:jc w:val="center"/>
            </w:pPr>
          </w:p>
          <w:p w14:paraId="5969EF0D" w14:textId="77777777" w:rsidR="00011F6F" w:rsidRDefault="00011F6F" w:rsidP="007C5699">
            <w:pPr>
              <w:jc w:val="center"/>
            </w:pPr>
            <w:r>
              <w:t>Состав звена, бригады рекомендуемый</w:t>
            </w:r>
          </w:p>
          <w:p w14:paraId="5004B4C4" w14:textId="77777777" w:rsidR="00011F6F" w:rsidRDefault="00011F6F" w:rsidP="007C5699">
            <w:pPr>
              <w:jc w:val="center"/>
            </w:pPr>
            <w:r>
              <w:t>ЕНиР или ГЭСН</w:t>
            </w:r>
          </w:p>
        </w:tc>
      </w:tr>
      <w:tr w:rsidR="00011F6F" w14:paraId="14E4A369" w14:textId="77777777" w:rsidTr="007C5699">
        <w:trPr>
          <w:trHeight w:val="9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33FE" w14:textId="77777777" w:rsidR="00011F6F" w:rsidRDefault="00011F6F" w:rsidP="007C569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982CB" w14:textId="77777777" w:rsidR="00011F6F" w:rsidRDefault="00011F6F" w:rsidP="007C5699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98AF" w14:textId="77777777" w:rsidR="00011F6F" w:rsidRDefault="00011F6F" w:rsidP="007C5699">
            <w:pPr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63FD" w14:textId="77777777" w:rsidR="00011F6F" w:rsidRDefault="00011F6F" w:rsidP="007C5699">
            <w:pPr>
              <w:jc w:val="center"/>
            </w:pPr>
            <w:r>
              <w:t>Количество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8C2" w14:textId="77777777" w:rsidR="00011F6F" w:rsidRDefault="00011F6F" w:rsidP="007C5699"/>
          <w:p w14:paraId="066FB13E" w14:textId="77777777" w:rsidR="00011F6F" w:rsidRDefault="00011F6F" w:rsidP="007C5699">
            <w:r>
              <w:t>чел-</w:t>
            </w:r>
          </w:p>
          <w:p w14:paraId="05EF4742" w14:textId="77777777" w:rsidR="00011F6F" w:rsidRDefault="00011F6F" w:rsidP="007C5699">
            <w:r>
              <w:t>час</w:t>
            </w:r>
          </w:p>
          <w:p w14:paraId="478D5723" w14:textId="77777777" w:rsidR="00011F6F" w:rsidRDefault="00011F6F" w:rsidP="007C56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158" w14:textId="77777777" w:rsidR="00011F6F" w:rsidRDefault="00011F6F" w:rsidP="007C5699"/>
          <w:p w14:paraId="128A0877" w14:textId="77777777" w:rsidR="00011F6F" w:rsidRDefault="00011F6F" w:rsidP="007C5699">
            <w:r>
              <w:t>маш-</w:t>
            </w:r>
          </w:p>
          <w:p w14:paraId="5473793F" w14:textId="77777777" w:rsidR="00011F6F" w:rsidRDefault="00011F6F" w:rsidP="007C5699">
            <w:r>
              <w:lastRenderedPageBreak/>
              <w:t xml:space="preserve"> 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52AE" w14:textId="77777777" w:rsidR="00011F6F" w:rsidRDefault="00011F6F" w:rsidP="007C5699">
            <w:pPr>
              <w:jc w:val="center"/>
            </w:pPr>
          </w:p>
          <w:p w14:paraId="1A13D386" w14:textId="77777777" w:rsidR="00011F6F" w:rsidRDefault="00011F6F" w:rsidP="007C5699">
            <w:r>
              <w:t>чел-</w:t>
            </w:r>
          </w:p>
          <w:p w14:paraId="05A68E54" w14:textId="77777777" w:rsidR="00011F6F" w:rsidRDefault="00011F6F" w:rsidP="007C5699">
            <w:r>
              <w:t>дни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D67" w14:textId="77777777" w:rsidR="00011F6F" w:rsidRDefault="00011F6F" w:rsidP="007C5699"/>
          <w:p w14:paraId="0ED66DCD" w14:textId="77777777" w:rsidR="00011F6F" w:rsidRDefault="00011F6F" w:rsidP="007C5699">
            <w:r>
              <w:t xml:space="preserve">маш- </w:t>
            </w:r>
          </w:p>
          <w:p w14:paraId="533EFBBB" w14:textId="77777777" w:rsidR="00011F6F" w:rsidRDefault="00011F6F" w:rsidP="007C5699">
            <w:r>
              <w:lastRenderedPageBreak/>
              <w:t>смен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1FDC" w14:textId="77777777" w:rsidR="00011F6F" w:rsidRDefault="00011F6F" w:rsidP="007C5699"/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F61E" w14:textId="77777777" w:rsidR="00011F6F" w:rsidRDefault="00011F6F" w:rsidP="007C5699"/>
        </w:tc>
      </w:tr>
      <w:tr w:rsidR="00011F6F" w14:paraId="1FB6DF79" w14:textId="77777777" w:rsidTr="007C5699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A3B3" w14:textId="77777777" w:rsidR="00011F6F" w:rsidRDefault="00011F6F" w:rsidP="007C5699">
            <w:pPr>
              <w:spacing w:before="12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D879" w14:textId="77777777" w:rsidR="00011F6F" w:rsidRDefault="00011F6F" w:rsidP="007C5699">
            <w:pPr>
              <w:spacing w:before="12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A0FB" w14:textId="77777777" w:rsidR="00011F6F" w:rsidRDefault="00011F6F" w:rsidP="007C5699">
            <w:pPr>
              <w:spacing w:before="12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7CF2" w14:textId="77777777" w:rsidR="00011F6F" w:rsidRDefault="00011F6F" w:rsidP="007C5699">
            <w:pPr>
              <w:spacing w:before="12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83FDB" w14:textId="77777777" w:rsidR="00011F6F" w:rsidRDefault="00011F6F" w:rsidP="007C5699">
            <w:pPr>
              <w:spacing w:before="12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9CC8" w14:textId="77777777" w:rsidR="00011F6F" w:rsidRDefault="00011F6F" w:rsidP="007C5699">
            <w:pPr>
              <w:spacing w:before="12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97E6" w14:textId="77777777" w:rsidR="00011F6F" w:rsidRDefault="00011F6F" w:rsidP="007C5699">
            <w:pPr>
              <w:spacing w:before="12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13F7" w14:textId="77777777" w:rsidR="00011F6F" w:rsidRDefault="00011F6F" w:rsidP="007C5699">
            <w:pPr>
              <w:spacing w:before="12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DA87" w14:textId="77777777" w:rsidR="00011F6F" w:rsidRDefault="00011F6F" w:rsidP="007C5699">
            <w:pPr>
              <w:spacing w:before="120"/>
              <w:jc w:val="center"/>
            </w:pPr>
            <w: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20D2" w14:textId="77777777" w:rsidR="00011F6F" w:rsidRDefault="00011F6F" w:rsidP="007C5699">
            <w:pPr>
              <w:spacing w:before="120"/>
              <w:jc w:val="center"/>
            </w:pPr>
            <w:r>
              <w:t>10</w:t>
            </w:r>
          </w:p>
        </w:tc>
      </w:tr>
    </w:tbl>
    <w:p w14:paraId="45A7EDDD" w14:textId="77777777" w:rsidR="00011F6F" w:rsidRPr="00E826C1" w:rsidRDefault="00011F6F" w:rsidP="00011F6F">
      <w:pPr>
        <w:jc w:val="both"/>
      </w:pPr>
    </w:p>
    <w:p w14:paraId="565D0702" w14:textId="77777777" w:rsidR="00011F6F" w:rsidRPr="00E826C1" w:rsidRDefault="00011F6F" w:rsidP="00011F6F">
      <w:pPr>
        <w:pStyle w:val="30"/>
        <w:shd w:val="clear" w:color="auto" w:fill="auto"/>
        <w:spacing w:line="240" w:lineRule="auto"/>
        <w:jc w:val="center"/>
        <w:rPr>
          <w:rStyle w:val="24"/>
          <w:rFonts w:eastAsiaTheme="minorHAnsi"/>
          <w:b/>
        </w:rPr>
      </w:pPr>
      <w:r w:rsidRPr="00E826C1">
        <w:rPr>
          <w:rStyle w:val="24"/>
          <w:rFonts w:eastAsiaTheme="minorHAnsi"/>
        </w:rPr>
        <w:t>9.0 ОПРЕДЕЛЕНИЕ ОРГАНИЗАЦИОННО-ТЕХНОЛОГИЧЕСКОЙ ПОСЛЕДОВАТЕЛЬНОСТИ ВОЗВЕДЕНИЯ ЗДАНИЯ ИЛИ СООРУЖЕНИЯ</w:t>
      </w:r>
    </w:p>
    <w:p w14:paraId="49E2BBC1" w14:textId="77777777" w:rsidR="00011F6F" w:rsidRPr="00E826C1" w:rsidRDefault="00011F6F" w:rsidP="00011F6F">
      <w:pPr>
        <w:pStyle w:val="30"/>
        <w:shd w:val="clear" w:color="auto" w:fill="auto"/>
        <w:spacing w:line="240" w:lineRule="auto"/>
        <w:rPr>
          <w:rStyle w:val="24"/>
          <w:rFonts w:eastAsiaTheme="minorHAnsi"/>
          <w:b/>
        </w:rPr>
      </w:pPr>
    </w:p>
    <w:p w14:paraId="1A49C7C3" w14:textId="77777777" w:rsidR="00011F6F" w:rsidRDefault="00011F6F" w:rsidP="00011F6F">
      <w:pPr>
        <w:jc w:val="both"/>
      </w:pPr>
      <w:r w:rsidRPr="00E826C1">
        <w:rPr>
          <w:rStyle w:val="24"/>
          <w:rFonts w:eastAsiaTheme="minorHAnsi"/>
        </w:rPr>
        <w:t xml:space="preserve">      Организационно-технологическую последовательность </w:t>
      </w:r>
      <w:r w:rsidRPr="00E826C1">
        <w:t>возведения зда</w:t>
      </w:r>
      <w:r w:rsidRPr="00E826C1">
        <w:softHyphen/>
        <w:t>ния или сооружения устанавливают, исходя из следующих соображений. В со</w:t>
      </w:r>
      <w:r w:rsidRPr="00E826C1">
        <w:softHyphen/>
        <w:t xml:space="preserve">ставе каждого строительного этапа выделяют </w:t>
      </w:r>
      <w:r w:rsidRPr="00E826C1">
        <w:rPr>
          <w:rStyle w:val="22pt"/>
          <w:rFonts w:eastAsia="Verdana"/>
        </w:rPr>
        <w:t>ведущий строительный процесс,</w:t>
      </w:r>
      <w:r w:rsidRPr="00E826C1">
        <w:t xml:space="preserve"> имеющий, как правило, наибольшую трудоемкость. Затем выявля</w:t>
      </w:r>
      <w:r w:rsidRPr="00E826C1">
        <w:softHyphen/>
        <w:t>ют работы, которые должны выполняться до и после ведущего процесса, а так</w:t>
      </w:r>
      <w:r w:rsidRPr="00E826C1">
        <w:softHyphen/>
        <w:t>же работы, которые могут выполняться параллельно с ведущим процессом. Ра</w:t>
      </w:r>
      <w:r w:rsidRPr="00E826C1">
        <w:softHyphen/>
        <w:t>боты, выполняемые до и после ведущего процесса, определяются, исходя из технологической последовательности работ. Например, устройство железобе</w:t>
      </w:r>
      <w:r w:rsidRPr="00E826C1">
        <w:softHyphen/>
        <w:t>тонного пояса следует за ведущим процессом по монтажу фундаментов и стен подвала, а подготовка основания под фундаменты предшествует ему. Таким образом, вокруг ведущего процесса группируют работы, включенные в данный этап и фиксируют их положение относительно ведущего процесса. Если в качестве модели календарного плана принята линейная модель, то отмечают, какая работа следует за какой и какие работы выполняются параллельно. При организа</w:t>
      </w:r>
      <w:r w:rsidRPr="00E826C1">
        <w:softHyphen/>
        <w:t>ции строительства поточным методом вопросы взаимоувязки работ решаются в процессе проектирования и расчета циклограммы строительного потока.</w:t>
      </w:r>
    </w:p>
    <w:p w14:paraId="1B8145DB" w14:textId="77777777" w:rsidR="00011F6F" w:rsidRDefault="00011F6F" w:rsidP="00011F6F">
      <w:pPr>
        <w:pStyle w:val="22"/>
        <w:shd w:val="clear" w:color="auto" w:fill="auto"/>
        <w:ind w:firstLine="0"/>
        <w:jc w:val="center"/>
        <w:rPr>
          <w:b/>
        </w:rPr>
      </w:pPr>
      <w:r>
        <w:rPr>
          <w:b/>
        </w:rPr>
        <w:t>10.0  ОПРЕДЕЛЕНИЕ РАЦИОНАЛЬНОГО ЧИСЛА РАБОЧИХ ДЛЯ, ВЫПОЛНЕНИЯ КАЖДОЙ РАБОТЫ, КВАЛИФИКАЦИОННОГО СОСТАВА БРИГАД И ЗВЕНЬЕВ</w:t>
      </w:r>
    </w:p>
    <w:p w14:paraId="49619702" w14:textId="77777777" w:rsidR="00011F6F" w:rsidRDefault="00011F6F" w:rsidP="00011F6F">
      <w:pPr>
        <w:pStyle w:val="22"/>
        <w:shd w:val="clear" w:color="auto" w:fill="auto"/>
        <w:ind w:firstLine="0"/>
      </w:pPr>
    </w:p>
    <w:p w14:paraId="3FEB0743" w14:textId="77777777" w:rsidR="00011F6F" w:rsidRDefault="00011F6F" w:rsidP="00011F6F">
      <w:pPr>
        <w:pStyle w:val="22"/>
        <w:shd w:val="clear" w:color="auto" w:fill="auto"/>
        <w:ind w:firstLine="0"/>
      </w:pPr>
      <w:r>
        <w:t xml:space="preserve">      </w:t>
      </w:r>
      <w:r>
        <w:rPr>
          <w:rStyle w:val="24"/>
        </w:rPr>
        <w:t xml:space="preserve">Число рабочих и квалификационный состав бригад </w:t>
      </w:r>
      <w:r>
        <w:t>для выполнения тех или иных работ определяют, исходя прежде всего из составов реально работающих как в генподрядной, так и в субподрядных организациях бригад. Это позволяет приблизить календарный план к реальным условиям строительного производ</w:t>
      </w:r>
      <w:r>
        <w:softHyphen/>
        <w:t>ства. Звенья, из которых состоит бригада, или самостоятельные звенья должны по своему количественному и квалификационному составу для правильной ор</w:t>
      </w:r>
      <w:r>
        <w:softHyphen/>
        <w:t>ганизации труда соответствовать рекомендациям ЕНиР. Если после составле</w:t>
      </w:r>
      <w:r>
        <w:softHyphen/>
        <w:t>ния календарного графика окажется, что количественный состав какой-либо бригады недостаточен, то такую бригаду доукомплектовывают.</w:t>
      </w:r>
    </w:p>
    <w:p w14:paraId="36825F85" w14:textId="77777777" w:rsidR="00011F6F" w:rsidRDefault="00011F6F" w:rsidP="00011F6F">
      <w:pPr>
        <w:jc w:val="both"/>
      </w:pPr>
      <w:r>
        <w:t xml:space="preserve">     Необходимо помнить, что количественные и квалификационные составы бригад и звеньев, выполняющих </w:t>
      </w:r>
      <w:r>
        <w:rPr>
          <w:rStyle w:val="23"/>
          <w:rFonts w:eastAsiaTheme="minorHAnsi"/>
        </w:rPr>
        <w:t>механизированные работы</w:t>
      </w:r>
      <w:r>
        <w:t xml:space="preserve"> (земляные, мон</w:t>
      </w:r>
      <w:r>
        <w:softHyphen/>
        <w:t>тажные и др.) должны полностью соответствовать ЕНиР, где эти составы уста</w:t>
      </w:r>
      <w:r>
        <w:softHyphen/>
        <w:t xml:space="preserve">новлены на научной основе, предусматривающей </w:t>
      </w:r>
      <w:r>
        <w:rPr>
          <w:rStyle w:val="23"/>
          <w:rFonts w:eastAsiaTheme="minorHAnsi"/>
        </w:rPr>
        <w:t>оптимальное число рабочих</w:t>
      </w:r>
      <w:r>
        <w:t xml:space="preserve"> в бригаде или звене, необходимое для работы с данной строительной машиной или механизмом. В этой связи следует иметь в виду, что увеличение принятого по ЕНиР числа рабочих, работающих с конкретной строительной машиной, </w:t>
      </w:r>
      <w:r>
        <w:rPr>
          <w:rStyle w:val="23"/>
          <w:rFonts w:eastAsiaTheme="minorHAnsi"/>
        </w:rPr>
        <w:t>нецелесообразно,</w:t>
      </w:r>
      <w:r>
        <w:t xml:space="preserve"> поскольку эти дополнительные рабочие будут про</w:t>
      </w:r>
      <w:r>
        <w:softHyphen/>
        <w:t>стаивать, не имея фронта работы. При необходимости сокращения продолжи</w:t>
      </w:r>
      <w:r>
        <w:softHyphen/>
        <w:t xml:space="preserve">тельности механизированной работы следует либо увеличить </w:t>
      </w:r>
      <w:r>
        <w:rPr>
          <w:rStyle w:val="23"/>
          <w:rFonts w:eastAsiaTheme="minorHAnsi"/>
        </w:rPr>
        <w:t>сменность рабо</w:t>
      </w:r>
      <w:r>
        <w:rPr>
          <w:rStyle w:val="23"/>
          <w:rFonts w:eastAsiaTheme="minorHAnsi"/>
        </w:rPr>
        <w:softHyphen/>
        <w:t>ты машины,</w:t>
      </w:r>
      <w:r>
        <w:t xml:space="preserve"> либо, если такой возможности нет, предусмотреть дополнитель</w:t>
      </w:r>
      <w:r>
        <w:softHyphen/>
        <w:t>ную машину. В обоих случаях для работы с машиной необходимо привлечь дополнительную бригаду.</w:t>
      </w:r>
    </w:p>
    <w:p w14:paraId="3A4637B0" w14:textId="77777777" w:rsidR="007F0CC5" w:rsidRDefault="007F0CC5" w:rsidP="00011F6F"/>
    <w:p w14:paraId="6731DD1E" w14:textId="77777777" w:rsidR="00011F6F" w:rsidRDefault="00011F6F" w:rsidP="00011F6F"/>
    <w:p w14:paraId="7EFCC121" w14:textId="77777777" w:rsidR="00011F6F" w:rsidRDefault="00011F6F" w:rsidP="00011F6F">
      <w:pPr>
        <w:pStyle w:val="22"/>
        <w:shd w:val="clear" w:color="auto" w:fill="auto"/>
        <w:ind w:firstLine="0"/>
        <w:jc w:val="center"/>
        <w:rPr>
          <w:b/>
        </w:rPr>
      </w:pPr>
      <w:r>
        <w:rPr>
          <w:b/>
        </w:rPr>
        <w:t>11.0  ОПРЕДЕЛЕНИЕ ПРОДОЛЖИТЕЛЬНОСТИ И СМЕННОСТИ ВЫПОЛНЕНИЯ ВИДОВ РАБОТ</w:t>
      </w:r>
    </w:p>
    <w:p w14:paraId="418A0B25" w14:textId="77777777" w:rsidR="00011F6F" w:rsidRDefault="00011F6F" w:rsidP="00011F6F">
      <w:pPr>
        <w:pStyle w:val="22"/>
        <w:shd w:val="clear" w:color="auto" w:fill="auto"/>
        <w:ind w:firstLine="0"/>
        <w:jc w:val="center"/>
        <w:rPr>
          <w:b/>
        </w:rPr>
      </w:pPr>
    </w:p>
    <w:p w14:paraId="67DA6387" w14:textId="77777777" w:rsidR="00011F6F" w:rsidRDefault="00011F6F" w:rsidP="00011F6F">
      <w:pPr>
        <w:pStyle w:val="22"/>
        <w:shd w:val="clear" w:color="auto" w:fill="auto"/>
        <w:ind w:firstLine="0"/>
      </w:pPr>
      <w:r>
        <w:t xml:space="preserve">        </w:t>
      </w:r>
      <w:r>
        <w:rPr>
          <w:rStyle w:val="24"/>
          <w:rFonts w:eastAsia="Verdana"/>
        </w:rPr>
        <w:t xml:space="preserve">Определение продолжительности работы </w:t>
      </w:r>
      <w:r>
        <w:t>(гр. 9) зависит от того, выпол</w:t>
      </w:r>
      <w:r>
        <w:softHyphen/>
        <w:t>няется ли она вручную или является механизированной.</w:t>
      </w:r>
    </w:p>
    <w:p w14:paraId="4029311F" w14:textId="77777777" w:rsidR="00011F6F" w:rsidRDefault="00011F6F" w:rsidP="00011F6F">
      <w:pPr>
        <w:pStyle w:val="30"/>
        <w:shd w:val="clear" w:color="auto" w:fill="auto"/>
        <w:spacing w:line="360" w:lineRule="auto"/>
        <w:ind w:left="539"/>
      </w:pPr>
      <w:r>
        <w:lastRenderedPageBreak/>
        <w:t>Продолжительность работы, выполняемой вручную, определяется по формуле:</w:t>
      </w:r>
    </w:p>
    <w:p w14:paraId="074E4E81" w14:textId="77777777" w:rsidR="00011F6F" w:rsidRDefault="00011F6F" w:rsidP="00011F6F">
      <w:pPr>
        <w:pStyle w:val="10"/>
        <w:keepNext/>
        <w:keepLines/>
        <w:shd w:val="clear" w:color="auto" w:fill="auto"/>
        <w:tabs>
          <w:tab w:val="left" w:pos="7190"/>
        </w:tabs>
        <w:spacing w:before="0" w:after="0" w:line="360" w:lineRule="auto"/>
        <w:ind w:left="28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sz w:val="32"/>
          <w:szCs w:val="32"/>
        </w:rPr>
        <w:t xml:space="preserve">       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2"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</w:rPr>
              <m:t xml:space="preserve">руч. </m:t>
            </m:r>
          </m:sub>
        </m:sSub>
      </m:oMath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Q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N</m:t>
            </m:r>
          </m:den>
        </m:f>
      </m:oMath>
      <w:r>
        <w:rPr>
          <w:rFonts w:ascii="Times New Roman" w:hAnsi="Times New Roman" w:cs="Times New Roman"/>
          <w:b w:val="0"/>
          <w:sz w:val="22"/>
          <w:szCs w:val="22"/>
        </w:rPr>
        <w:t xml:space="preserve">  (дни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>(    )</w:t>
      </w:r>
    </w:p>
    <w:p w14:paraId="62264EFA" w14:textId="77777777" w:rsidR="00011F6F" w:rsidRDefault="00011F6F" w:rsidP="00011F6F">
      <w:pPr>
        <w:pStyle w:val="22"/>
        <w:shd w:val="clear" w:color="auto" w:fill="auto"/>
        <w:spacing w:line="220" w:lineRule="exact"/>
        <w:ind w:left="180" w:firstLine="0"/>
        <w:jc w:val="left"/>
      </w:pPr>
      <w:r>
        <w:t xml:space="preserve">где </w:t>
      </w:r>
      <w:r>
        <w:rPr>
          <w:rStyle w:val="23"/>
          <w:lang w:val="en-US" w:bidi="en-US"/>
        </w:rPr>
        <w:t>Q</w:t>
      </w:r>
      <w:r w:rsidRPr="00406110">
        <w:rPr>
          <w:rStyle w:val="23"/>
          <w:lang w:bidi="en-US"/>
        </w:rPr>
        <w:t xml:space="preserve"> </w:t>
      </w:r>
      <w:r>
        <w:rPr>
          <w:rStyle w:val="23"/>
        </w:rPr>
        <w:t xml:space="preserve">- </w:t>
      </w:r>
      <w:r>
        <w:t>трудоемкость работы в чел.-днях;</w:t>
      </w:r>
    </w:p>
    <w:p w14:paraId="72B0BBC9" w14:textId="77777777" w:rsidR="00011F6F" w:rsidRDefault="00011F6F" w:rsidP="00011F6F">
      <w:pPr>
        <w:pStyle w:val="22"/>
        <w:shd w:val="clear" w:color="auto" w:fill="auto"/>
        <w:spacing w:line="278" w:lineRule="exact"/>
        <w:ind w:left="540" w:firstLine="0"/>
      </w:pPr>
      <w:r>
        <w:rPr>
          <w:rStyle w:val="23"/>
          <w:lang w:val="en-US" w:bidi="en-US"/>
        </w:rPr>
        <w:t>N</w:t>
      </w:r>
      <w:r w:rsidRPr="00406110">
        <w:rPr>
          <w:lang w:bidi="en-US"/>
        </w:rPr>
        <w:t xml:space="preserve"> </w:t>
      </w:r>
      <w:r>
        <w:t>- число рабочих, выполняющих данную работу; если работа выполняется в две или три смены, берется суммарное число рабочих, работающих во все смены суток</w:t>
      </w:r>
    </w:p>
    <w:p w14:paraId="01210E9A" w14:textId="77777777" w:rsidR="00011F6F" w:rsidRDefault="00011F6F" w:rsidP="00011F6F">
      <w:pPr>
        <w:pStyle w:val="22"/>
        <w:shd w:val="clear" w:color="auto" w:fill="auto"/>
        <w:tabs>
          <w:tab w:val="left" w:pos="9588"/>
        </w:tabs>
        <w:spacing w:line="240" w:lineRule="auto"/>
        <w:ind w:firstLine="0"/>
        <w:jc w:val="left"/>
      </w:pPr>
      <w:r>
        <w:t xml:space="preserve">        Продолжительность механизированной работы (в днях) определяется по   формуле:</w:t>
      </w:r>
      <w:r>
        <w:tab/>
      </w:r>
    </w:p>
    <w:p w14:paraId="6C39D1BB" w14:textId="77777777" w:rsidR="00011F6F" w:rsidRDefault="00011F6F" w:rsidP="00011F6F">
      <w:pPr>
        <w:pStyle w:val="22"/>
        <w:shd w:val="clear" w:color="auto" w:fill="auto"/>
        <w:spacing w:line="254" w:lineRule="exact"/>
        <w:ind w:firstLine="0"/>
        <w:jc w:val="right"/>
      </w:pPr>
    </w:p>
    <w:p w14:paraId="012FDE16" w14:textId="77777777" w:rsidR="00011F6F" w:rsidRDefault="00011F6F" w:rsidP="00011F6F">
      <w:pPr>
        <w:pStyle w:val="22"/>
        <w:shd w:val="clear" w:color="auto" w:fill="auto"/>
        <w:spacing w:line="360" w:lineRule="auto"/>
        <w:ind w:firstLine="0"/>
        <w:jc w:val="left"/>
      </w:pPr>
      <m:oMath>
        <m:r>
          <w:rPr>
            <w:rFonts w:ascii="Cambria Math" w:hAnsi="Cambria Math"/>
          </w:rPr>
          <m:t xml:space="preserve">                                                                                      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</w:rPr>
              <m:t>мех</m:t>
            </m:r>
          </m:sub>
        </m:sSub>
      </m:oMath>
      <w: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</m:t>
            </m:r>
          </m:num>
          <m:den>
            <m:r>
              <w:rPr>
                <w:rFonts w:ascii="Cambria Math" w:hAnsi="Cambria Math"/>
              </w:rPr>
              <m:t>m∙A</m:t>
            </m:r>
          </m:den>
        </m:f>
      </m:oMath>
      <w:r>
        <w:t xml:space="preserve">  (дни)                                                         (    )</w:t>
      </w:r>
    </w:p>
    <w:p w14:paraId="2467A745" w14:textId="77777777" w:rsidR="00011F6F" w:rsidRDefault="00011F6F" w:rsidP="00011F6F">
      <w:pPr>
        <w:pStyle w:val="22"/>
        <w:shd w:val="clear" w:color="auto" w:fill="auto"/>
        <w:tabs>
          <w:tab w:val="left" w:pos="9205"/>
        </w:tabs>
        <w:ind w:firstLine="0"/>
      </w:pPr>
      <w:r>
        <w:t xml:space="preserve">        где </w:t>
      </w:r>
      <w:r>
        <w:rPr>
          <w:rStyle w:val="23"/>
        </w:rPr>
        <w:t>М</w:t>
      </w:r>
      <w:r>
        <w:t xml:space="preserve"> - требуемое (в соответствии с ЕНиР) количество машино-смен, необходимое для выполнения</w:t>
      </w:r>
    </w:p>
    <w:p w14:paraId="3788BB2A" w14:textId="77777777" w:rsidR="00011F6F" w:rsidRDefault="00011F6F" w:rsidP="00011F6F">
      <w:pPr>
        <w:pStyle w:val="22"/>
        <w:shd w:val="clear" w:color="auto" w:fill="auto"/>
        <w:tabs>
          <w:tab w:val="left" w:pos="9205"/>
        </w:tabs>
        <w:ind w:firstLine="0"/>
      </w:pPr>
      <w:r>
        <w:t xml:space="preserve">         данной работы;</w:t>
      </w:r>
      <w:r>
        <w:tab/>
      </w:r>
    </w:p>
    <w:p w14:paraId="138108F9" w14:textId="77777777" w:rsidR="00011F6F" w:rsidRDefault="00011F6F" w:rsidP="00011F6F">
      <w:pPr>
        <w:pStyle w:val="22"/>
        <w:shd w:val="clear" w:color="auto" w:fill="auto"/>
        <w:tabs>
          <w:tab w:val="right" w:pos="9747"/>
        </w:tabs>
        <w:ind w:left="420" w:firstLine="0"/>
      </w:pPr>
      <w:r>
        <w:rPr>
          <w:rStyle w:val="23"/>
        </w:rPr>
        <w:t xml:space="preserve"> т</w:t>
      </w:r>
      <w:r>
        <w:t xml:space="preserve"> - число машин;</w:t>
      </w:r>
      <w:r>
        <w:tab/>
      </w:r>
    </w:p>
    <w:p w14:paraId="5841F7FF" w14:textId="77777777" w:rsidR="00011F6F" w:rsidRDefault="00011F6F" w:rsidP="00011F6F">
      <w:pPr>
        <w:pStyle w:val="22"/>
        <w:shd w:val="clear" w:color="auto" w:fill="auto"/>
        <w:tabs>
          <w:tab w:val="left" w:pos="9205"/>
        </w:tabs>
        <w:ind w:left="420" w:firstLine="0"/>
      </w:pPr>
      <w:r>
        <w:rPr>
          <w:rStyle w:val="23"/>
        </w:rPr>
        <w:t xml:space="preserve"> А</w:t>
      </w:r>
      <w:r>
        <w:t xml:space="preserve"> - количество смен работы машины в сутки.</w:t>
      </w:r>
      <w:r>
        <w:tab/>
      </w:r>
    </w:p>
    <w:p w14:paraId="75D3CCAC" w14:textId="77777777" w:rsidR="00011F6F" w:rsidRDefault="00011F6F" w:rsidP="00011F6F">
      <w:pPr>
        <w:pStyle w:val="22"/>
        <w:shd w:val="clear" w:color="auto" w:fill="auto"/>
        <w:tabs>
          <w:tab w:val="right" w:pos="9747"/>
        </w:tabs>
        <w:spacing w:line="240" w:lineRule="auto"/>
        <w:ind w:left="420" w:firstLine="0"/>
      </w:pPr>
      <w:r>
        <w:rPr>
          <w:rStyle w:val="24"/>
          <w:rFonts w:eastAsia="Verdana"/>
        </w:rPr>
        <w:t xml:space="preserve">    Сменность выполнения работы </w:t>
      </w:r>
      <w:r>
        <w:t xml:space="preserve">(гр. 10) устанавливается, исходя из следующих принципов.   Прежде всего следует предусматривать </w:t>
      </w:r>
      <w:r>
        <w:rPr>
          <w:rStyle w:val="23"/>
        </w:rPr>
        <w:t>двух, а иногда и трехсменную работу</w:t>
      </w:r>
      <w:r>
        <w:rPr>
          <w:i/>
        </w:rPr>
        <w:t>,</w:t>
      </w:r>
      <w:r>
        <w:t xml:space="preserve"> если она выполняется с помощью </w:t>
      </w:r>
      <w:r>
        <w:rPr>
          <w:rStyle w:val="23"/>
        </w:rPr>
        <w:t>крупных строительных машин.</w:t>
      </w:r>
      <w:r>
        <w:t xml:space="preserve"> Это значительно сокращает продолжительность строительства и</w:t>
      </w:r>
      <w:r>
        <w:tab/>
        <w:t xml:space="preserve"> ускоряет сроки окупаемости машин, что особенно важно, если они взяты в лизинг или аренду. Двухсменную работу целесообразно также предусматривать в тех случаях, когда во вторую смену выполняются вспомогательные и подготовительные работы, такие как перестановка подмостей и лесов, подача строительных материалов к рабочим местам (например, кирпича), уборка рабочих мест. В ряде случаев сменность работы диктуется непрерывным характером технологического процесса, когда работу необходимо выполнять круглосуточно, не прерывая  ее (например при бетонировании несущих рамных конструкций, в которых нежелательны рабочие швы, при возведении фундаментных плит, плит перекрытия, возведении стен в скользящей опалубке).</w:t>
      </w:r>
      <w:r>
        <w:tab/>
      </w:r>
    </w:p>
    <w:p w14:paraId="595FD6EC" w14:textId="77777777" w:rsidR="00011F6F" w:rsidRDefault="00011F6F" w:rsidP="00011F6F">
      <w:pPr>
        <w:pStyle w:val="22"/>
        <w:shd w:val="clear" w:color="auto" w:fill="auto"/>
        <w:tabs>
          <w:tab w:val="right" w:pos="9747"/>
        </w:tabs>
        <w:spacing w:line="240" w:lineRule="auto"/>
        <w:ind w:left="420" w:firstLine="0"/>
      </w:pPr>
      <w:r>
        <w:t xml:space="preserve">     Следует учитывать, что способствуя ускорению строительства,</w:t>
      </w:r>
      <w:r>
        <w:tab/>
        <w:t xml:space="preserve"> двух и трехсменная работа в то же время приводит к дополнительным затратам на освещение рабочих мест, увеличение линейного технического персонала, на дополнительные мероприятия по охране труда и технике безопасности,</w:t>
      </w:r>
      <w:r>
        <w:tab/>
        <w:t xml:space="preserve">а также по усилению контроля за качеством выполняемых в </w:t>
      </w:r>
      <w:r>
        <w:rPr>
          <w:rStyle w:val="23"/>
        </w:rPr>
        <w:t>ночное время</w:t>
      </w:r>
      <w:r>
        <w:t xml:space="preserve"> работ. Необходимо также иметь в виду, что при трехсменной работе требуется тщательный уход за машинами и механизмами, их бережная эксплуатация, поскольку, работая непрерывно в течение суток, практически не остается времени на их качественное техническое обслуживание. </w:t>
      </w:r>
      <w:r>
        <w:tab/>
      </w:r>
    </w:p>
    <w:p w14:paraId="4CC50010" w14:textId="77777777" w:rsidR="00011F6F" w:rsidRDefault="00011F6F" w:rsidP="00011F6F">
      <w:pPr>
        <w:pStyle w:val="22"/>
        <w:shd w:val="clear" w:color="auto" w:fill="auto"/>
        <w:tabs>
          <w:tab w:val="center" w:pos="3184"/>
          <w:tab w:val="center" w:pos="3841"/>
          <w:tab w:val="center" w:pos="5206"/>
          <w:tab w:val="center" w:pos="5863"/>
          <w:tab w:val="center" w:pos="6241"/>
          <w:tab w:val="center" w:pos="6492"/>
          <w:tab w:val="left" w:pos="9205"/>
        </w:tabs>
        <w:spacing w:line="240" w:lineRule="auto"/>
        <w:ind w:left="420" w:firstLine="0"/>
      </w:pPr>
      <w:r>
        <w:t xml:space="preserve">    Исходя из сказанного, работы,</w:t>
      </w:r>
      <w:r>
        <w:tab/>
        <w:t xml:space="preserve"> выполняемые</w:t>
      </w:r>
      <w:r>
        <w:tab/>
        <w:t>вручную</w:t>
      </w:r>
      <w:r>
        <w:tab/>
        <w:t xml:space="preserve"> или с</w:t>
      </w:r>
      <w:r>
        <w:tab/>
        <w:t xml:space="preserve"> помощью механизированного </w:t>
      </w:r>
    </w:p>
    <w:p w14:paraId="3CA047F8" w14:textId="77777777" w:rsidR="00011F6F" w:rsidRDefault="00011F6F" w:rsidP="00011F6F">
      <w:pPr>
        <w:pStyle w:val="22"/>
        <w:shd w:val="clear" w:color="auto" w:fill="auto"/>
        <w:tabs>
          <w:tab w:val="center" w:pos="3184"/>
          <w:tab w:val="center" w:pos="3841"/>
          <w:tab w:val="center" w:pos="5206"/>
          <w:tab w:val="center" w:pos="5863"/>
          <w:tab w:val="center" w:pos="6241"/>
          <w:tab w:val="center" w:pos="6492"/>
          <w:tab w:val="left" w:pos="9205"/>
        </w:tabs>
        <w:spacing w:line="240" w:lineRule="auto"/>
        <w:ind w:firstLine="0"/>
      </w:pPr>
      <w:r>
        <w:t xml:space="preserve">       инструмента, следует выполнять </w:t>
      </w:r>
      <w:r>
        <w:rPr>
          <w:rStyle w:val="23"/>
        </w:rPr>
        <w:t>в одну смену,</w:t>
      </w:r>
      <w:r>
        <w:t xml:space="preserve"> тем более принимая во внимание тот факт, что  </w:t>
      </w:r>
    </w:p>
    <w:p w14:paraId="6BF5CCFB" w14:textId="77777777" w:rsidR="00011F6F" w:rsidRDefault="00011F6F" w:rsidP="00011F6F">
      <w:pPr>
        <w:pStyle w:val="22"/>
        <w:shd w:val="clear" w:color="auto" w:fill="auto"/>
        <w:tabs>
          <w:tab w:val="center" w:pos="3184"/>
          <w:tab w:val="center" w:pos="3841"/>
          <w:tab w:val="center" w:pos="5206"/>
          <w:tab w:val="center" w:pos="5863"/>
          <w:tab w:val="center" w:pos="6241"/>
          <w:tab w:val="center" w:pos="6492"/>
          <w:tab w:val="left" w:pos="9205"/>
        </w:tabs>
        <w:spacing w:line="240" w:lineRule="auto"/>
        <w:ind w:firstLine="0"/>
      </w:pPr>
      <w:r>
        <w:t xml:space="preserve">       производительность труда рабочих во вторую</w:t>
      </w:r>
      <w:r>
        <w:tab/>
        <w:t xml:space="preserve"> смену ниже, чем в первую (а в третью ниже,</w:t>
      </w:r>
    </w:p>
    <w:p w14:paraId="4FC5BBDC" w14:textId="77777777" w:rsidR="00011F6F" w:rsidRDefault="00011F6F" w:rsidP="00011F6F">
      <w:pPr>
        <w:pStyle w:val="22"/>
        <w:shd w:val="clear" w:color="auto" w:fill="auto"/>
        <w:tabs>
          <w:tab w:val="center" w:pos="3184"/>
          <w:tab w:val="center" w:pos="3841"/>
          <w:tab w:val="center" w:pos="5206"/>
          <w:tab w:val="center" w:pos="5863"/>
          <w:tab w:val="center" w:pos="6241"/>
          <w:tab w:val="center" w:pos="6492"/>
          <w:tab w:val="left" w:pos="9205"/>
        </w:tabs>
        <w:spacing w:line="240" w:lineRule="auto"/>
        <w:ind w:firstLine="0"/>
      </w:pPr>
      <w:r>
        <w:t xml:space="preserve">       чем во вторую). Кроме того, следует помнить, что некоторые работы не рекомендуется </w:t>
      </w:r>
    </w:p>
    <w:p w14:paraId="6FC4B85E" w14:textId="77777777" w:rsidR="00011F6F" w:rsidRDefault="00011F6F" w:rsidP="00011F6F">
      <w:pPr>
        <w:pStyle w:val="22"/>
        <w:shd w:val="clear" w:color="auto" w:fill="auto"/>
        <w:tabs>
          <w:tab w:val="center" w:pos="3184"/>
          <w:tab w:val="center" w:pos="3841"/>
          <w:tab w:val="center" w:pos="5206"/>
          <w:tab w:val="center" w:pos="5863"/>
          <w:tab w:val="center" w:pos="6241"/>
          <w:tab w:val="center" w:pos="6492"/>
          <w:tab w:val="left" w:pos="9205"/>
        </w:tabs>
        <w:spacing w:line="240" w:lineRule="auto"/>
        <w:ind w:firstLine="0"/>
        <w:jc w:val="left"/>
      </w:pPr>
      <w:r>
        <w:t xml:space="preserve">       выполнять при искусст</w:t>
      </w:r>
      <w:r>
        <w:tab/>
        <w:t>венном освещении (например, окончательную отделку поверхностей).</w:t>
      </w:r>
      <w:r>
        <w:tab/>
      </w:r>
    </w:p>
    <w:p w14:paraId="68E1D8FE" w14:textId="77777777" w:rsidR="00011F6F" w:rsidRDefault="00011F6F" w:rsidP="00011F6F">
      <w:r>
        <w:t xml:space="preserve">       Только в тех случаях, когда при разработке календарного плана не удаётся</w:t>
      </w:r>
      <w:r>
        <w:tab/>
        <w:t xml:space="preserve"> уложиться в </w:t>
      </w:r>
    </w:p>
    <w:p w14:paraId="3B4E8960" w14:textId="77777777" w:rsidR="00011F6F" w:rsidRDefault="00011F6F" w:rsidP="00011F6F">
      <w:r>
        <w:t xml:space="preserve">       сроки строительства, оговоренные контрактом с заказчиком, предусматривают выполнение </w:t>
      </w:r>
    </w:p>
    <w:p w14:paraId="4EF90071" w14:textId="77777777" w:rsidR="00011F6F" w:rsidRDefault="00011F6F" w:rsidP="00011F6F">
      <w:r>
        <w:t xml:space="preserve">       некоторых ручных работ в две смены при условии, что численность рабочих в первую смену</w:t>
      </w:r>
    </w:p>
    <w:p w14:paraId="4192BD5A" w14:textId="77777777" w:rsidR="00011F6F" w:rsidRDefault="00011F6F" w:rsidP="00011F6F">
      <w:r>
        <w:t xml:space="preserve">       нельзя увеличить из-за ограниченного фронта работ.</w:t>
      </w:r>
    </w:p>
    <w:p w14:paraId="3576F86B" w14:textId="77777777" w:rsidR="00011F6F" w:rsidRDefault="00011F6F" w:rsidP="00011F6F"/>
    <w:p w14:paraId="3024E8BB" w14:textId="77777777" w:rsidR="00011F6F" w:rsidRDefault="00011F6F" w:rsidP="00011F6F">
      <w:pPr>
        <w:jc w:val="center"/>
        <w:rPr>
          <w:b/>
        </w:rPr>
      </w:pPr>
      <w:r>
        <w:rPr>
          <w:b/>
        </w:rPr>
        <w:t>12.0  ВЫПОЛНЕНИЕ ВЗАИМНОЙ УВЯЗКИ РАБОТ И ОПРЕДЕЛЕНИЕ</w:t>
      </w:r>
    </w:p>
    <w:p w14:paraId="130108D5" w14:textId="77777777" w:rsidR="00011F6F" w:rsidRDefault="00011F6F" w:rsidP="00011F6F">
      <w:pPr>
        <w:jc w:val="center"/>
        <w:rPr>
          <w:b/>
        </w:rPr>
      </w:pPr>
      <w:r>
        <w:rPr>
          <w:b/>
        </w:rPr>
        <w:t xml:space="preserve"> СРОКОВ ИХ ВЫПОЛНЕНИЯ</w:t>
      </w:r>
    </w:p>
    <w:p w14:paraId="29BC7E04" w14:textId="77777777" w:rsidR="00011F6F" w:rsidRDefault="00011F6F" w:rsidP="00011F6F">
      <w:pPr>
        <w:jc w:val="center"/>
        <w:rPr>
          <w:b/>
        </w:rPr>
      </w:pPr>
    </w:p>
    <w:p w14:paraId="3F3B207E" w14:textId="77777777" w:rsidR="00011F6F" w:rsidRDefault="00011F6F" w:rsidP="00011F6F">
      <w:pPr>
        <w:jc w:val="both"/>
      </w:pPr>
      <w:r>
        <w:t xml:space="preserve">      Составы звеньев (бригад) по каждому циклу, с учетом требований строительных норм и правил, выработки рабочих, основных строительных машин и возможностей по фронту работ, предусматривают максимально возможное совмещение работ по производственным циклам, </w:t>
      </w:r>
      <w:r>
        <w:lastRenderedPageBreak/>
        <w:t>исходя из технологической последовательности возведения зданий и сооружений, и сроков сдачи объекта в эксплуатацию.</w:t>
      </w:r>
    </w:p>
    <w:p w14:paraId="5A5A4EB9" w14:textId="77777777" w:rsidR="00011F6F" w:rsidRPr="0050205F" w:rsidRDefault="00011F6F" w:rsidP="00011F6F">
      <w:pPr>
        <w:jc w:val="both"/>
      </w:pPr>
      <w:r>
        <w:t xml:space="preserve">      Календарный план оптимизируется по трудовым ресурсам, объемам капитальных вложений и стоимости строительно-монтажных работ, исходя из необходимости их равномерного распределения по периодам строительства (кварталам, месяцам, рабочим неделям) с учетом стоимости технологического оборудования и других затрат, а также сроков поставки конструкций, материалов, изделий, оборудования.</w:t>
      </w:r>
    </w:p>
    <w:p w14:paraId="558AFDF3" w14:textId="77777777" w:rsidR="00011F6F" w:rsidRPr="0050205F" w:rsidRDefault="00011F6F" w:rsidP="00011F6F">
      <w:pPr>
        <w:pStyle w:val="22"/>
        <w:shd w:val="clear" w:color="auto" w:fill="auto"/>
        <w:ind w:firstLine="380"/>
      </w:pPr>
      <w:r w:rsidRPr="0050205F">
        <w:rPr>
          <w:color w:val="000000"/>
        </w:rPr>
        <w:t>Выбрав методы и решив вопрос о последовательности и продолжительно</w:t>
      </w:r>
      <w:r w:rsidRPr="0050205F">
        <w:rPr>
          <w:color w:val="000000"/>
        </w:rPr>
        <w:softHyphen/>
        <w:t>сти строительно-монтажных работ, приступают к взаимной увязке обще</w:t>
      </w:r>
      <w:r w:rsidRPr="0050205F">
        <w:rPr>
          <w:color w:val="000000"/>
        </w:rPr>
        <w:softHyphen/>
        <w:t>строительных, монтажных и специальных строительных работ во времени и пространстве.</w:t>
      </w:r>
    </w:p>
    <w:p w14:paraId="503D3EF3" w14:textId="77777777" w:rsidR="00011F6F" w:rsidRPr="0050205F" w:rsidRDefault="00011F6F" w:rsidP="00011F6F">
      <w:pPr>
        <w:pStyle w:val="22"/>
        <w:shd w:val="clear" w:color="auto" w:fill="auto"/>
        <w:ind w:firstLine="380"/>
      </w:pPr>
      <w:r w:rsidRPr="0050205F"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4C57B049" wp14:editId="5B12B975">
                <wp:simplePos x="0" y="0"/>
                <wp:positionH relativeFrom="margin">
                  <wp:posOffset>-62865</wp:posOffset>
                </wp:positionH>
                <wp:positionV relativeFrom="paragraph">
                  <wp:posOffset>661670</wp:posOffset>
                </wp:positionV>
                <wp:extent cx="5532120" cy="3327400"/>
                <wp:effectExtent l="0" t="0" r="11430" b="635"/>
                <wp:wrapTopAndBottom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332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6DACF" w14:textId="77777777" w:rsidR="00011F6F" w:rsidRDefault="00011F6F" w:rsidP="00011F6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482F35" wp14:editId="7947F26F">
                                  <wp:extent cx="5518963" cy="3362092"/>
                                  <wp:effectExtent l="0" t="0" r="5715" b="0"/>
                                  <wp:docPr id="10" name="Рисунок 10" descr="imag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 descr="imag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6029" cy="3482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B5043A" w14:textId="77777777" w:rsidR="00011F6F" w:rsidRDefault="00011F6F" w:rsidP="00011F6F">
                            <w:pPr>
                              <w:pStyle w:val="af4"/>
                              <w:shd w:val="clear" w:color="auto" w:fill="auto"/>
                              <w:tabs>
                                <w:tab w:val="left" w:pos="3130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Секции или захватки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 xml:space="preserve">           Секции или захватки</w:t>
                            </w:r>
                          </w:p>
                          <w:p w14:paraId="7F6FF46A" w14:textId="77777777" w:rsidR="00011F6F" w:rsidRDefault="00011F6F" w:rsidP="00011F6F">
                            <w:pPr>
                              <w:pStyle w:val="af4"/>
                              <w:shd w:val="clear" w:color="auto" w:fill="auto"/>
                              <w:tabs>
                                <w:tab w:val="left" w:pos="3130"/>
                              </w:tabs>
                            </w:pPr>
                          </w:p>
                          <w:p w14:paraId="0500946D" w14:textId="77777777" w:rsidR="00011F6F" w:rsidRDefault="00011F6F" w:rsidP="00011F6F">
                            <w:pPr>
                              <w:pStyle w:val="29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Рис. </w:t>
                            </w:r>
                          </w:p>
                          <w:p w14:paraId="024ACE47" w14:textId="77777777" w:rsidR="00011F6F" w:rsidRDefault="00011F6F" w:rsidP="00011F6F">
                            <w:pPr>
                              <w:pStyle w:val="33"/>
                              <w:shd w:val="clear" w:color="auto" w:fill="auto"/>
                              <w:spacing w:line="18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Схема движения потока:</w:t>
                            </w:r>
                          </w:p>
                          <w:p w14:paraId="0AD82182" w14:textId="77777777" w:rsidR="00011F6F" w:rsidRDefault="00011F6F" w:rsidP="00011F6F">
                            <w:pPr>
                              <w:pStyle w:val="33"/>
                              <w:shd w:val="clear" w:color="auto" w:fill="auto"/>
                              <w:spacing w:line="1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7B049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-4.95pt;margin-top:52.1pt;width:435.6pt;height:262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" filled="f" stroked="f">
                <v:textbox style="mso-fit-shape-to-text:t" inset="0,0,0,0">
                  <w:txbxContent>
                    <w:p w14:paraId="3276DACF" w14:textId="77777777" w:rsidR="00011F6F" w:rsidRDefault="00011F6F" w:rsidP="00011F6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482F35" wp14:editId="7947F26F">
                            <wp:extent cx="5518963" cy="3362092"/>
                            <wp:effectExtent l="0" t="0" r="5715" b="0"/>
                            <wp:docPr id="10" name="Рисунок 10" descr="imag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 descr="imag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6029" cy="3482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B5043A" w14:textId="77777777" w:rsidR="00011F6F" w:rsidRDefault="00011F6F" w:rsidP="00011F6F">
                      <w:pPr>
                        <w:pStyle w:val="af4"/>
                        <w:shd w:val="clear" w:color="auto" w:fill="auto"/>
                        <w:tabs>
                          <w:tab w:val="left" w:pos="3130"/>
                        </w:tabs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</w:rPr>
                        <w:t>Секции или захватки</w:t>
                      </w:r>
                      <w:r>
                        <w:rPr>
                          <w:color w:val="000000"/>
                        </w:rPr>
                        <w:tab/>
                        <w:t xml:space="preserve">           Секции или захватки</w:t>
                      </w:r>
                    </w:p>
                    <w:p w14:paraId="7F6FF46A" w14:textId="77777777" w:rsidR="00011F6F" w:rsidRDefault="00011F6F" w:rsidP="00011F6F">
                      <w:pPr>
                        <w:pStyle w:val="af4"/>
                        <w:shd w:val="clear" w:color="auto" w:fill="auto"/>
                        <w:tabs>
                          <w:tab w:val="left" w:pos="3130"/>
                        </w:tabs>
                      </w:pPr>
                    </w:p>
                    <w:p w14:paraId="0500946D" w14:textId="77777777" w:rsidR="00011F6F" w:rsidRDefault="00011F6F" w:rsidP="00011F6F">
                      <w:pPr>
                        <w:pStyle w:val="29"/>
                        <w:shd w:val="clear" w:color="auto" w:fill="auto"/>
                        <w:jc w:val="center"/>
                      </w:pPr>
                      <w:r>
                        <w:rPr>
                          <w:color w:val="000000"/>
                        </w:rPr>
                        <w:t xml:space="preserve">Рис. </w:t>
                      </w:r>
                    </w:p>
                    <w:p w14:paraId="024ACE47" w14:textId="77777777" w:rsidR="00011F6F" w:rsidRDefault="00011F6F" w:rsidP="00011F6F">
                      <w:pPr>
                        <w:pStyle w:val="33"/>
                        <w:shd w:val="clear" w:color="auto" w:fill="auto"/>
                        <w:spacing w:line="180" w:lineRule="exact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Схема движения потока:</w:t>
                      </w:r>
                    </w:p>
                    <w:p w14:paraId="0AD82182" w14:textId="77777777" w:rsidR="00011F6F" w:rsidRDefault="00011F6F" w:rsidP="00011F6F">
                      <w:pPr>
                        <w:pStyle w:val="33"/>
                        <w:shd w:val="clear" w:color="auto" w:fill="auto"/>
                        <w:spacing w:line="180" w:lineRule="exact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50205F">
        <w:rPr>
          <w:color w:val="000000"/>
        </w:rPr>
        <w:t xml:space="preserve">При увязке работ руководствуются основным принципом организации строительного производства </w:t>
      </w:r>
      <w:r>
        <w:rPr>
          <w:color w:val="000000"/>
        </w:rPr>
        <w:t>-</w:t>
      </w:r>
      <w:r w:rsidRPr="0050205F">
        <w:rPr>
          <w:color w:val="000000"/>
        </w:rPr>
        <w:t xml:space="preserve"> </w:t>
      </w:r>
      <w:r w:rsidRPr="0050205F">
        <w:rPr>
          <w:rStyle w:val="2Arial"/>
          <w:rFonts w:eastAsia="Cambria"/>
          <w:bCs w:val="0"/>
        </w:rPr>
        <w:t>принципом поточности,</w:t>
      </w:r>
      <w:r w:rsidRPr="0050205F">
        <w:rPr>
          <w:color w:val="000000"/>
        </w:rPr>
        <w:t xml:space="preserve"> т. е. одновременным и непрерывным выполнением нескольких работ на разных участках строя</w:t>
      </w:r>
      <w:r w:rsidRPr="0050205F">
        <w:rPr>
          <w:color w:val="000000"/>
        </w:rPr>
        <w:softHyphen/>
        <w:t>щегося здания или сооружения. Соблюдение этого принципа позволяет при</w:t>
      </w:r>
    </w:p>
    <w:p w14:paraId="58A4CACA" w14:textId="77777777" w:rsidR="00011F6F" w:rsidRDefault="00011F6F" w:rsidP="00011F6F">
      <w:pPr>
        <w:rPr>
          <w:rFonts w:eastAsia="Cambria"/>
          <w:bCs/>
        </w:rPr>
      </w:pPr>
    </w:p>
    <w:p w14:paraId="45049168" w14:textId="77777777" w:rsidR="00011F6F" w:rsidRPr="007F0CC5" w:rsidRDefault="00011F6F" w:rsidP="00011F6F">
      <w:pPr>
        <w:spacing w:line="192" w:lineRule="auto"/>
        <w:rPr>
          <w:rFonts w:eastAsia="Cambria"/>
          <w:bCs/>
        </w:rPr>
        <w:sectPr w:rsidR="00011F6F" w:rsidRPr="007F0CC5" w:rsidSect="0050205F">
          <w:pgSz w:w="12240" w:h="15840"/>
          <w:pgMar w:top="1134" w:right="850" w:bottom="1134" w:left="1701" w:header="0" w:footer="3" w:gutter="0"/>
          <w:pgNumType w:start="3"/>
          <w:cols w:space="720"/>
        </w:sectPr>
      </w:pPr>
    </w:p>
    <w:p w14:paraId="5B4B1D71" w14:textId="77777777" w:rsidR="00011F6F" w:rsidRPr="007F0CC5" w:rsidRDefault="00011F6F" w:rsidP="00011F6F">
      <w:pPr>
        <w:pStyle w:val="40"/>
        <w:shd w:val="clear" w:color="auto" w:fill="auto"/>
        <w:spacing w:after="323" w:line="192" w:lineRule="auto"/>
        <w:rPr>
          <w:color w:val="000000"/>
          <w:sz w:val="20"/>
          <w:szCs w:val="20"/>
        </w:rPr>
      </w:pPr>
      <w:r w:rsidRPr="007F0CC5">
        <w:rPr>
          <w:noProof/>
          <w:sz w:val="20"/>
          <w:szCs w:val="20"/>
        </w:rPr>
        <mc:AlternateContent>
          <mc:Choice Requires="wps">
            <w:drawing>
              <wp:anchor distT="0" distB="0" distL="63500" distR="506095" simplePos="0" relativeHeight="251662336" behindDoc="1" locked="0" layoutInCell="1" allowOverlap="1" wp14:anchorId="7861AEA4" wp14:editId="5675D46B">
                <wp:simplePos x="0" y="0"/>
                <wp:positionH relativeFrom="margin">
                  <wp:posOffset>-503555</wp:posOffset>
                </wp:positionH>
                <wp:positionV relativeFrom="paragraph">
                  <wp:posOffset>3593465</wp:posOffset>
                </wp:positionV>
                <wp:extent cx="52705" cy="74295"/>
                <wp:effectExtent l="1270" t="2540" r="3175" b="0"/>
                <wp:wrapSquare wrapText="right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C7D64" w14:textId="77777777" w:rsidR="00011F6F" w:rsidRDefault="00011F6F" w:rsidP="00011F6F">
                            <w:pPr>
                              <w:pStyle w:val="51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1AEA4" id="Надпись 9" o:spid="_x0000_s1027" type="#_x0000_t202" style="position:absolute;left:0;text-align:left;margin-left:-39.65pt;margin-top:282.95pt;width:4.15pt;height:5.85pt;z-index:-251654144;visibility:visible;mso-wrap-style:square;mso-width-percent:0;mso-height-percent:0;mso-wrap-distance-left:5pt;mso-wrap-distance-top:0;mso-wrap-distance-right:39.8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" filled="f" stroked="f">
                <v:textbox inset="0,0,0,0">
                  <w:txbxContent>
                    <w:p w14:paraId="582C7D64" w14:textId="77777777" w:rsidR="00011F6F" w:rsidRDefault="00011F6F" w:rsidP="00011F6F">
                      <w:pPr>
                        <w:pStyle w:val="51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7F0CC5">
        <w:rPr>
          <w:rStyle w:val="2Arial"/>
          <w:rFonts w:ascii="Times New Roman" w:eastAsia="Cambria" w:hAnsi="Times New Roman" w:cs="Times New Roman"/>
          <w:sz w:val="20"/>
          <w:szCs w:val="20"/>
        </w:rPr>
        <w:t>а</w:t>
      </w:r>
      <w:r w:rsidRPr="007F0CC5">
        <w:rPr>
          <w:color w:val="000000"/>
          <w:sz w:val="20"/>
          <w:szCs w:val="20"/>
        </w:rPr>
        <w:t xml:space="preserve"> — горизонтальная; </w:t>
      </w:r>
      <w:r w:rsidRPr="007F0CC5">
        <w:rPr>
          <w:rStyle w:val="2Arial"/>
          <w:rFonts w:ascii="Times New Roman" w:eastAsia="Cambria" w:hAnsi="Times New Roman" w:cs="Times New Roman"/>
          <w:sz w:val="20"/>
          <w:szCs w:val="20"/>
        </w:rPr>
        <w:t xml:space="preserve">б </w:t>
      </w:r>
      <w:r w:rsidRPr="007F0CC5">
        <w:rPr>
          <w:color w:val="000000"/>
          <w:sz w:val="20"/>
          <w:szCs w:val="20"/>
        </w:rPr>
        <w:t xml:space="preserve">— вертикально-восходящая; </w:t>
      </w:r>
      <w:r w:rsidRPr="007F0CC5">
        <w:rPr>
          <w:rStyle w:val="2Arial"/>
          <w:rFonts w:ascii="Times New Roman" w:eastAsia="Cambria" w:hAnsi="Times New Roman" w:cs="Times New Roman"/>
          <w:sz w:val="20"/>
          <w:szCs w:val="20"/>
        </w:rPr>
        <w:t>в</w:t>
      </w:r>
      <w:r w:rsidRPr="007F0CC5">
        <w:rPr>
          <w:color w:val="000000"/>
          <w:sz w:val="20"/>
          <w:szCs w:val="20"/>
        </w:rPr>
        <w:t xml:space="preserve"> — вертикально-нисходящая; </w:t>
      </w:r>
      <w:r w:rsidRPr="007F0CC5">
        <w:rPr>
          <w:rStyle w:val="2Arial"/>
          <w:rFonts w:ascii="Times New Roman" w:eastAsia="Cambria" w:hAnsi="Times New Roman" w:cs="Times New Roman"/>
          <w:sz w:val="20"/>
          <w:szCs w:val="20"/>
        </w:rPr>
        <w:t>г</w:t>
      </w:r>
      <w:r w:rsidRPr="007F0CC5">
        <w:rPr>
          <w:color w:val="000000"/>
          <w:sz w:val="20"/>
          <w:szCs w:val="20"/>
        </w:rPr>
        <w:t xml:space="preserve"> — наклонная (цифрами обозначена последовательность перехода бригад по захваткам); </w:t>
      </w:r>
      <w:r w:rsidRPr="007F0CC5">
        <w:rPr>
          <w:rStyle w:val="2Arial"/>
          <w:rFonts w:ascii="Times New Roman" w:eastAsia="Cambria" w:hAnsi="Times New Roman" w:cs="Times New Roman"/>
          <w:sz w:val="20"/>
          <w:szCs w:val="20"/>
        </w:rPr>
        <w:t>д</w:t>
      </w:r>
      <w:r w:rsidRPr="007F0CC5">
        <w:rPr>
          <w:color w:val="000000"/>
          <w:sz w:val="20"/>
          <w:szCs w:val="20"/>
        </w:rPr>
        <w:t xml:space="preserve"> — комбинированная (горизонтально-вертикальная).</w:t>
      </w:r>
    </w:p>
    <w:p w14:paraId="6BB57002" w14:textId="77777777" w:rsidR="00011F6F" w:rsidRPr="007F0CC5" w:rsidRDefault="00011F6F" w:rsidP="00011F6F">
      <w:pPr>
        <w:pStyle w:val="40"/>
        <w:shd w:val="clear" w:color="auto" w:fill="auto"/>
        <w:spacing w:after="323" w:line="192" w:lineRule="auto"/>
        <w:rPr>
          <w:sz w:val="20"/>
          <w:szCs w:val="20"/>
        </w:rPr>
      </w:pPr>
    </w:p>
    <w:p w14:paraId="2A96F583" w14:textId="77777777" w:rsidR="00011F6F" w:rsidRPr="007F0CC5" w:rsidRDefault="00011F6F" w:rsidP="00011F6F">
      <w:pPr>
        <w:pStyle w:val="40"/>
        <w:shd w:val="clear" w:color="auto" w:fill="auto"/>
        <w:spacing w:after="323" w:line="192" w:lineRule="auto"/>
        <w:rPr>
          <w:sz w:val="20"/>
          <w:szCs w:val="20"/>
        </w:rPr>
        <w:sectPr w:rsidR="00011F6F" w:rsidRPr="007F0CC5" w:rsidSect="0050205F">
          <w:type w:val="continuous"/>
          <w:pgSz w:w="12240" w:h="15840"/>
          <w:pgMar w:top="1134" w:right="850" w:bottom="1134" w:left="1701" w:header="0" w:footer="3" w:gutter="0"/>
          <w:cols w:space="720"/>
        </w:sectPr>
      </w:pPr>
    </w:p>
    <w:p w14:paraId="7C5574EF" w14:textId="77777777" w:rsidR="00011F6F" w:rsidRPr="007F0CC5" w:rsidRDefault="00011F6F" w:rsidP="00011F6F">
      <w:pPr>
        <w:pStyle w:val="22"/>
        <w:shd w:val="clear" w:color="auto" w:fill="auto"/>
        <w:ind w:firstLine="0"/>
      </w:pPr>
      <w:r w:rsidRPr="007F0CC5">
        <w:rPr>
          <w:noProof/>
        </w:rPr>
        <w:lastRenderedPageBreak/>
        <mc:AlternateContent>
          <mc:Choice Requires="wps">
            <w:drawing>
              <wp:anchor distT="0" distB="0" distL="63500" distR="993775" simplePos="0" relativeHeight="251663360" behindDoc="1" locked="0" layoutInCell="1" allowOverlap="1" wp14:anchorId="0162FD0B" wp14:editId="4D923F40">
                <wp:simplePos x="0" y="0"/>
                <wp:positionH relativeFrom="margin">
                  <wp:posOffset>-1478280</wp:posOffset>
                </wp:positionH>
                <wp:positionV relativeFrom="margin">
                  <wp:posOffset>186690</wp:posOffset>
                </wp:positionV>
                <wp:extent cx="250190" cy="147320"/>
                <wp:effectExtent l="0" t="0" r="16510" b="5080"/>
                <wp:wrapSquare wrapText="right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ADFD3" w14:textId="77777777" w:rsidR="00011F6F" w:rsidRDefault="00011F6F" w:rsidP="00011F6F">
                            <w:pPr>
                              <w:pStyle w:val="22"/>
                              <w:shd w:val="clear" w:color="auto" w:fill="auto"/>
                              <w:spacing w:after="182" w:line="180" w:lineRule="exact"/>
                            </w:pPr>
                            <w:r>
                              <w:rPr>
                                <w:rStyle w:val="2Exact0"/>
                              </w:rPr>
                              <w:t>«шрова-</w:t>
                            </w:r>
                          </w:p>
                          <w:p w14:paraId="5829932B" w14:textId="77777777" w:rsidR="00011F6F" w:rsidRDefault="00011F6F" w:rsidP="00011F6F">
                            <w:pPr>
                              <w:pStyle w:val="22"/>
                              <w:shd w:val="clear" w:color="auto" w:fill="auto"/>
                            </w:pPr>
                            <w:r>
                              <w:rPr>
                                <w:rStyle w:val="2Exact0"/>
                              </w:rPr>
                              <w:t>гивным про</w:t>
                            </w:r>
                            <w:r>
                              <w:rPr>
                                <w:rStyle w:val="2Exact0"/>
                              </w:rPr>
                              <w:softHyphen/>
                              <w:t>веяно 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2FD0B" id="Надпись 8" o:spid="_x0000_s1028" type="#_x0000_t202" style="position:absolute;left:0;text-align:left;margin-left:-116.4pt;margin-top:14.7pt;width:19.7pt;height:11.6pt;z-index:-251653120;visibility:visible;mso-wrap-style:square;mso-width-percent:0;mso-height-percent:0;mso-wrap-distance-left:5pt;mso-wrap-distance-top:0;mso-wrap-distance-right:78.2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" filled="f" stroked="f">
                <v:textbox inset="0,0,0,0">
                  <w:txbxContent>
                    <w:p w14:paraId="6CBADFD3" w14:textId="77777777" w:rsidR="00011F6F" w:rsidRDefault="00011F6F" w:rsidP="00011F6F">
                      <w:pPr>
                        <w:pStyle w:val="22"/>
                        <w:shd w:val="clear" w:color="auto" w:fill="auto"/>
                        <w:spacing w:after="182" w:line="180" w:lineRule="exact"/>
                      </w:pPr>
                      <w:r>
                        <w:rPr>
                          <w:rStyle w:val="2Exact0"/>
                        </w:rPr>
                        <w:t>«шрова-</w:t>
                      </w:r>
                    </w:p>
                    <w:p w14:paraId="5829932B" w14:textId="77777777" w:rsidR="00011F6F" w:rsidRDefault="00011F6F" w:rsidP="00011F6F">
                      <w:pPr>
                        <w:pStyle w:val="22"/>
                        <w:shd w:val="clear" w:color="auto" w:fill="auto"/>
                      </w:pPr>
                      <w:r>
                        <w:rPr>
                          <w:rStyle w:val="2Exact0"/>
                        </w:rPr>
                        <w:t>гивным про</w:t>
                      </w:r>
                      <w:r>
                        <w:rPr>
                          <w:rStyle w:val="2Exact0"/>
                        </w:rPr>
                        <w:softHyphen/>
                        <w:t>веяно в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7F0CC5">
        <w:rPr>
          <w:noProof/>
        </w:rPr>
        <w:drawing>
          <wp:anchor distT="0" distB="0" distL="63500" distR="1097280" simplePos="0" relativeHeight="251664384" behindDoc="1" locked="0" layoutInCell="1" allowOverlap="1" wp14:anchorId="7E915330" wp14:editId="2831550C">
            <wp:simplePos x="0" y="0"/>
            <wp:positionH relativeFrom="margin">
              <wp:posOffset>-1569720</wp:posOffset>
            </wp:positionH>
            <wp:positionV relativeFrom="margin">
              <wp:posOffset>3678555</wp:posOffset>
            </wp:positionV>
            <wp:extent cx="475615" cy="1273810"/>
            <wp:effectExtent l="0" t="0" r="635" b="2540"/>
            <wp:wrapSquare wrapText="right"/>
            <wp:docPr id="4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CC5">
        <w:rPr>
          <w:noProof/>
        </w:rPr>
        <mc:AlternateContent>
          <mc:Choice Requires="wps">
            <w:drawing>
              <wp:anchor distT="0" distB="0" distL="63500" distR="1182370" simplePos="0" relativeHeight="251665408" behindDoc="1" locked="0" layoutInCell="1" allowOverlap="1" wp14:anchorId="07986389" wp14:editId="7C2F3EC1">
                <wp:simplePos x="0" y="0"/>
                <wp:positionH relativeFrom="margin">
                  <wp:posOffset>-1645920</wp:posOffset>
                </wp:positionH>
                <wp:positionV relativeFrom="margin">
                  <wp:posOffset>6870700</wp:posOffset>
                </wp:positionV>
                <wp:extent cx="463550" cy="165100"/>
                <wp:effectExtent l="1905" t="3175" r="1270" b="3175"/>
                <wp:wrapSquare wrapText="righ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21E1F" w14:textId="77777777" w:rsidR="00011F6F" w:rsidRDefault="00011F6F" w:rsidP="00011F6F">
                            <w:pPr>
                              <w:pStyle w:val="4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4Exact"/>
                              </w:rPr>
                              <w:t>аклонная</w:t>
                            </w:r>
                          </w:p>
                          <w:p w14:paraId="28CA7F07" w14:textId="77777777" w:rsidR="00011F6F" w:rsidRDefault="00011F6F" w:rsidP="00011F6F">
                            <w:pPr>
                              <w:pStyle w:val="40"/>
                              <w:shd w:val="clear" w:color="auto" w:fill="auto"/>
                              <w:spacing w:line="130" w:lineRule="exact"/>
                            </w:pPr>
                            <w:r>
                              <w:rPr>
                                <w:rStyle w:val="4Exact"/>
                              </w:rPr>
                              <w:t>рованная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86389" id="Надпись 2" o:spid="_x0000_s1029" type="#_x0000_t202" style="position:absolute;left:0;text-align:left;margin-left:-129.6pt;margin-top:541pt;width:36.5pt;height:13pt;z-index:-251651072;visibility:visible;mso-wrap-style:square;mso-width-percent:0;mso-height-percent:0;mso-wrap-distance-left:5pt;mso-wrap-distance-top:0;mso-wrap-distance-right:93.1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" filled="f" stroked="f">
                <v:textbox style="mso-fit-shape-to-text:t" inset="0,0,0,0">
                  <w:txbxContent>
                    <w:p w14:paraId="66821E1F" w14:textId="77777777" w:rsidR="00011F6F" w:rsidRDefault="00011F6F" w:rsidP="00011F6F">
                      <w:pPr>
                        <w:pStyle w:val="4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4Exact"/>
                        </w:rPr>
                        <w:t>аклонная</w:t>
                      </w:r>
                    </w:p>
                    <w:p w14:paraId="28CA7F07" w14:textId="77777777" w:rsidR="00011F6F" w:rsidRDefault="00011F6F" w:rsidP="00011F6F">
                      <w:pPr>
                        <w:pStyle w:val="40"/>
                        <w:shd w:val="clear" w:color="auto" w:fill="auto"/>
                        <w:spacing w:line="130" w:lineRule="exact"/>
                      </w:pPr>
                      <w:r>
                        <w:rPr>
                          <w:rStyle w:val="4Exact"/>
                        </w:rPr>
                        <w:t>рованная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7F0CC5">
        <w:rPr>
          <w:color w:val="000000"/>
        </w:rPr>
        <w:t>несколько растянутых сроках выполнения отдельных работ добиться сокра</w:t>
      </w:r>
      <w:r w:rsidRPr="007F0CC5">
        <w:rPr>
          <w:color w:val="000000"/>
        </w:rPr>
        <w:softHyphen/>
        <w:t>щения общей продолжительности возведения объекта.</w:t>
      </w:r>
    </w:p>
    <w:p w14:paraId="7573E690" w14:textId="77777777" w:rsidR="00011F6F" w:rsidRPr="007F0CC5" w:rsidRDefault="00011F6F" w:rsidP="00011F6F">
      <w:pPr>
        <w:pStyle w:val="22"/>
        <w:shd w:val="clear" w:color="auto" w:fill="auto"/>
        <w:ind w:firstLine="380"/>
      </w:pPr>
      <w:r w:rsidRPr="007F0CC5">
        <w:rPr>
          <w:color w:val="000000"/>
        </w:rPr>
        <w:t>Различают горизонтальные, вертикальные, наклонные и комбинирован</w:t>
      </w:r>
      <w:r w:rsidRPr="007F0CC5">
        <w:rPr>
          <w:color w:val="000000"/>
        </w:rPr>
        <w:softHyphen/>
        <w:t>ные направления потока.</w:t>
      </w:r>
    </w:p>
    <w:p w14:paraId="7A611852" w14:textId="77777777" w:rsidR="00011F6F" w:rsidRPr="007F0CC5" w:rsidRDefault="00011F6F" w:rsidP="00011F6F">
      <w:pPr>
        <w:pStyle w:val="22"/>
        <w:shd w:val="clear" w:color="auto" w:fill="auto"/>
        <w:ind w:firstLine="380"/>
      </w:pPr>
      <w:r w:rsidRPr="007F0CC5">
        <w:rPr>
          <w:rStyle w:val="2Arial"/>
          <w:rFonts w:ascii="Times New Roman" w:eastAsia="Cambria" w:hAnsi="Times New Roman" w:cs="Times New Roman"/>
          <w:bCs w:val="0"/>
        </w:rPr>
        <w:t>Горизонтальную схему</w:t>
      </w:r>
      <w:r w:rsidRPr="007F0CC5">
        <w:rPr>
          <w:color w:val="000000"/>
        </w:rPr>
        <w:t xml:space="preserve"> потока применяют в большинстве случаев при устройстве фундаментов, монтаже конструкций многопролетных производ</w:t>
      </w:r>
      <w:r w:rsidRPr="007F0CC5">
        <w:rPr>
          <w:color w:val="000000"/>
        </w:rPr>
        <w:softHyphen/>
        <w:t>ственных зданий, устройстве кровли. На рисунке … а, показана горизонталь</w:t>
      </w:r>
      <w:r w:rsidRPr="007F0CC5">
        <w:rPr>
          <w:color w:val="000000"/>
        </w:rPr>
        <w:softHyphen/>
        <w:t>ная схема монтажа одноэтажного многопролетного здания.</w:t>
      </w:r>
    </w:p>
    <w:p w14:paraId="79EF0549" w14:textId="77777777" w:rsidR="00011F6F" w:rsidRPr="007F0CC5" w:rsidRDefault="00011F6F" w:rsidP="00011F6F">
      <w:pPr>
        <w:pStyle w:val="22"/>
        <w:shd w:val="clear" w:color="auto" w:fill="auto"/>
        <w:ind w:firstLine="380"/>
      </w:pPr>
      <w:r w:rsidRPr="007F0CC5">
        <w:rPr>
          <w:rStyle w:val="2Arial"/>
          <w:rFonts w:ascii="Times New Roman" w:eastAsia="Cambria" w:hAnsi="Times New Roman" w:cs="Times New Roman"/>
          <w:bCs w:val="0"/>
        </w:rPr>
        <w:t>Вертикальную схему</w:t>
      </w:r>
      <w:r w:rsidRPr="007F0CC5">
        <w:rPr>
          <w:color w:val="000000"/>
        </w:rPr>
        <w:t xml:space="preserve"> применяют преимущественно при возведении мно</w:t>
      </w:r>
      <w:r w:rsidRPr="007F0CC5">
        <w:rPr>
          <w:color w:val="000000"/>
        </w:rPr>
        <w:softHyphen/>
        <w:t>гоэтажных зданий, используя ее для выполнения отделочных работ. Она имеет две разновидности: вертикально-восходящую и вертикально-нисхо</w:t>
      </w:r>
      <w:r w:rsidRPr="007F0CC5">
        <w:rPr>
          <w:color w:val="000000"/>
        </w:rPr>
        <w:softHyphen/>
        <w:t xml:space="preserve">дящую (рис. …. </w:t>
      </w:r>
      <w:r w:rsidRPr="007F0CC5">
        <w:rPr>
          <w:rStyle w:val="2Arial"/>
          <w:rFonts w:ascii="Times New Roman" w:eastAsia="Cambria" w:hAnsi="Times New Roman" w:cs="Times New Roman"/>
          <w:bCs w:val="0"/>
        </w:rPr>
        <w:t>б, в).</w:t>
      </w:r>
      <w:r w:rsidRPr="007F0CC5">
        <w:rPr>
          <w:color w:val="000000"/>
        </w:rPr>
        <w:t xml:space="preserve"> По вертикально-нисходящей схеме выполнять отде</w:t>
      </w:r>
      <w:r w:rsidRPr="007F0CC5">
        <w:rPr>
          <w:color w:val="000000"/>
        </w:rPr>
        <w:softHyphen/>
        <w:t>лочные работы целесообразно при полной (вчерне) готовности здания, начи</w:t>
      </w:r>
      <w:r w:rsidRPr="007F0CC5">
        <w:rPr>
          <w:color w:val="000000"/>
        </w:rPr>
        <w:softHyphen/>
        <w:t>ная с верхнего этажа, полностью отделывая все квартиры, расположенные на одной лестничной клетке. Вертикально-восходящую схему иногда применяют в процессе монтажа многоэтажных промышленных зданий, когда башенный кран располагают внутри здания и монтаж ведут методом «на кран» отдельны</w:t>
      </w:r>
      <w:r w:rsidRPr="007F0CC5">
        <w:rPr>
          <w:color w:val="000000"/>
        </w:rPr>
        <w:softHyphen/>
        <w:t>ми участками на высоту здания, перемещаясь от одного его торца к другому.</w:t>
      </w:r>
    </w:p>
    <w:p w14:paraId="61AAB954" w14:textId="77777777" w:rsidR="00011F6F" w:rsidRPr="007F0CC5" w:rsidRDefault="00011F6F" w:rsidP="00011F6F">
      <w:pPr>
        <w:pStyle w:val="22"/>
        <w:shd w:val="clear" w:color="auto" w:fill="auto"/>
        <w:ind w:firstLine="380"/>
      </w:pPr>
      <w:r w:rsidRPr="007F0CC5">
        <w:rPr>
          <w:rStyle w:val="2Arial"/>
          <w:rFonts w:ascii="Times New Roman" w:eastAsia="Cambria" w:hAnsi="Times New Roman" w:cs="Times New Roman"/>
          <w:bCs w:val="0"/>
        </w:rPr>
        <w:t>Наклонную схему</w:t>
      </w:r>
      <w:r w:rsidRPr="007F0CC5">
        <w:rPr>
          <w:color w:val="000000"/>
        </w:rPr>
        <w:t xml:space="preserve"> (рис. … г), как правило, применяют при кирпичной кладке в зимнее время, создавая разность уровней по высоте кладки между смежными захватками не более одного яруса (это делается во избежание не</w:t>
      </w:r>
      <w:r w:rsidRPr="007F0CC5">
        <w:rPr>
          <w:color w:val="000000"/>
        </w:rPr>
        <w:softHyphen/>
        <w:t>равномерной осадки стен).</w:t>
      </w:r>
    </w:p>
    <w:p w14:paraId="6D94B670" w14:textId="77777777" w:rsidR="00011F6F" w:rsidRPr="007F0CC5" w:rsidRDefault="00011F6F" w:rsidP="00011F6F">
      <w:pPr>
        <w:pStyle w:val="22"/>
        <w:shd w:val="clear" w:color="auto" w:fill="auto"/>
        <w:ind w:firstLine="380"/>
      </w:pPr>
      <w:r w:rsidRPr="007F0CC5">
        <w:rPr>
          <w:rStyle w:val="2Arial"/>
          <w:rFonts w:ascii="Times New Roman" w:eastAsia="Cambria" w:hAnsi="Times New Roman" w:cs="Times New Roman"/>
          <w:bCs w:val="0"/>
        </w:rPr>
        <w:t>Комбинированное направление потока</w:t>
      </w:r>
      <w:r w:rsidRPr="007F0CC5">
        <w:rPr>
          <w:color w:val="000000"/>
        </w:rPr>
        <w:t xml:space="preserve"> (рис. … д) имеет место при вы</w:t>
      </w:r>
      <w:r w:rsidRPr="007F0CC5">
        <w:rPr>
          <w:color w:val="000000"/>
        </w:rPr>
        <w:softHyphen/>
        <w:t>полнении любых процессов, главным образом если отсутствует фронт работ по вертикали или по горизонтали, а также если это диктуется организацион</w:t>
      </w:r>
      <w:r w:rsidRPr="007F0CC5">
        <w:rPr>
          <w:color w:val="000000"/>
        </w:rPr>
        <w:softHyphen/>
        <w:t>ными соображениями.</w:t>
      </w:r>
    </w:p>
    <w:p w14:paraId="7D27C83E" w14:textId="77777777" w:rsidR="00011F6F" w:rsidRPr="007F0CC5" w:rsidRDefault="00011F6F" w:rsidP="00011F6F">
      <w:pPr>
        <w:pStyle w:val="22"/>
        <w:shd w:val="clear" w:color="auto" w:fill="auto"/>
        <w:ind w:firstLine="380"/>
      </w:pPr>
      <w:r w:rsidRPr="007F0CC5">
        <w:rPr>
          <w:color w:val="000000"/>
        </w:rPr>
        <w:t>Выбрав схему потока, необходимо организовать в соответствии с ней выполнение веду</w:t>
      </w:r>
      <w:r w:rsidRPr="007F0CC5">
        <w:rPr>
          <w:color w:val="000000"/>
        </w:rPr>
        <w:softHyphen/>
        <w:t>щего процесса при полном использовании фронта работ. Затем выделить процессы, которые следует выполнять одновременно с ведущим процессом, и те, которые могут выполняться совмещенно с ним.</w:t>
      </w:r>
    </w:p>
    <w:p w14:paraId="7A39DF8A" w14:textId="77777777" w:rsidR="00011F6F" w:rsidRPr="007F0CC5" w:rsidRDefault="00011F6F" w:rsidP="00011F6F">
      <w:pPr>
        <w:pStyle w:val="22"/>
        <w:shd w:val="clear" w:color="auto" w:fill="auto"/>
        <w:spacing w:after="161"/>
        <w:ind w:firstLine="380"/>
      </w:pPr>
      <w:r w:rsidRPr="007F0CC5">
        <w:rPr>
          <w:color w:val="000000"/>
        </w:rPr>
        <w:t>Все остальные процессы, имеющие сроки, отличные от срока, установ</w:t>
      </w:r>
      <w:r w:rsidRPr="007F0CC5">
        <w:rPr>
          <w:color w:val="000000"/>
        </w:rPr>
        <w:softHyphen/>
        <w:t>ленного для ведущего процесса, принятого за основу, необходимо увязать с ним и друг с другом посредством создания резервов времени</w:t>
      </w:r>
      <w:r w:rsidRPr="007F0CC5">
        <w:t>.</w:t>
      </w:r>
    </w:p>
    <w:p w14:paraId="1941BC6D" w14:textId="77777777" w:rsidR="00011F6F" w:rsidRDefault="00011F6F" w:rsidP="00011F6F"/>
    <w:p w14:paraId="09E66EDA" w14:textId="77777777" w:rsidR="00011F6F" w:rsidRDefault="00011F6F" w:rsidP="00011F6F">
      <w:pPr>
        <w:pStyle w:val="28"/>
        <w:keepNext/>
        <w:keepLines/>
        <w:shd w:val="clear" w:color="auto" w:fill="auto"/>
        <w:spacing w:after="0" w:line="240" w:lineRule="auto"/>
        <w:jc w:val="center"/>
      </w:pPr>
      <w:r>
        <w:t>13.0 ОПРЕДЕЛЕНИЕ МАКСИМАЛЬНО ДОПУСТИМОЙ НОРМАТИВНОЙ ПРОДОЛЖИТЕЛЬНОСТИ СТРОИТЕЛЬСТВА</w:t>
      </w:r>
    </w:p>
    <w:p w14:paraId="68375F15" w14:textId="77777777" w:rsidR="00011F6F" w:rsidRDefault="00011F6F" w:rsidP="00011F6F">
      <w:pPr>
        <w:pStyle w:val="28"/>
        <w:keepNext/>
        <w:keepLines/>
        <w:shd w:val="clear" w:color="auto" w:fill="auto"/>
        <w:spacing w:after="0" w:line="240" w:lineRule="auto"/>
        <w:jc w:val="center"/>
      </w:pPr>
    </w:p>
    <w:p w14:paraId="2F47AA2E" w14:textId="77777777" w:rsidR="00011F6F" w:rsidRDefault="00011F6F" w:rsidP="00011F6F">
      <w:pPr>
        <w:pStyle w:val="22"/>
        <w:shd w:val="clear" w:color="auto" w:fill="auto"/>
        <w:ind w:firstLine="520"/>
      </w:pPr>
      <w:r>
        <w:t>Одной из характеристик объекта строительства являются сроки строительства здания или сооружения (директивные) согласно СНиП 1.04.03-85* «Нормы продолжительности строитель</w:t>
      </w:r>
      <w:r>
        <w:softHyphen/>
        <w:t>ства и задела в строительстве предприятий, зданий и сооружений».</w:t>
      </w:r>
    </w:p>
    <w:p w14:paraId="6B5882B8" w14:textId="77777777" w:rsidR="00011F6F" w:rsidRDefault="00011F6F" w:rsidP="00011F6F">
      <w:pPr>
        <w:pStyle w:val="22"/>
        <w:shd w:val="clear" w:color="auto" w:fill="auto"/>
        <w:ind w:firstLine="520"/>
      </w:pPr>
      <w:r>
        <w:t>Продолжительность строительства определяется по календар</w:t>
      </w:r>
      <w:r>
        <w:softHyphen/>
        <w:t>ному плану (календарным графикам) строительства в составе проек</w:t>
      </w:r>
      <w:r>
        <w:softHyphen/>
        <w:t>та организации строительства (ПОС).</w:t>
      </w:r>
    </w:p>
    <w:p w14:paraId="3D9BCF25" w14:textId="77777777" w:rsidR="00011F6F" w:rsidRDefault="00011F6F" w:rsidP="00011F6F">
      <w:pPr>
        <w:pStyle w:val="22"/>
        <w:shd w:val="clear" w:color="auto" w:fill="auto"/>
        <w:ind w:firstLine="520"/>
      </w:pPr>
      <w:r>
        <w:t>Продолжительность строительства может быть задана заказчи</w:t>
      </w:r>
      <w:r>
        <w:softHyphen/>
        <w:t>ком директивными сроками, подсчитана в одном из разделов техни</w:t>
      </w:r>
      <w:r>
        <w:softHyphen/>
        <w:t>ко-экономического обоснования (ТЭО) или технико-экономического расчета (ТЭР).</w:t>
      </w:r>
    </w:p>
    <w:p w14:paraId="1D66937D" w14:textId="77777777" w:rsidR="00011F6F" w:rsidRDefault="00011F6F" w:rsidP="00011F6F">
      <w:pPr>
        <w:pStyle w:val="22"/>
        <w:shd w:val="clear" w:color="auto" w:fill="auto"/>
        <w:ind w:firstLine="520"/>
      </w:pPr>
      <w:r>
        <w:t>При отсутствии исходных данных для определения продолжи</w:t>
      </w:r>
      <w:r>
        <w:softHyphen/>
        <w:t>тельности на основе построения календарного плана строительства используют исходные данные по объектам-аналогам, имеющим сходные объемно-планировочные и конструктивные решения, близ</w:t>
      </w:r>
      <w:r>
        <w:softHyphen/>
        <w:t>кие объемы, площади, мощности и т.п., сметную стоимость работ или по СНиП 1.04.03-85*.</w:t>
      </w:r>
    </w:p>
    <w:p w14:paraId="0334DC1C" w14:textId="77777777" w:rsidR="00011F6F" w:rsidRDefault="00011F6F" w:rsidP="00011F6F">
      <w:pPr>
        <w:pStyle w:val="90"/>
        <w:shd w:val="clear" w:color="auto" w:fill="auto"/>
      </w:pPr>
      <w:r>
        <w:t>Подготовительный период исчисляется от начала работ на строительной площадке до начала работ по возведению зданий и сооружений основного назначения и включает внеплощадочные и внутриплощадочные работы.</w:t>
      </w:r>
    </w:p>
    <w:p w14:paraId="1DECCC68" w14:textId="77777777" w:rsidR="00011F6F" w:rsidRDefault="00011F6F" w:rsidP="00011F6F">
      <w:r>
        <w:t xml:space="preserve">К </w:t>
      </w:r>
      <w:r>
        <w:rPr>
          <w:b/>
        </w:rPr>
        <w:t>внеплощадочным подготовительным работам</w:t>
      </w:r>
      <w:r>
        <w:t xml:space="preserve"> относятся: относятся работы по подготовке в целом района строительства. Особенно большие объемы внеплощадочных работ приходится выполнять во вновь осваиваемых районах.</w:t>
      </w:r>
    </w:p>
    <w:p w14:paraId="206A6809" w14:textId="77777777" w:rsidR="00011F6F" w:rsidRDefault="00011F6F" w:rsidP="00011F6F">
      <w:r>
        <w:t xml:space="preserve">  В этот же период устраивают временные подъезд</w:t>
      </w:r>
      <w:r>
        <w:softHyphen/>
        <w:t>ные пути к строительной площадке, выполняют подсоединение стройплощадки к источникам электроэнергии, воды, тепла, связи, комплектуются бригады строителей, подбираются механизмы, оборудование, транспорт.</w:t>
      </w:r>
    </w:p>
    <w:p w14:paraId="2D25D8DE" w14:textId="77777777" w:rsidR="00011F6F" w:rsidRDefault="00011F6F" w:rsidP="00011F6F">
      <w:pPr>
        <w:pStyle w:val="22"/>
        <w:shd w:val="clear" w:color="auto" w:fill="auto"/>
        <w:ind w:firstLine="500"/>
        <w:rPr>
          <w:lang w:bidi="ru-RU"/>
        </w:rPr>
      </w:pPr>
      <w:r>
        <w:t xml:space="preserve">Выполнение  </w:t>
      </w:r>
      <w:r>
        <w:rPr>
          <w:b/>
        </w:rPr>
        <w:t>внутриплощадочных подготовительных работ</w:t>
      </w:r>
      <w:r>
        <w:t xml:space="preserve"> имеет целью подготовить строительную площадку к началу строительно-монтажных работ, т.е. к основному периоду строительства.  Расчистке и планировке строи</w:t>
      </w:r>
      <w:r>
        <w:softHyphen/>
        <w:t xml:space="preserve">тельной площадки, огораживанию территории, сносу </w:t>
      </w:r>
      <w:r>
        <w:lastRenderedPageBreak/>
        <w:t>ветхих и не</w:t>
      </w:r>
      <w:r>
        <w:softHyphen/>
        <w:t>пригодных зданий и сооружений, прокладке (перекладка) инженерных сетей элек</w:t>
      </w:r>
      <w:r>
        <w:softHyphen/>
        <w:t>троснабжения, водоснабжения, канализации, устройству временных складов, размещению и установке временных бытовых помещений для рабочих. В дополнение к принятой геодезической основе устанавливают высотные реперы, пробивают и закрепляют главные оси здания и красные линии.</w:t>
      </w:r>
    </w:p>
    <w:p w14:paraId="1FFD8DF3" w14:textId="77777777" w:rsidR="00011F6F" w:rsidRDefault="00011F6F" w:rsidP="00011F6F">
      <w:pPr>
        <w:pStyle w:val="22"/>
        <w:shd w:val="clear" w:color="auto" w:fill="auto"/>
        <w:ind w:firstLine="500"/>
      </w:pPr>
      <w:r>
        <w:t>Продолжительность работ подготовительного периода, как пра</w:t>
      </w:r>
      <w:r>
        <w:softHyphen/>
        <w:t xml:space="preserve">вило, не превышает 16 - 19 </w:t>
      </w:r>
      <w:r>
        <w:rPr>
          <w:rStyle w:val="23"/>
        </w:rPr>
        <w:t>%</w:t>
      </w:r>
      <w:r>
        <w:t xml:space="preserve"> продолжительности основного перио</w:t>
      </w:r>
      <w:r>
        <w:softHyphen/>
        <w:t>да строительства.</w:t>
      </w:r>
    </w:p>
    <w:p w14:paraId="5D3B59D3" w14:textId="77777777" w:rsidR="00011F6F" w:rsidRDefault="00011F6F" w:rsidP="00011F6F">
      <w:pPr>
        <w:pStyle w:val="22"/>
        <w:shd w:val="clear" w:color="auto" w:fill="auto"/>
        <w:ind w:firstLine="500"/>
      </w:pPr>
      <w:r>
        <w:t>Работы основного периода строительства начинаются после за</w:t>
      </w:r>
      <w:r>
        <w:softHyphen/>
        <w:t>вершения в полном объеме подготовительных работ.</w:t>
      </w:r>
    </w:p>
    <w:p w14:paraId="48F1D67C" w14:textId="77777777" w:rsidR="00011F6F" w:rsidRDefault="00011F6F" w:rsidP="00011F6F">
      <w:pPr>
        <w:pStyle w:val="22"/>
        <w:shd w:val="clear" w:color="auto" w:fill="auto"/>
        <w:ind w:firstLine="500"/>
      </w:pPr>
      <w:r>
        <w:t>Продолжительность строительства по таблицам определяется в месяцах от даты начала до даты окончания строительства. Даты оформляются актами, подписанными заказчиком и подрядчиком.</w:t>
      </w:r>
    </w:p>
    <w:p w14:paraId="00BE1CEE" w14:textId="77777777" w:rsidR="00011F6F" w:rsidRDefault="00011F6F" w:rsidP="00011F6F">
      <w:pPr>
        <w:pStyle w:val="22"/>
        <w:shd w:val="clear" w:color="auto" w:fill="auto"/>
        <w:ind w:firstLine="500"/>
      </w:pPr>
      <w:r>
        <w:t>Значения продолжительности строительства, указанные в таб</w:t>
      </w:r>
      <w:r>
        <w:softHyphen/>
        <w:t>лицах СНиП, являются максимально допустимыми значениями продолжи</w:t>
      </w:r>
      <w:r>
        <w:softHyphen/>
        <w:t>тельности строительства в целом, а также его этапов. Строительно</w:t>
      </w:r>
      <w:r>
        <w:softHyphen/>
        <w:t>-монтажные работы выполняются основными машинами в две сме</w:t>
      </w:r>
      <w:r>
        <w:softHyphen/>
        <w:t>ны, а остальные работы - в среднем в 1,5 смены. При выполнении всех работ в две смены или в три смены продолжительность строи</w:t>
      </w:r>
      <w:r>
        <w:softHyphen/>
        <w:t>тельства сокращается введением коэффициентов, соответственно, 0,9 и 0,8.</w:t>
      </w:r>
    </w:p>
    <w:p w14:paraId="18688DB0" w14:textId="77777777" w:rsidR="00011F6F" w:rsidRDefault="00011F6F" w:rsidP="00011F6F">
      <w:pPr>
        <w:pStyle w:val="22"/>
        <w:shd w:val="clear" w:color="auto" w:fill="auto"/>
        <w:ind w:firstLine="500"/>
      </w:pPr>
      <w:r>
        <w:t>Нормами учтено строительство зданий на ленточных фунда</w:t>
      </w:r>
      <w:r>
        <w:softHyphen/>
        <w:t>ментах и с техническим подпольем. Продолжительность строитель</w:t>
      </w:r>
      <w:r>
        <w:softHyphen/>
        <w:t>ства зданий на свайных фундаментах увеличивается из расчета 10 рабочих дней на каждые 100 свай.</w:t>
      </w:r>
    </w:p>
    <w:p w14:paraId="7E104764" w14:textId="77777777" w:rsidR="00011F6F" w:rsidRDefault="00011F6F" w:rsidP="00011F6F">
      <w:pPr>
        <w:pStyle w:val="22"/>
        <w:shd w:val="clear" w:color="auto" w:fill="auto"/>
        <w:ind w:firstLine="500"/>
      </w:pPr>
      <w:r>
        <w:t>Продолжительность строительства здания с подвалом устанавливается в соответствии с настоящим разделом норм по сумме общей площади жилой части здания и 50% площади подвала.</w:t>
      </w:r>
    </w:p>
    <w:p w14:paraId="518FC458" w14:textId="77777777" w:rsidR="00011F6F" w:rsidRDefault="00011F6F" w:rsidP="00011F6F">
      <w:pPr>
        <w:pStyle w:val="22"/>
        <w:shd w:val="clear" w:color="auto" w:fill="auto"/>
        <w:ind w:firstLine="500"/>
      </w:pPr>
      <w:r>
        <w:t>Продолжительность строительства подземной и надземной ча</w:t>
      </w:r>
      <w:r>
        <w:softHyphen/>
        <w:t>стей здания установлена для типовых домов и домов массового применения, не имеющих встроенных и пристроенных нежилых по</w:t>
      </w:r>
      <w:r>
        <w:softHyphen/>
        <w:t>мещений, при условии двухсменной работы одного монтажного крана для зданий до четырех секций и двух монтажных кранов для здания свыше четырех секций.</w:t>
      </w:r>
    </w:p>
    <w:p w14:paraId="136C53B1" w14:textId="77777777" w:rsidR="00011F6F" w:rsidRDefault="00011F6F" w:rsidP="00011F6F">
      <w:pPr>
        <w:pStyle w:val="22"/>
        <w:shd w:val="clear" w:color="auto" w:fill="auto"/>
        <w:ind w:firstLine="500"/>
      </w:pPr>
      <w:r>
        <w:t>Продолжительность строительства для зданий сложной конфигурации в случаях, требующих дополнительной установки башенного крана, увеличивается на 15 рабочих дней.</w:t>
      </w:r>
    </w:p>
    <w:p w14:paraId="3DD35A1C" w14:textId="77777777" w:rsidR="00011F6F" w:rsidRDefault="00011F6F" w:rsidP="00011F6F">
      <w:pPr>
        <w:pStyle w:val="22"/>
        <w:shd w:val="clear" w:color="auto" w:fill="auto"/>
        <w:ind w:firstLine="500"/>
      </w:pPr>
      <w:r>
        <w:t>Продолжительность строительства жилого здания с пристроенными предприятиями обслуживания определяется раздельно по жилой и пристроенным частям.</w:t>
      </w:r>
    </w:p>
    <w:p w14:paraId="7034AF79" w14:textId="77777777" w:rsidR="00011F6F" w:rsidRDefault="00011F6F" w:rsidP="00011F6F">
      <w:pPr>
        <w:pStyle w:val="22"/>
        <w:shd w:val="clear" w:color="auto" w:fill="auto"/>
        <w:ind w:firstLine="500"/>
      </w:pPr>
      <w:r>
        <w:t>Продолжительность строительства жилого здания со встроенными помещениями предприятий обслуживания определяется по данному разделу норм с прибавлением на каждые 100 м</w:t>
      </w:r>
      <w:r>
        <w:rPr>
          <w:vertAlign w:val="superscript"/>
        </w:rPr>
        <w:t>2</w:t>
      </w:r>
      <w:r>
        <w:t xml:space="preserve"> общей площади встроенных помещений 0,5 месяца.</w:t>
      </w:r>
    </w:p>
    <w:p w14:paraId="303CA3DA" w14:textId="77777777" w:rsidR="00011F6F" w:rsidRDefault="00011F6F" w:rsidP="00011F6F">
      <w:pPr>
        <w:pStyle w:val="22"/>
        <w:shd w:val="clear" w:color="auto" w:fill="auto"/>
        <w:ind w:firstLine="500"/>
      </w:pPr>
      <w:r>
        <w:t xml:space="preserve">Продолжительность строительства объектов, характеристика которых отличается от табличных данных, определяется по </w:t>
      </w:r>
      <w:r>
        <w:rPr>
          <w:b/>
        </w:rPr>
        <w:t>интер</w:t>
      </w:r>
      <w:r>
        <w:rPr>
          <w:b/>
        </w:rPr>
        <w:softHyphen/>
        <w:t xml:space="preserve">поляции </w:t>
      </w:r>
      <w:r>
        <w:t>и</w:t>
      </w:r>
      <w:r>
        <w:rPr>
          <w:b/>
        </w:rPr>
        <w:t xml:space="preserve"> экстраполяции.</w:t>
      </w:r>
    </w:p>
    <w:p w14:paraId="2166B571" w14:textId="77777777" w:rsidR="00011F6F" w:rsidRDefault="00011F6F" w:rsidP="00011F6F">
      <w:pPr>
        <w:pStyle w:val="22"/>
        <w:shd w:val="clear" w:color="auto" w:fill="auto"/>
        <w:ind w:firstLine="500"/>
      </w:pPr>
      <w:r>
        <w:t>Интерполяция применяется, если значение характеристики объ</w:t>
      </w:r>
      <w:r>
        <w:softHyphen/>
        <w:t>екта находится внутри значений, приведенных в таблице. Экстрапо</w:t>
      </w:r>
      <w:r>
        <w:softHyphen/>
        <w:t>ляция применяется, если значение характеристики объекта находит</w:t>
      </w:r>
      <w:r>
        <w:softHyphen/>
        <w:t>ся вне значений, приведенных в таблице.</w:t>
      </w:r>
    </w:p>
    <w:p w14:paraId="7C4B8252" w14:textId="77777777" w:rsidR="00011F6F" w:rsidRDefault="00011F6F" w:rsidP="00011F6F">
      <w:pPr>
        <w:pStyle w:val="22"/>
        <w:shd w:val="clear" w:color="auto" w:fill="auto"/>
        <w:ind w:firstLine="500"/>
      </w:pPr>
      <w:r>
        <w:t>Значение характеристики при экстраполяции не должно быть больше удвоенного максимального или половины минимального значений, приведенных в таблице. На каждый процент изменения характеристики строящегося объекта продолжительность строитель</w:t>
      </w:r>
      <w:r>
        <w:softHyphen/>
        <w:t>ства изменяется на 0,3 %.</w:t>
      </w:r>
    </w:p>
    <w:p w14:paraId="77D36E8F" w14:textId="77777777" w:rsidR="00011F6F" w:rsidRDefault="00011F6F" w:rsidP="00011F6F">
      <w:pPr>
        <w:pStyle w:val="22"/>
        <w:shd w:val="clear" w:color="auto" w:fill="auto"/>
        <w:ind w:firstLine="500"/>
      </w:pPr>
      <w:r>
        <w:t>При определении нормативной продолжительности строитель</w:t>
      </w:r>
      <w:r>
        <w:softHyphen/>
        <w:t>ства необходимо учитывать местные условия, применяя поправоч</w:t>
      </w:r>
      <w:r>
        <w:softHyphen/>
        <w:t>ные коэффициенты (табл. 1.1).</w:t>
      </w:r>
    </w:p>
    <w:p w14:paraId="05455E03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  <w:jc w:val="right"/>
      </w:pPr>
      <w:r>
        <w:t xml:space="preserve"> </w:t>
      </w:r>
    </w:p>
    <w:p w14:paraId="51344885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  <w:jc w:val="left"/>
      </w:pPr>
      <w:r>
        <w:t xml:space="preserve">Поправочные коэффициенты к нормам продолжительности строительства                    </w:t>
      </w:r>
      <w:r w:rsidRPr="005037C9">
        <w:rPr>
          <w:i/>
        </w:rPr>
        <w:t>Таблица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812"/>
        <w:gridCol w:w="2268"/>
      </w:tblGrid>
      <w:tr w:rsidR="00011F6F" w14:paraId="0387BA28" w14:textId="77777777" w:rsidTr="007C569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EF54" w14:textId="77777777" w:rsidR="00011F6F" w:rsidRDefault="00011F6F" w:rsidP="007C5699">
            <w:pPr>
              <w:pStyle w:val="22"/>
              <w:shd w:val="clear" w:color="auto" w:fill="auto"/>
              <w:spacing w:before="120" w:line="240" w:lineRule="auto"/>
              <w:ind w:firstLine="0"/>
              <w:jc w:val="center"/>
            </w:pPr>
            <w:r>
              <w:t>Область РФ</w:t>
            </w:r>
          </w:p>
          <w:p w14:paraId="66C061A0" w14:textId="77777777" w:rsidR="00011F6F" w:rsidRDefault="00011F6F" w:rsidP="007C5699">
            <w:pPr>
              <w:pStyle w:val="22"/>
              <w:shd w:val="clear" w:color="auto" w:fill="auto"/>
              <w:ind w:firstLine="0"/>
              <w:jc w:val="left"/>
            </w:pPr>
            <w: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177B" w14:textId="77777777" w:rsidR="00011F6F" w:rsidRDefault="00011F6F" w:rsidP="007C5699">
            <w:pPr>
              <w:pStyle w:val="22"/>
              <w:shd w:val="clear" w:color="auto" w:fill="auto"/>
              <w:ind w:firstLine="0"/>
              <w:jc w:val="center"/>
            </w:pPr>
            <w:r>
              <w:t>Поправочный коэффициент</w:t>
            </w:r>
          </w:p>
        </w:tc>
      </w:tr>
      <w:tr w:rsidR="00011F6F" w14:paraId="5EB43BC6" w14:textId="77777777" w:rsidTr="007C5699">
        <w:trPr>
          <w:trHeight w:val="423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8FD3660" w14:textId="77777777" w:rsidR="00011F6F" w:rsidRDefault="00011F6F" w:rsidP="007C5699">
            <w:pPr>
              <w:pStyle w:val="22"/>
              <w:shd w:val="clear" w:color="auto" w:fill="auto"/>
              <w:ind w:left="113" w:right="113" w:firstLine="0"/>
              <w:jc w:val="left"/>
            </w:pPr>
            <w:r>
              <w:t xml:space="preserve">  Для первых  </w:t>
            </w:r>
          </w:p>
          <w:p w14:paraId="751BA9EF" w14:textId="77777777" w:rsidR="00011F6F" w:rsidRDefault="00011F6F" w:rsidP="007C5699">
            <w:pPr>
              <w:pStyle w:val="22"/>
              <w:shd w:val="clear" w:color="auto" w:fill="auto"/>
              <w:ind w:left="113" w:right="113" w:firstLine="0"/>
              <w:jc w:val="left"/>
            </w:pPr>
            <w:r>
              <w:t xml:space="preserve">  двух лет </w:t>
            </w:r>
          </w:p>
          <w:p w14:paraId="41532458" w14:textId="77777777" w:rsidR="00011F6F" w:rsidRDefault="00011F6F" w:rsidP="007C5699">
            <w:pPr>
              <w:pStyle w:val="22"/>
              <w:shd w:val="clear" w:color="auto" w:fill="auto"/>
              <w:ind w:left="113" w:right="113" w:firstLine="0"/>
              <w:jc w:val="left"/>
            </w:pPr>
            <w:r>
              <w:t xml:space="preserve">  строительства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AD0" w14:textId="77777777" w:rsidR="00011F6F" w:rsidRDefault="00011F6F" w:rsidP="007C5699">
            <w:pPr>
              <w:pStyle w:val="22"/>
              <w:shd w:val="clear" w:color="auto" w:fill="auto"/>
              <w:spacing w:before="120" w:after="120"/>
              <w:ind w:firstLine="0"/>
              <w:jc w:val="left"/>
            </w:pPr>
            <w:r>
              <w:t xml:space="preserve">     Магаданская область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F650B" w14:textId="77777777" w:rsidR="00011F6F" w:rsidRDefault="00011F6F" w:rsidP="007C5699">
            <w:pPr>
              <w:pStyle w:val="22"/>
              <w:shd w:val="clear" w:color="auto" w:fill="auto"/>
              <w:spacing w:before="120" w:after="120"/>
              <w:ind w:firstLine="0"/>
              <w:jc w:val="center"/>
            </w:pPr>
            <w:r>
              <w:t>1,6</w:t>
            </w:r>
          </w:p>
        </w:tc>
      </w:tr>
      <w:tr w:rsidR="00011F6F" w14:paraId="4E911B48" w14:textId="77777777" w:rsidTr="007C56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0088" w14:textId="77777777" w:rsidR="00011F6F" w:rsidRDefault="00011F6F" w:rsidP="007C569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46EF" w14:textId="77777777" w:rsidR="00011F6F" w:rsidRDefault="00011F6F" w:rsidP="007C5699">
            <w:pPr>
              <w:pStyle w:val="22"/>
              <w:shd w:val="clear" w:color="auto" w:fill="auto"/>
              <w:spacing w:before="120" w:after="120"/>
              <w:ind w:firstLine="0"/>
              <w:jc w:val="left"/>
            </w:pPr>
            <w:r>
              <w:t xml:space="preserve">     Якутия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11D63" w14:textId="77777777" w:rsidR="00011F6F" w:rsidRDefault="00011F6F" w:rsidP="007C5699">
            <w:pPr>
              <w:pStyle w:val="22"/>
              <w:shd w:val="clear" w:color="auto" w:fill="auto"/>
              <w:spacing w:before="120" w:after="120"/>
              <w:ind w:firstLine="0"/>
              <w:jc w:val="center"/>
            </w:pPr>
            <w:r>
              <w:t>1,4</w:t>
            </w:r>
          </w:p>
        </w:tc>
      </w:tr>
      <w:tr w:rsidR="00011F6F" w14:paraId="1F335060" w14:textId="77777777" w:rsidTr="007C5699">
        <w:trPr>
          <w:trHeight w:val="96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7B77" w14:textId="77777777" w:rsidR="00011F6F" w:rsidRDefault="00011F6F" w:rsidP="007C5699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43B1" w14:textId="77777777" w:rsidR="00011F6F" w:rsidRDefault="00011F6F" w:rsidP="007C5699">
            <w:pPr>
              <w:pStyle w:val="22"/>
              <w:shd w:val="clear" w:color="auto" w:fill="auto"/>
              <w:ind w:firstLine="0"/>
              <w:jc w:val="left"/>
            </w:pPr>
            <w:r>
              <w:t xml:space="preserve">     </w:t>
            </w:r>
          </w:p>
          <w:p w14:paraId="39BAD7BC" w14:textId="77777777" w:rsidR="00011F6F" w:rsidRDefault="00011F6F" w:rsidP="007C5699">
            <w:pPr>
              <w:pStyle w:val="22"/>
              <w:shd w:val="clear" w:color="auto" w:fill="auto"/>
              <w:ind w:firstLine="0"/>
              <w:jc w:val="left"/>
            </w:pPr>
            <w:r>
              <w:t xml:space="preserve">     Хабаровский край; Амурская область;</w:t>
            </w:r>
          </w:p>
          <w:p w14:paraId="4FF319A4" w14:textId="77777777" w:rsidR="00011F6F" w:rsidRDefault="00011F6F" w:rsidP="007C5699">
            <w:pPr>
              <w:pStyle w:val="22"/>
              <w:shd w:val="clear" w:color="auto" w:fill="auto"/>
              <w:ind w:firstLine="0"/>
              <w:jc w:val="left"/>
            </w:pPr>
            <w:r>
              <w:t xml:space="preserve">     Приморский край; Читинская область;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9A52" w14:textId="77777777" w:rsidR="00011F6F" w:rsidRDefault="00011F6F" w:rsidP="007C5699">
            <w:pPr>
              <w:pStyle w:val="22"/>
              <w:shd w:val="clear" w:color="auto" w:fill="auto"/>
              <w:ind w:firstLine="0"/>
              <w:jc w:val="center"/>
            </w:pPr>
          </w:p>
          <w:p w14:paraId="6FCC0B49" w14:textId="77777777" w:rsidR="00011F6F" w:rsidRDefault="00011F6F" w:rsidP="007C5699">
            <w:pPr>
              <w:pStyle w:val="22"/>
              <w:shd w:val="clear" w:color="auto" w:fill="auto"/>
              <w:ind w:firstLine="0"/>
              <w:jc w:val="center"/>
            </w:pPr>
          </w:p>
          <w:p w14:paraId="01D9E503" w14:textId="77777777" w:rsidR="00011F6F" w:rsidRDefault="00011F6F" w:rsidP="007C5699">
            <w:pPr>
              <w:pStyle w:val="22"/>
              <w:shd w:val="clear" w:color="auto" w:fill="auto"/>
              <w:ind w:firstLine="0"/>
              <w:jc w:val="center"/>
            </w:pPr>
            <w:r>
              <w:t>1,2</w:t>
            </w:r>
          </w:p>
        </w:tc>
      </w:tr>
      <w:tr w:rsidR="00011F6F" w14:paraId="563A5C16" w14:textId="77777777" w:rsidTr="007C5699"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33C5" w14:textId="77777777" w:rsidR="00011F6F" w:rsidRDefault="00011F6F" w:rsidP="007C5699">
            <w:pPr>
              <w:pStyle w:val="22"/>
              <w:shd w:val="clear" w:color="auto" w:fill="auto"/>
              <w:ind w:firstLine="0"/>
            </w:pPr>
            <w:r>
              <w:lastRenderedPageBreak/>
              <w:t xml:space="preserve">       Для последующих лет строительства в перечисленных</w:t>
            </w:r>
          </w:p>
          <w:p w14:paraId="0C91BC39" w14:textId="77777777" w:rsidR="00011F6F" w:rsidRDefault="00011F6F" w:rsidP="007C5699">
            <w:pPr>
              <w:pStyle w:val="22"/>
              <w:shd w:val="clear" w:color="auto" w:fill="auto"/>
              <w:ind w:firstLine="0"/>
            </w:pPr>
            <w:r>
              <w:t xml:space="preserve">       районах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9E43" w14:textId="77777777" w:rsidR="00011F6F" w:rsidRDefault="00011F6F" w:rsidP="007C5699">
            <w:pPr>
              <w:pStyle w:val="22"/>
              <w:shd w:val="clear" w:color="auto" w:fill="auto"/>
              <w:spacing w:before="120" w:after="120"/>
              <w:ind w:firstLine="0"/>
              <w:jc w:val="center"/>
            </w:pPr>
            <w:r>
              <w:t>1,1</w:t>
            </w:r>
          </w:p>
        </w:tc>
      </w:tr>
    </w:tbl>
    <w:p w14:paraId="17EB997A" w14:textId="77777777" w:rsidR="00011F6F" w:rsidRDefault="00011F6F" w:rsidP="00011F6F"/>
    <w:p w14:paraId="446B9CDC" w14:textId="77777777" w:rsidR="00011F6F" w:rsidRDefault="00011F6F" w:rsidP="00011F6F">
      <w:pPr>
        <w:pStyle w:val="22"/>
        <w:shd w:val="clear" w:color="auto" w:fill="auto"/>
        <w:ind w:firstLine="540"/>
      </w:pPr>
      <w:r w:rsidRPr="00432DA5">
        <w:rPr>
          <w:rStyle w:val="23"/>
          <w:rFonts w:eastAsia="MS Reference Sans Serif"/>
        </w:rPr>
        <w:t>Пример 1</w:t>
      </w:r>
      <w:r>
        <w:rPr>
          <w:rStyle w:val="23"/>
          <w:rFonts w:eastAsia="MS Reference Sans Serif"/>
          <w:b/>
        </w:rPr>
        <w:t>:</w:t>
      </w:r>
      <w:r>
        <w:t xml:space="preserve"> Выполнить нормирование продолжительности строи</w:t>
      </w:r>
      <w:r>
        <w:softHyphen/>
        <w:t>тельства 12 этажного двух секционного монолитного жилого дома на свайных фундаментах (500 шт.) со встроенными помещениями общей площадью 9377,8 м</w:t>
      </w:r>
      <w:r>
        <w:rPr>
          <w:vertAlign w:val="superscript"/>
        </w:rPr>
        <w:t>2</w:t>
      </w:r>
      <w:r>
        <w:t>. Площадь встроенных помещений под</w:t>
      </w:r>
      <w:r>
        <w:softHyphen/>
        <w:t>вального типа равна 1475,2 м</w:t>
      </w:r>
      <w:r>
        <w:rPr>
          <w:vertAlign w:val="superscript"/>
        </w:rPr>
        <w:t>2</w:t>
      </w:r>
      <w:r>
        <w:t>. Район строительства - город Кали</w:t>
      </w:r>
      <w:r>
        <w:softHyphen/>
        <w:t>нинград (методом интерполяции).</w:t>
      </w:r>
    </w:p>
    <w:p w14:paraId="6F6D7EF5" w14:textId="77777777" w:rsidR="00011F6F" w:rsidRDefault="00011F6F" w:rsidP="00011F6F">
      <w:pPr>
        <w:pStyle w:val="22"/>
        <w:shd w:val="clear" w:color="auto" w:fill="auto"/>
        <w:ind w:firstLine="540"/>
        <w:rPr>
          <w:lang w:bidi="ru-RU"/>
        </w:rPr>
      </w:pPr>
      <w:r>
        <w:rPr>
          <w:rStyle w:val="311pt"/>
          <w:rFonts w:eastAsia="Trebuchet MS"/>
        </w:rPr>
        <w:t>Решение:</w:t>
      </w:r>
    </w:p>
    <w:p w14:paraId="56AC7171" w14:textId="77777777" w:rsidR="00011F6F" w:rsidRDefault="00011F6F" w:rsidP="00011F6F">
      <w:pPr>
        <w:pStyle w:val="22"/>
        <w:shd w:val="clear" w:color="auto" w:fill="auto"/>
        <w:ind w:firstLine="540"/>
      </w:pPr>
      <w:r>
        <w:rPr>
          <w:rStyle w:val="23"/>
          <w:rFonts w:eastAsia="MS Reference Sans Serif"/>
        </w:rPr>
        <w:t>-</w:t>
      </w:r>
      <w:r>
        <w:t xml:space="preserve"> согласно п.9 общих положений СНиП 1.04.03-85* «Нормы продолжительности строительства и задела в строительстве пред</w:t>
      </w:r>
      <w:r>
        <w:softHyphen/>
        <w:t>приятий, зданий и сооружений» принимается метод линейной ин</w:t>
      </w:r>
      <w:r>
        <w:softHyphen/>
        <w:t>терполяции. Нормы продолжительности строительства могут быть определены для общих площадей 8000 м</w:t>
      </w:r>
      <w:r>
        <w:rPr>
          <w:vertAlign w:val="superscript"/>
        </w:rPr>
        <w:t>2</w:t>
      </w:r>
      <w:r>
        <w:t xml:space="preserve"> и 12000 м</w:t>
      </w:r>
      <w:r>
        <w:rPr>
          <w:vertAlign w:val="superscript"/>
        </w:rPr>
        <w:t>2</w:t>
      </w:r>
      <w:r>
        <w:t xml:space="preserve"> из расчета 13 и 17 месяцев соответственно.</w:t>
      </w:r>
    </w:p>
    <w:p w14:paraId="3088E062" w14:textId="77777777" w:rsidR="00011F6F" w:rsidRDefault="00011F6F" w:rsidP="00011F6F">
      <w:pPr>
        <w:pStyle w:val="22"/>
        <w:shd w:val="clear" w:color="auto" w:fill="auto"/>
        <w:ind w:firstLine="540"/>
      </w:pPr>
      <w:r>
        <w:t>Продолжительность строительства на единицу прироста общей</w:t>
      </w:r>
    </w:p>
    <w:p w14:paraId="0E14CB66" w14:textId="77777777" w:rsidR="00011F6F" w:rsidRDefault="00011F6F" w:rsidP="00011F6F">
      <w:pPr>
        <w:pStyle w:val="22"/>
        <w:shd w:val="clear" w:color="auto" w:fill="auto"/>
        <w:tabs>
          <w:tab w:val="left" w:pos="2184"/>
          <w:tab w:val="left" w:leader="hyphen" w:pos="2620"/>
          <w:tab w:val="left" w:leader="hyphen" w:pos="3501"/>
        </w:tabs>
        <w:ind w:firstLine="0"/>
      </w:pPr>
      <w:r>
        <w:t xml:space="preserve">площади равна:           </w:t>
      </w:r>
    </w:p>
    <w:p w14:paraId="4ECBB995" w14:textId="77777777" w:rsidR="00011F6F" w:rsidRDefault="00011F6F" w:rsidP="00011F6F">
      <w:pPr>
        <w:pStyle w:val="22"/>
        <w:shd w:val="clear" w:color="auto" w:fill="auto"/>
        <w:tabs>
          <w:tab w:val="left" w:pos="2184"/>
          <w:tab w:val="left" w:leader="hyphen" w:pos="2620"/>
          <w:tab w:val="left" w:leader="hyphen" w:pos="3501"/>
        </w:tabs>
        <w:ind w:firstLine="0"/>
      </w:pPr>
      <w:r>
        <w:t xml:space="preserve">                       </w:t>
      </w:r>
    </w:p>
    <w:p w14:paraId="789B6570" w14:textId="77777777" w:rsidR="00011F6F" w:rsidRDefault="00900C10" w:rsidP="00011F6F">
      <w:pPr>
        <w:pStyle w:val="22"/>
        <w:shd w:val="clear" w:color="auto" w:fill="auto"/>
        <w:tabs>
          <w:tab w:val="left" w:pos="2184"/>
          <w:tab w:val="left" w:leader="hyphen" w:pos="2620"/>
          <w:tab w:val="left" w:leader="hyphen" w:pos="3501"/>
        </w:tabs>
        <w:spacing w:line="240" w:lineRule="auto"/>
        <w:ind w:firstLine="0"/>
        <w:jc w:val="center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17-13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12000-8000</m:t>
            </m:r>
          </m:den>
        </m:f>
      </m:oMath>
      <w:r w:rsidR="00011F6F">
        <w:rPr>
          <w:sz w:val="24"/>
          <w:szCs w:val="24"/>
        </w:rPr>
        <w:t xml:space="preserve"> = 0,0001 </w:t>
      </w:r>
      <w:r w:rsidR="00011F6F">
        <w:rPr>
          <w:i/>
          <w:sz w:val="24"/>
          <w:szCs w:val="24"/>
        </w:rPr>
        <w:t>мес</w:t>
      </w:r>
    </w:p>
    <w:p w14:paraId="7C8F717F" w14:textId="77777777" w:rsidR="00011F6F" w:rsidRDefault="00011F6F" w:rsidP="00011F6F">
      <w:pPr>
        <w:pStyle w:val="22"/>
        <w:shd w:val="clear" w:color="auto" w:fill="auto"/>
        <w:ind w:left="2360" w:firstLine="0"/>
        <w:jc w:val="left"/>
      </w:pPr>
    </w:p>
    <w:p w14:paraId="26020010" w14:textId="77777777" w:rsidR="00011F6F" w:rsidRDefault="00011F6F" w:rsidP="00011F6F">
      <w:pPr>
        <w:pStyle w:val="22"/>
        <w:shd w:val="clear" w:color="auto" w:fill="auto"/>
        <w:tabs>
          <w:tab w:val="left" w:pos="2184"/>
        </w:tabs>
        <w:ind w:firstLine="0"/>
      </w:pPr>
      <w:r>
        <w:t>Прирост общей площади равен 9377,8 - 8000 = 1377,8 м</w:t>
      </w:r>
      <w:r>
        <w:rPr>
          <w:vertAlign w:val="superscript"/>
        </w:rPr>
        <w:t>2</w:t>
      </w:r>
      <w:r>
        <w:t>. Тогда продолжительность строительства с учетом интерполяции будет равна:</w:t>
      </w:r>
      <w:r>
        <w:tab/>
      </w:r>
    </w:p>
    <w:p w14:paraId="35C92115" w14:textId="77777777" w:rsidR="00011F6F" w:rsidRDefault="00011F6F" w:rsidP="00011F6F">
      <w:pPr>
        <w:pStyle w:val="22"/>
        <w:shd w:val="clear" w:color="auto" w:fill="auto"/>
        <w:tabs>
          <w:tab w:val="left" w:pos="2184"/>
        </w:tabs>
        <w:ind w:firstLine="0"/>
      </w:pPr>
    </w:p>
    <w:p w14:paraId="0006F01C" w14:textId="77777777" w:rsidR="00011F6F" w:rsidRDefault="00900C10" w:rsidP="00011F6F">
      <w:pPr>
        <w:pStyle w:val="22"/>
        <w:shd w:val="clear" w:color="auto" w:fill="auto"/>
        <w:tabs>
          <w:tab w:val="left" w:pos="2184"/>
        </w:tabs>
        <w:ind w:firstLine="0"/>
        <w:jc w:val="center"/>
        <w:rPr>
          <w:i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 w:rsidR="00011F6F">
        <w:rPr>
          <w:sz w:val="28"/>
          <w:szCs w:val="28"/>
        </w:rPr>
        <w:t xml:space="preserve"> </w:t>
      </w:r>
      <w:r w:rsidR="00011F6F">
        <w:rPr>
          <w:rStyle w:val="23"/>
          <w:rFonts w:eastAsia="MS Reference Sans Serif"/>
        </w:rPr>
        <w:t>=</w:t>
      </w:r>
      <w:r w:rsidR="00011F6F">
        <w:t xml:space="preserve"> 0,0001 × 1377,8 +13 = 14,4 </w:t>
      </w:r>
      <w:r w:rsidR="00011F6F">
        <w:rPr>
          <w:i/>
        </w:rPr>
        <w:t>мес</w:t>
      </w:r>
    </w:p>
    <w:p w14:paraId="25360E9B" w14:textId="77777777" w:rsidR="00011F6F" w:rsidRDefault="00011F6F" w:rsidP="00011F6F">
      <w:pPr>
        <w:pStyle w:val="22"/>
        <w:shd w:val="clear" w:color="auto" w:fill="auto"/>
        <w:tabs>
          <w:tab w:val="left" w:pos="2184"/>
        </w:tabs>
        <w:ind w:firstLine="0"/>
        <w:jc w:val="center"/>
      </w:pPr>
    </w:p>
    <w:p w14:paraId="25DB1F23" w14:textId="77777777" w:rsidR="00011F6F" w:rsidRDefault="00011F6F" w:rsidP="00011F6F">
      <w:pPr>
        <w:pStyle w:val="22"/>
        <w:shd w:val="clear" w:color="auto" w:fill="auto"/>
        <w:ind w:firstLine="540"/>
      </w:pPr>
      <w:r>
        <w:t>- продолжительность строительства жилого здания со встроен</w:t>
      </w:r>
      <w:r>
        <w:softHyphen/>
        <w:t>ными помещениями предприятий обслуживания определяется по данному разделу норм (п.8) с прибавлением на каждые 100 м</w:t>
      </w:r>
      <w:r>
        <w:rPr>
          <w:vertAlign w:val="superscript"/>
        </w:rPr>
        <w:t>2</w:t>
      </w:r>
      <w:r>
        <w:t xml:space="preserve"> об</w:t>
      </w:r>
      <w:r>
        <w:softHyphen/>
        <w:t>щей площади встроенных помещений 0,5 месяца.</w:t>
      </w:r>
    </w:p>
    <w:p w14:paraId="6246461F" w14:textId="77777777" w:rsidR="00011F6F" w:rsidRDefault="00011F6F" w:rsidP="00011F6F">
      <w:pPr>
        <w:pStyle w:val="22"/>
        <w:shd w:val="clear" w:color="auto" w:fill="auto"/>
        <w:tabs>
          <w:tab w:val="left" w:pos="2620"/>
          <w:tab w:val="left" w:pos="3777"/>
        </w:tabs>
        <w:ind w:left="2260" w:firstLine="0"/>
      </w:pPr>
      <w:r>
        <w:tab/>
      </w:r>
    </w:p>
    <w:p w14:paraId="3CFD0D3F" w14:textId="77777777" w:rsidR="00011F6F" w:rsidRDefault="00900C10" w:rsidP="00011F6F">
      <w:pPr>
        <w:pStyle w:val="22"/>
        <w:shd w:val="clear" w:color="auto" w:fill="auto"/>
        <w:tabs>
          <w:tab w:val="left" w:leader="hyphen" w:pos="3501"/>
        </w:tabs>
        <w:spacing w:line="240" w:lineRule="auto"/>
        <w:ind w:firstLine="0"/>
        <w:jc w:val="center"/>
        <w:rPr>
          <w:rStyle w:val="23"/>
          <w:rFonts w:eastAsia="MS Reference Sans Serif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="00011F6F"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737,6 × 0,5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11F6F">
        <w:rPr>
          <w:sz w:val="28"/>
          <w:szCs w:val="28"/>
        </w:rPr>
        <w:t xml:space="preserve"> = </w:t>
      </w:r>
      <w:r w:rsidR="00011F6F">
        <w:t xml:space="preserve">3,7 </w:t>
      </w:r>
      <w:r w:rsidR="00011F6F">
        <w:rPr>
          <w:rStyle w:val="23"/>
          <w:rFonts w:eastAsia="MS Reference Sans Serif"/>
        </w:rPr>
        <w:t>меc,</w:t>
      </w:r>
    </w:p>
    <w:p w14:paraId="52F1F8A3" w14:textId="77777777" w:rsidR="00011F6F" w:rsidRDefault="00011F6F" w:rsidP="00011F6F">
      <w:pPr>
        <w:pStyle w:val="22"/>
        <w:shd w:val="clear" w:color="auto" w:fill="auto"/>
        <w:tabs>
          <w:tab w:val="left" w:leader="hyphen" w:pos="3501"/>
        </w:tabs>
        <w:spacing w:line="220" w:lineRule="exact"/>
        <w:ind w:left="2260" w:firstLine="0"/>
      </w:pPr>
    </w:p>
    <w:p w14:paraId="27DC5B62" w14:textId="77777777" w:rsidR="00011F6F" w:rsidRDefault="00011F6F" w:rsidP="00011F6F">
      <w:pPr>
        <w:pStyle w:val="22"/>
        <w:shd w:val="clear" w:color="auto" w:fill="auto"/>
        <w:ind w:firstLine="0"/>
      </w:pPr>
      <w:r>
        <w:t>где 737,6 м</w:t>
      </w:r>
      <w:r>
        <w:rPr>
          <w:vertAlign w:val="superscript"/>
        </w:rPr>
        <w:t>2</w:t>
      </w:r>
      <w:r>
        <w:t>, это 50% от общей площади встроенных помещений.</w:t>
      </w:r>
    </w:p>
    <w:p w14:paraId="4BAA9418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</w:pPr>
      <w:r>
        <w:t>- продолжительность строительства здания на свайных фунда</w:t>
      </w:r>
      <w:r>
        <w:softHyphen/>
        <w:t>ментах увеличивается из расчета</w:t>
      </w:r>
    </w:p>
    <w:p w14:paraId="6A004039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</w:pPr>
      <w:r>
        <w:t xml:space="preserve"> 10 рабочих дней на каждые 100 свай. Увеличение срока строительства с учетом свайных    </w:t>
      </w:r>
    </w:p>
    <w:p w14:paraId="26ACACF1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B8776F6" wp14:editId="56EB9727">
                <wp:simplePos x="0" y="0"/>
                <wp:positionH relativeFrom="margin">
                  <wp:posOffset>1910080</wp:posOffset>
                </wp:positionH>
                <wp:positionV relativeFrom="paragraph">
                  <wp:posOffset>389255</wp:posOffset>
                </wp:positionV>
                <wp:extent cx="194945" cy="45085"/>
                <wp:effectExtent l="0" t="0" r="14605" b="12065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494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33E75" w14:textId="77777777" w:rsidR="00011F6F" w:rsidRDefault="00011F6F" w:rsidP="00011F6F">
                            <w:pPr>
                              <w:pStyle w:val="22"/>
                              <w:shd w:val="clear" w:color="auto" w:fill="auto"/>
                              <w:spacing w:line="240" w:lineRule="auto"/>
                              <w:ind w:firstLine="0"/>
                            </w:pPr>
                          </w:p>
                          <w:p w14:paraId="42AFEB57" w14:textId="77777777" w:rsidR="00011F6F" w:rsidRDefault="00011F6F" w:rsidP="00011F6F">
                            <w:pPr>
                              <w:pStyle w:val="22"/>
                              <w:shd w:val="clear" w:color="auto" w:fill="auto"/>
                              <w:spacing w:after="74"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776F6" id="Надпись 3" o:spid="_x0000_s1030" type="#_x0000_t202" style="position:absolute;left:0;text-align:left;margin-left:150.4pt;margin-top:30.65pt;width:15.35pt;height:3.55pt;flip:y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" filled="f" stroked="f">
                <v:textbox inset="0,0,0,0">
                  <w:txbxContent>
                    <w:p w14:paraId="44F33E75" w14:textId="77777777" w:rsidR="00011F6F" w:rsidRDefault="00011F6F" w:rsidP="00011F6F">
                      <w:pPr>
                        <w:pStyle w:val="22"/>
                        <w:shd w:val="clear" w:color="auto" w:fill="auto"/>
                        <w:spacing w:line="240" w:lineRule="auto"/>
                        <w:ind w:firstLine="0"/>
                      </w:pPr>
                    </w:p>
                    <w:p w14:paraId="42AFEB57" w14:textId="77777777" w:rsidR="00011F6F" w:rsidRDefault="00011F6F" w:rsidP="00011F6F">
                      <w:pPr>
                        <w:pStyle w:val="22"/>
                        <w:shd w:val="clear" w:color="auto" w:fill="auto"/>
                        <w:spacing w:after="74"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 xml:space="preserve"> фундамен</w:t>
      </w:r>
      <w:r>
        <w:softHyphen/>
        <w:t>тов составит:</w:t>
      </w:r>
    </w:p>
    <w:p w14:paraId="4973520C" w14:textId="77777777" w:rsidR="00011F6F" w:rsidRDefault="00900C10" w:rsidP="00011F6F">
      <w:pPr>
        <w:pStyle w:val="22"/>
        <w:shd w:val="clear" w:color="auto" w:fill="auto"/>
        <w:spacing w:line="240" w:lineRule="auto"/>
        <w:ind w:firstLine="0"/>
        <w:rPr>
          <w:i/>
          <w:noProof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3 </m:t>
            </m:r>
          </m:sub>
        </m:sSub>
      </m:oMath>
      <w:r w:rsidR="00011F6F">
        <w:rPr>
          <w:noProof/>
          <w:sz w:val="28"/>
          <w:szCs w:val="28"/>
        </w:rPr>
        <w:t>=</w:t>
      </w:r>
      <w:r w:rsidR="00011F6F">
        <w:rPr>
          <w:noProof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500 ×10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100</m:t>
            </m:r>
          </m:den>
        </m:f>
      </m:oMath>
      <w:r w:rsidR="00011F6F">
        <w:rPr>
          <w:noProof/>
        </w:rPr>
        <w:t xml:space="preserve"> = 50 </w:t>
      </w:r>
      <w:r w:rsidR="00011F6F">
        <w:rPr>
          <w:i/>
          <w:noProof/>
        </w:rPr>
        <w:t>дней</w:t>
      </w:r>
      <w:r w:rsidR="00011F6F"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≈</m:t>
        </m:r>
      </m:oMath>
      <w:r w:rsidR="00011F6F">
        <w:rPr>
          <w:noProof/>
        </w:rPr>
        <w:t xml:space="preserve"> 1,7 </w:t>
      </w:r>
      <w:r w:rsidR="00011F6F">
        <w:rPr>
          <w:i/>
          <w:noProof/>
        </w:rPr>
        <w:t>мес</w:t>
      </w:r>
    </w:p>
    <w:p w14:paraId="681F6E8C" w14:textId="77777777" w:rsidR="00011F6F" w:rsidRDefault="00011F6F" w:rsidP="00011F6F">
      <w:pPr>
        <w:pStyle w:val="22"/>
        <w:shd w:val="clear" w:color="auto" w:fill="auto"/>
        <w:spacing w:line="240" w:lineRule="auto"/>
        <w:ind w:firstLine="539"/>
      </w:pPr>
    </w:p>
    <w:p w14:paraId="18E0E90C" w14:textId="77777777" w:rsidR="00011F6F" w:rsidRDefault="00011F6F" w:rsidP="00011F6F">
      <w:pPr>
        <w:pStyle w:val="22"/>
        <w:shd w:val="clear" w:color="auto" w:fill="auto"/>
        <w:spacing w:after="73" w:line="220" w:lineRule="exact"/>
        <w:ind w:firstLine="540"/>
      </w:pPr>
      <w:r>
        <w:t>Общая продолжительность строительства составит:</w:t>
      </w:r>
    </w:p>
    <w:p w14:paraId="07593253" w14:textId="77777777" w:rsidR="00011F6F" w:rsidRDefault="00011F6F" w:rsidP="00011F6F">
      <w:pPr>
        <w:pStyle w:val="22"/>
        <w:shd w:val="clear" w:color="auto" w:fill="auto"/>
        <w:spacing w:after="73" w:line="220" w:lineRule="exact"/>
        <w:ind w:firstLine="540"/>
        <w:rPr>
          <w:rStyle w:val="23"/>
          <w:i w:val="0"/>
          <w:iCs w:val="0"/>
          <w:lang w:eastAsia="en-US"/>
        </w:rPr>
      </w:pPr>
      <w:r>
        <w:t xml:space="preserve">      </w:t>
      </w:r>
    </w:p>
    <w:p w14:paraId="03EC6024" w14:textId="77777777" w:rsidR="00011F6F" w:rsidRDefault="00011F6F" w:rsidP="00011F6F">
      <w:pPr>
        <w:pStyle w:val="22"/>
        <w:shd w:val="clear" w:color="auto" w:fill="auto"/>
        <w:spacing w:line="240" w:lineRule="auto"/>
        <w:ind w:firstLine="0"/>
        <w:jc w:val="center"/>
      </w:pPr>
      <w:r>
        <w:rPr>
          <w:rStyle w:val="23"/>
          <w:rFonts w:eastAsia="MS Reference Sans Serif"/>
          <w:sz w:val="28"/>
          <w:szCs w:val="28"/>
        </w:rPr>
        <w:t>Т</w:t>
      </w:r>
      <w:r>
        <w:rPr>
          <w:rStyle w:val="23"/>
          <w:rFonts w:eastAsia="MS Reference Sans Serif"/>
          <w:sz w:val="28"/>
          <w:szCs w:val="28"/>
          <w:vertAlign w:val="subscript"/>
        </w:rPr>
        <w:t>о6</w:t>
      </w:r>
      <w:r>
        <w:rPr>
          <w:rStyle w:val="23"/>
          <w:rFonts w:eastAsia="MS Reference Sans Serif"/>
        </w:rPr>
        <w:t xml:space="preserve"> =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</m:oMath>
      <w:r>
        <w:rPr>
          <w:sz w:val="28"/>
          <w:szCs w:val="28"/>
        </w:rPr>
        <w:t xml:space="preserve"> </w:t>
      </w:r>
      <w:r>
        <w:t xml:space="preserve"> + </w:t>
      </w:r>
      <w:r>
        <w:rPr>
          <w:rStyle w:val="23"/>
          <w:rFonts w:eastAsia="MS Reference Sans Serif"/>
          <w:sz w:val="28"/>
          <w:szCs w:val="28"/>
        </w:rPr>
        <w:t>Т</w:t>
      </w:r>
      <w:r>
        <w:rPr>
          <w:rStyle w:val="23"/>
          <w:rFonts w:eastAsia="MS Reference Sans Serif"/>
          <w:sz w:val="28"/>
          <w:szCs w:val="28"/>
          <w:vertAlign w:val="subscript"/>
        </w:rPr>
        <w:t>2</w:t>
      </w:r>
      <w:r>
        <w:rPr>
          <w:rStyle w:val="23"/>
          <w:rFonts w:eastAsia="MS Reference Sans Serif"/>
        </w:rPr>
        <w:t xml:space="preserve"> + </w:t>
      </w:r>
      <w:r>
        <w:rPr>
          <w:rStyle w:val="23"/>
          <w:rFonts w:eastAsia="MS Reference Sans Serif"/>
          <w:sz w:val="28"/>
          <w:szCs w:val="28"/>
        </w:rPr>
        <w:t>Т</w:t>
      </w:r>
      <w:r>
        <w:rPr>
          <w:rStyle w:val="23"/>
          <w:rFonts w:eastAsia="MS Reference Sans Serif"/>
          <w:sz w:val="28"/>
          <w:szCs w:val="28"/>
          <w:vertAlign w:val="subscript"/>
        </w:rPr>
        <w:t>3</w:t>
      </w:r>
      <w:r>
        <w:rPr>
          <w:rStyle w:val="23"/>
          <w:rFonts w:eastAsia="MS Reference Sans Serif"/>
          <w:sz w:val="28"/>
          <w:szCs w:val="28"/>
        </w:rPr>
        <w:t xml:space="preserve"> </w:t>
      </w:r>
      <w:r>
        <w:rPr>
          <w:rStyle w:val="23"/>
          <w:rFonts w:eastAsia="MS Reference Sans Serif"/>
        </w:rPr>
        <w:t>=</w:t>
      </w:r>
      <w:r>
        <w:t xml:space="preserve"> 14,4 + 3,7 +1,7 = 19,8 </w:t>
      </w:r>
      <m:oMath>
        <m:r>
          <w:rPr>
            <w:rFonts w:ascii="Cambria Math" w:hAnsi="Cambria Math"/>
          </w:rPr>
          <m:t>≈</m:t>
        </m:r>
      </m:oMath>
      <w:r>
        <w:t xml:space="preserve"> 20 </w:t>
      </w:r>
      <w:r>
        <w:rPr>
          <w:i/>
        </w:rPr>
        <w:t>мес</w:t>
      </w:r>
    </w:p>
    <w:p w14:paraId="1E30EB38" w14:textId="77777777" w:rsidR="00011F6F" w:rsidRDefault="00011F6F" w:rsidP="00011F6F">
      <w:pPr>
        <w:pStyle w:val="22"/>
        <w:shd w:val="clear" w:color="auto" w:fill="auto"/>
        <w:spacing w:after="38" w:line="220" w:lineRule="exact"/>
        <w:ind w:left="1160" w:firstLine="0"/>
        <w:jc w:val="left"/>
      </w:pPr>
    </w:p>
    <w:p w14:paraId="55BC8847" w14:textId="77777777" w:rsidR="00011F6F" w:rsidRDefault="00011F6F" w:rsidP="00011F6F">
      <w:pPr>
        <w:pStyle w:val="22"/>
        <w:shd w:val="clear" w:color="auto" w:fill="auto"/>
        <w:spacing w:line="245" w:lineRule="exact"/>
        <w:ind w:firstLine="540"/>
      </w:pPr>
      <w:r>
        <w:t>Подготовительный период составит 1 месяц, основный период возведения здания - 19 месяцев.</w:t>
      </w:r>
    </w:p>
    <w:p w14:paraId="3CC4E9D4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  <w:r>
        <w:rPr>
          <w:rStyle w:val="23"/>
          <w:rFonts w:eastAsia="MS Reference Sans Serif"/>
        </w:rPr>
        <w:t>Пример</w:t>
      </w:r>
      <w:r>
        <w:t xml:space="preserve"> 2: Определить нормативную продолжительность стро</w:t>
      </w:r>
      <w:r>
        <w:softHyphen/>
        <w:t>ительства завода по производству древесно-стружечных плит мощностью 160 тыс. м</w:t>
      </w:r>
      <w:r>
        <w:rPr>
          <w:vertAlign w:val="superscript"/>
        </w:rPr>
        <w:t>3</w:t>
      </w:r>
      <w:r>
        <w:t xml:space="preserve"> плит в год. Район строительства Хабаровский край (методом экстраполяция).</w:t>
      </w:r>
    </w:p>
    <w:p w14:paraId="694B4247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</w:p>
    <w:p w14:paraId="073A9CF3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</w:p>
    <w:p w14:paraId="6EA3D31E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</w:p>
    <w:p w14:paraId="1DE7129F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</w:p>
    <w:p w14:paraId="44C226D1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</w:p>
    <w:p w14:paraId="6757FD96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</w:p>
    <w:p w14:paraId="35A83F48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</w:p>
    <w:p w14:paraId="12907431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</w:p>
    <w:p w14:paraId="4AC636C5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</w:pPr>
    </w:p>
    <w:p w14:paraId="312FFB89" w14:textId="77777777" w:rsidR="00011F6F" w:rsidRDefault="00011F6F" w:rsidP="00011F6F">
      <w:pPr>
        <w:pStyle w:val="22"/>
        <w:shd w:val="clear" w:color="auto" w:fill="auto"/>
        <w:spacing w:line="264" w:lineRule="exact"/>
        <w:ind w:right="220" w:firstLine="540"/>
        <w:jc w:val="left"/>
      </w:pPr>
    </w:p>
    <w:p w14:paraId="18D173B0" w14:textId="77777777" w:rsidR="00011F6F" w:rsidRPr="008D2F3B" w:rsidRDefault="00011F6F" w:rsidP="00011F6F">
      <w:pPr>
        <w:pStyle w:val="22"/>
        <w:shd w:val="clear" w:color="auto" w:fill="auto"/>
        <w:spacing w:line="240" w:lineRule="auto"/>
        <w:ind w:right="221" w:firstLine="0"/>
        <w:jc w:val="left"/>
      </w:pPr>
      <w:r>
        <w:t>Из таблицы нормативных сроков строительства промышленных объектов</w:t>
      </w:r>
    </w:p>
    <w:tbl>
      <w:tblPr>
        <w:tblStyle w:val="ad"/>
        <w:tblW w:w="0" w:type="auto"/>
        <w:tblLook w:val="0120" w:firstRow="1" w:lastRow="0" w:firstColumn="0" w:lastColumn="1" w:noHBand="0" w:noVBand="0"/>
      </w:tblPr>
      <w:tblGrid>
        <w:gridCol w:w="1949"/>
        <w:gridCol w:w="3710"/>
        <w:gridCol w:w="716"/>
        <w:gridCol w:w="715"/>
        <w:gridCol w:w="1121"/>
        <w:gridCol w:w="1128"/>
      </w:tblGrid>
      <w:tr w:rsidR="00011F6F" w14:paraId="379565A0" w14:textId="77777777" w:rsidTr="007C5699">
        <w:trPr>
          <w:trHeight w:val="5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4FF444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A9990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</w:tc>
        <w:tc>
          <w:tcPr>
            <w:tcW w:w="3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0062" w14:textId="77777777" w:rsidR="00011F6F" w:rsidRDefault="00011F6F" w:rsidP="007C5699">
            <w:pPr>
              <w:pStyle w:val="22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Нормы продолжительности строительства,</w:t>
            </w:r>
            <w:r>
              <w:rPr>
                <w:i/>
              </w:rPr>
              <w:t xml:space="preserve"> мес</w:t>
            </w:r>
          </w:p>
        </w:tc>
      </w:tr>
      <w:tr w:rsidR="00011F6F" w14:paraId="624CF37F" w14:textId="77777777" w:rsidTr="007C5699">
        <w:trPr>
          <w:cantSplit/>
          <w:trHeight w:val="2018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38A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398B2BDC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</w:p>
          <w:p w14:paraId="2B1E71F6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Наименование объекта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871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7EDEAB3A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3F5BCAA7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  <w:r>
              <w:t>Характеристика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7A48CD" w14:textId="77777777" w:rsidR="00011F6F" w:rsidRDefault="00011F6F" w:rsidP="007C5699">
            <w:pPr>
              <w:pStyle w:val="22"/>
              <w:shd w:val="clear" w:color="auto" w:fill="auto"/>
              <w:spacing w:before="120" w:after="120"/>
              <w:ind w:left="113" w:right="360" w:firstLine="0"/>
              <w:jc w:val="center"/>
            </w:pPr>
            <w:r>
              <w:t>Общая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47BC09" w14:textId="77777777" w:rsidR="00011F6F" w:rsidRDefault="00011F6F" w:rsidP="007C5699">
            <w:pPr>
              <w:pStyle w:val="22"/>
              <w:shd w:val="clear" w:color="auto" w:fill="auto"/>
              <w:spacing w:after="120" w:line="240" w:lineRule="auto"/>
              <w:ind w:firstLine="0"/>
              <w:jc w:val="center"/>
            </w:pPr>
            <w:r>
              <w:t>Подготовительный период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057DC2" w14:textId="77777777" w:rsidR="00011F6F" w:rsidRDefault="00011F6F" w:rsidP="007C5699">
            <w:pPr>
              <w:pStyle w:val="22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Передача</w:t>
            </w:r>
          </w:p>
          <w:p w14:paraId="15B6692D" w14:textId="77777777" w:rsidR="00011F6F" w:rsidRDefault="00011F6F" w:rsidP="007C5699">
            <w:pPr>
              <w:pStyle w:val="22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оборудования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ED93D4" w14:textId="77777777" w:rsidR="00011F6F" w:rsidRDefault="00011F6F" w:rsidP="007C5699">
            <w:pPr>
              <w:pStyle w:val="22"/>
              <w:shd w:val="clear" w:color="auto" w:fill="auto"/>
              <w:spacing w:before="120" w:after="120" w:line="240" w:lineRule="auto"/>
              <w:ind w:firstLine="0"/>
              <w:jc w:val="center"/>
            </w:pPr>
            <w:r>
              <w:t>Монтаж  оборудования</w:t>
            </w:r>
          </w:p>
        </w:tc>
      </w:tr>
      <w:tr w:rsidR="00011F6F" w14:paraId="5E40118F" w14:textId="77777777" w:rsidTr="007C569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2633EA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7DA27D9B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</w:p>
          <w:p w14:paraId="5DB9AF33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Завод </w:t>
            </w:r>
          </w:p>
          <w:p w14:paraId="3783162A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древнсно-стружечных</w:t>
            </w:r>
          </w:p>
          <w:p w14:paraId="3AF60C8B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плит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0EAF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>
              <w:t>В составе: участка переработки сырья, участка сушки, производственного корпуса, объектов производственного назначения, внешних сетей и коммуникации.</w:t>
            </w:r>
          </w:p>
          <w:p w14:paraId="5CDC0F69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left"/>
            </w:pPr>
            <w:r>
              <w:t xml:space="preserve">Мощностью 30 тыс.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t>плит в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260F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47E8CB0A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48C22450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5AF7E2A8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72BF3FD0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2E000746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5223D3E2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 xml:space="preserve"> 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5B92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47B9BB0B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3B496804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0A284530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45F2ECD9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13751355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0D7356D5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0A3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7CDA6D16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6297D6F5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761E597B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055BB3C8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2A0CA8F2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12 - 20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29D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75030B70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10DAAFB1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3092D146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  <w:p w14:paraId="0B733835" w14:textId="77777777" w:rsidR="00011F6F" w:rsidRDefault="00900C10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14-22</m:t>
                    </m:r>
                  </m:den>
                </m:f>
              </m:oMath>
            </m:oMathPara>
          </w:p>
        </w:tc>
      </w:tr>
      <w:tr w:rsidR="00011F6F" w14:paraId="0F33A3CB" w14:textId="77777777" w:rsidTr="007C5699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FA7" w14:textId="77777777" w:rsidR="00011F6F" w:rsidRDefault="00011F6F" w:rsidP="007C5699">
            <w:pPr>
              <w:pStyle w:val="22"/>
              <w:shd w:val="clear" w:color="auto" w:fill="auto"/>
              <w:ind w:right="360" w:firstLine="0"/>
              <w:jc w:val="center"/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84E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</w:p>
          <w:p w14:paraId="51DF5B9F" w14:textId="77777777" w:rsidR="00011F6F" w:rsidRDefault="00011F6F" w:rsidP="007C5699">
            <w:pPr>
              <w:pStyle w:val="22"/>
              <w:shd w:val="clear" w:color="auto" w:fill="auto"/>
              <w:spacing w:after="120" w:line="240" w:lineRule="auto"/>
              <w:ind w:firstLine="0"/>
              <w:jc w:val="center"/>
            </w:pPr>
            <w:r>
              <w:t xml:space="preserve">Мощностью 30 тыс.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 xml:space="preserve"> </m:t>
              </m:r>
            </m:oMath>
            <w:r>
              <w:t>плит в год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0F3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</w:p>
          <w:p w14:paraId="7D58EA1D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172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</w:p>
          <w:p w14:paraId="27B371FC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95C8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</w:p>
          <w:p w14:paraId="7206ED33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12 - 20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ABAD" w14:textId="77777777" w:rsidR="00011F6F" w:rsidRDefault="00011F6F" w:rsidP="007C5699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</w:p>
          <w:p w14:paraId="76B4BFEB" w14:textId="77777777" w:rsidR="00011F6F" w:rsidRDefault="00900C10" w:rsidP="007C5699">
            <w:pPr>
              <w:pStyle w:val="22"/>
              <w:shd w:val="clear" w:color="auto" w:fill="auto"/>
              <w:spacing w:after="120" w:line="240" w:lineRule="auto"/>
              <w:ind w:firstLine="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21-31</m:t>
                    </m:r>
                  </m:den>
                </m:f>
              </m:oMath>
            </m:oMathPara>
          </w:p>
        </w:tc>
      </w:tr>
    </w:tbl>
    <w:p w14:paraId="4B1F5B51" w14:textId="77777777" w:rsidR="00011F6F" w:rsidRDefault="00011F6F" w:rsidP="00011F6F">
      <w:pPr>
        <w:pStyle w:val="22"/>
        <w:shd w:val="clear" w:color="auto" w:fill="auto"/>
        <w:ind w:right="360" w:firstLine="0"/>
        <w:jc w:val="left"/>
      </w:pPr>
    </w:p>
    <w:p w14:paraId="0CFF1197" w14:textId="77777777" w:rsidR="00011F6F" w:rsidRPr="005F244D" w:rsidRDefault="00011F6F" w:rsidP="00011F6F">
      <w:pPr>
        <w:pStyle w:val="30"/>
        <w:shd w:val="clear" w:color="auto" w:fill="auto"/>
        <w:spacing w:line="240" w:lineRule="auto"/>
        <w:rPr>
          <w:b w:val="0"/>
          <w:sz w:val="21"/>
          <w:szCs w:val="21"/>
        </w:rPr>
      </w:pPr>
      <w:r w:rsidRPr="005F244D">
        <w:rPr>
          <w:rStyle w:val="311pt"/>
          <w:rFonts w:eastAsia="Trebuchet MS"/>
        </w:rPr>
        <w:t>Решение:</w:t>
      </w:r>
    </w:p>
    <w:p w14:paraId="30527532" w14:textId="77777777" w:rsidR="00011F6F" w:rsidRDefault="00011F6F" w:rsidP="00011F6F">
      <w:pPr>
        <w:pStyle w:val="22"/>
        <w:numPr>
          <w:ilvl w:val="0"/>
          <w:numId w:val="33"/>
        </w:numPr>
        <w:shd w:val="clear" w:color="auto" w:fill="auto"/>
        <w:tabs>
          <w:tab w:val="left" w:pos="923"/>
        </w:tabs>
        <w:spacing w:line="264" w:lineRule="exact"/>
        <w:ind w:left="220" w:firstLine="460"/>
      </w:pPr>
      <w:r>
        <w:t>увеличение мощности проектируемого предприятия в сравне</w:t>
      </w:r>
      <w:r>
        <w:softHyphen/>
        <w:t>нии с нормируемой составляет 160 -100 = 60 тыс. м</w:t>
      </w:r>
      <w:r>
        <w:rPr>
          <w:vertAlign w:val="superscript"/>
        </w:rPr>
        <w:t xml:space="preserve">3 </w:t>
      </w:r>
      <w:r>
        <w:t>плит в год, что соответствует 60%;</w:t>
      </w:r>
    </w:p>
    <w:p w14:paraId="6666C080" w14:textId="77777777" w:rsidR="00011F6F" w:rsidRDefault="00011F6F" w:rsidP="00011F6F">
      <w:pPr>
        <w:pStyle w:val="22"/>
        <w:numPr>
          <w:ilvl w:val="0"/>
          <w:numId w:val="33"/>
        </w:numPr>
        <w:shd w:val="clear" w:color="auto" w:fill="auto"/>
        <w:tabs>
          <w:tab w:val="left" w:pos="923"/>
        </w:tabs>
        <w:spacing w:line="278" w:lineRule="exact"/>
        <w:ind w:left="220" w:firstLine="460"/>
      </w:pPr>
      <w:r>
        <w:t>увеличение нормы продолжительности строительства соста</w:t>
      </w:r>
      <w:r>
        <w:softHyphen/>
        <w:t xml:space="preserve">вит 60 × 0,3 = 18%, </w:t>
      </w:r>
    </w:p>
    <w:p w14:paraId="0EF3D754" w14:textId="77777777" w:rsidR="00011F6F" w:rsidRDefault="00011F6F" w:rsidP="00011F6F">
      <w:pPr>
        <w:pStyle w:val="22"/>
        <w:shd w:val="clear" w:color="auto" w:fill="auto"/>
        <w:tabs>
          <w:tab w:val="left" w:pos="923"/>
        </w:tabs>
        <w:spacing w:line="278" w:lineRule="exact"/>
        <w:ind w:left="680" w:firstLine="0"/>
      </w:pPr>
      <w:r>
        <w:t xml:space="preserve">     или 0,18 × 38 = 6,84 </w:t>
      </w:r>
      <w:r>
        <w:rPr>
          <w:i/>
        </w:rPr>
        <w:t>мес</w:t>
      </w:r>
      <w:r>
        <w:t xml:space="preserve"> </w:t>
      </w:r>
      <m:oMath>
        <m:r>
          <w:rPr>
            <w:rFonts w:ascii="Cambria Math" w:hAnsi="Cambria Math"/>
          </w:rPr>
          <m:t>≈</m:t>
        </m:r>
      </m:oMath>
      <w:r>
        <w:t xml:space="preserve"> 7 </w:t>
      </w:r>
      <w:r>
        <w:rPr>
          <w:i/>
        </w:rPr>
        <w:t>мес</w:t>
      </w:r>
      <w:r>
        <w:t>.</w:t>
      </w:r>
    </w:p>
    <w:p w14:paraId="3B98696A" w14:textId="77777777" w:rsidR="00011F6F" w:rsidRDefault="00011F6F" w:rsidP="00011F6F">
      <w:pPr>
        <w:pStyle w:val="22"/>
        <w:numPr>
          <w:ilvl w:val="0"/>
          <w:numId w:val="33"/>
        </w:numPr>
        <w:shd w:val="clear" w:color="auto" w:fill="auto"/>
        <w:tabs>
          <w:tab w:val="left" w:pos="932"/>
        </w:tabs>
        <w:spacing w:line="220" w:lineRule="exact"/>
        <w:ind w:left="220" w:firstLine="460"/>
      </w:pPr>
      <w:r>
        <w:t>нормативная продолжительность строительства составит.</w:t>
      </w:r>
    </w:p>
    <w:p w14:paraId="6110CE50" w14:textId="77777777" w:rsidR="00011F6F" w:rsidRDefault="00011F6F" w:rsidP="00011F6F">
      <w:pPr>
        <w:pStyle w:val="22"/>
        <w:shd w:val="clear" w:color="auto" w:fill="auto"/>
        <w:tabs>
          <w:tab w:val="left" w:pos="932"/>
        </w:tabs>
        <w:spacing w:line="220" w:lineRule="exact"/>
        <w:ind w:left="680" w:firstLine="0"/>
      </w:pPr>
    </w:p>
    <w:p w14:paraId="5CC7C5DA" w14:textId="77777777" w:rsidR="00011F6F" w:rsidRDefault="00900C10" w:rsidP="00011F6F">
      <w:pPr>
        <w:pStyle w:val="22"/>
        <w:shd w:val="clear" w:color="auto" w:fill="auto"/>
        <w:spacing w:line="240" w:lineRule="auto"/>
        <w:ind w:firstLine="0"/>
        <w:jc w:val="center"/>
      </w:pPr>
      <m:oMath>
        <m:sSub>
          <m:sSubPr>
            <m:ctrlPr>
              <w:rPr>
                <w:rFonts w:ascii="Cambria Math" w:eastAsia="MS Reference Sans Serif" w:hAnsi="Cambria Math"/>
                <w:color w:val="000000"/>
                <w:sz w:val="28"/>
                <w:szCs w:val="28"/>
                <w:shd w:val="clear" w:color="auto" w:fill="FFFFFF"/>
                <w:lang w:bidi="ru-RU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MS Reference Sans Serif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MS Reference Sans Serif" w:hAnsi="Cambria Math"/>
                <w:sz w:val="28"/>
                <w:szCs w:val="28"/>
              </w:rPr>
              <m:t xml:space="preserve">н </m:t>
            </m:r>
          </m:sub>
        </m:sSub>
      </m:oMath>
      <w:r w:rsidR="00011F6F">
        <w:rPr>
          <w:rStyle w:val="23"/>
          <w:rFonts w:eastAsia="MS Reference Sans Serif"/>
          <w:sz w:val="28"/>
          <w:szCs w:val="28"/>
        </w:rPr>
        <w:t>=</w:t>
      </w:r>
      <w:r w:rsidR="00011F6F">
        <w:t xml:space="preserve"> 38 + 7 = 45 </w:t>
      </w:r>
      <w:r w:rsidR="00011F6F">
        <w:rPr>
          <w:rStyle w:val="23"/>
          <w:rFonts w:eastAsia="MS Reference Sans Serif"/>
        </w:rPr>
        <w:t>мес</w:t>
      </w:r>
    </w:p>
    <w:p w14:paraId="76FE2085" w14:textId="77777777" w:rsidR="00011F6F" w:rsidRDefault="00011F6F" w:rsidP="00011F6F">
      <w:pPr>
        <w:pStyle w:val="62"/>
        <w:shd w:val="clear" w:color="auto" w:fill="auto"/>
        <w:spacing w:line="90" w:lineRule="exact"/>
        <w:ind w:left="2940"/>
      </w:pPr>
    </w:p>
    <w:p w14:paraId="0E3296D7" w14:textId="77777777" w:rsidR="00011F6F" w:rsidRDefault="00011F6F" w:rsidP="00011F6F">
      <w:pPr>
        <w:pStyle w:val="22"/>
        <w:numPr>
          <w:ilvl w:val="0"/>
          <w:numId w:val="33"/>
        </w:numPr>
        <w:shd w:val="clear" w:color="auto" w:fill="auto"/>
        <w:tabs>
          <w:tab w:val="left" w:pos="932"/>
        </w:tabs>
        <w:spacing w:line="220" w:lineRule="exact"/>
        <w:ind w:left="220" w:firstLine="460"/>
      </w:pPr>
      <w:r>
        <w:t>общая продолжительность строительства с учетом районного коэффициента составит:</w:t>
      </w:r>
    </w:p>
    <w:p w14:paraId="45D167C8" w14:textId="77777777" w:rsidR="00011F6F" w:rsidRDefault="00011F6F" w:rsidP="00011F6F">
      <w:pPr>
        <w:pStyle w:val="22"/>
        <w:shd w:val="clear" w:color="auto" w:fill="auto"/>
        <w:tabs>
          <w:tab w:val="left" w:pos="932"/>
        </w:tabs>
        <w:spacing w:line="220" w:lineRule="exact"/>
        <w:ind w:left="680" w:firstLine="0"/>
      </w:pPr>
      <w:r>
        <w:t xml:space="preserve">                                                      </w:t>
      </w:r>
    </w:p>
    <w:p w14:paraId="0D874DE8" w14:textId="77777777" w:rsidR="00011F6F" w:rsidRPr="002C3019" w:rsidRDefault="00900C10" w:rsidP="00011F6F">
      <w:pPr>
        <w:pStyle w:val="22"/>
        <w:shd w:val="clear" w:color="auto" w:fill="auto"/>
        <w:spacing w:line="240" w:lineRule="auto"/>
        <w:ind w:firstLine="0"/>
        <w:jc w:val="center"/>
        <w:rPr>
          <w:rFonts w:eastAsia="MS Reference Sans Serif"/>
          <w:i/>
          <w:iCs/>
          <w:color w:val="000000"/>
          <w:shd w:val="clear" w:color="auto" w:fill="FFFFFF"/>
          <w:lang w:eastAsia="ru-RU" w:bidi="ru-RU"/>
        </w:rPr>
      </w:pPr>
      <m:oMath>
        <m:sSub>
          <m:sSubPr>
            <m:ctrlPr>
              <w:rPr>
                <w:rFonts w:ascii="Cambria Math" w:eastAsia="MS Reference Sans Serif" w:hAnsi="Cambria Math"/>
                <w:color w:val="000000"/>
                <w:sz w:val="28"/>
                <w:szCs w:val="28"/>
                <w:shd w:val="clear" w:color="auto" w:fill="FFFFFF"/>
                <w:lang w:bidi="ru-RU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MS Reference Sans Serif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MS Reference Sans Serif" w:hAnsi="Cambria Math"/>
                <w:sz w:val="28"/>
                <w:szCs w:val="28"/>
              </w:rPr>
              <m:t xml:space="preserve">общ </m:t>
            </m:r>
          </m:sub>
        </m:sSub>
      </m:oMath>
      <w:r w:rsidR="00011F6F">
        <w:t xml:space="preserve">=   </w:t>
      </w:r>
      <w:r w:rsidR="00011F6F">
        <w:rPr>
          <w:i/>
          <w:sz w:val="28"/>
          <w:szCs w:val="28"/>
        </w:rPr>
        <w:t>к</w:t>
      </w:r>
      <w:r w:rsidR="00011F6F">
        <w:t xml:space="preserve"> × </w:t>
      </w:r>
      <m:oMath>
        <m:sSub>
          <m:sSubPr>
            <m:ctrlPr>
              <w:rPr>
                <w:rFonts w:ascii="Cambria Math" w:eastAsia="MS Reference Sans Serif" w:hAnsi="Cambria Math"/>
                <w:color w:val="000000"/>
                <w:sz w:val="28"/>
                <w:szCs w:val="28"/>
                <w:shd w:val="clear" w:color="auto" w:fill="FFFFFF"/>
                <w:lang w:bidi="ru-RU"/>
              </w:rPr>
            </m:ctrlPr>
          </m:sSubPr>
          <m:e>
            <m:r>
              <m:rPr>
                <m:sty m:val="p"/>
              </m:rPr>
              <w:rPr>
                <w:rStyle w:val="23"/>
                <w:rFonts w:ascii="Cambria Math" w:eastAsia="MS Reference Sans Serif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Style w:val="23"/>
                <w:rFonts w:ascii="Cambria Math" w:eastAsia="MS Reference Sans Serif" w:hAnsi="Cambria Math"/>
                <w:sz w:val="28"/>
                <w:szCs w:val="28"/>
              </w:rPr>
              <m:t xml:space="preserve">н </m:t>
            </m:r>
          </m:sub>
        </m:sSub>
      </m:oMath>
      <w:r w:rsidR="00011F6F">
        <w:t xml:space="preserve">= 1,2 × 45 = 54 </w:t>
      </w:r>
      <w:r w:rsidR="00011F6F">
        <w:rPr>
          <w:rStyle w:val="23"/>
          <w:rFonts w:eastAsia="MS Reference Sans Serif"/>
        </w:rPr>
        <w:t>мес</w:t>
      </w:r>
    </w:p>
    <w:p w14:paraId="1AC4867D" w14:textId="77777777" w:rsidR="00011F6F" w:rsidRDefault="00011F6F" w:rsidP="00011F6F">
      <w:pPr>
        <w:pStyle w:val="70"/>
        <w:shd w:val="clear" w:color="auto" w:fill="auto"/>
        <w:tabs>
          <w:tab w:val="left" w:pos="3341"/>
        </w:tabs>
        <w:spacing w:line="100" w:lineRule="exact"/>
        <w:ind w:left="2520"/>
      </w:pPr>
      <w:r>
        <w:tab/>
      </w:r>
    </w:p>
    <w:p w14:paraId="00682EA6" w14:textId="77777777" w:rsidR="00011F6F" w:rsidRDefault="00011F6F" w:rsidP="00011F6F">
      <w:r>
        <w:t xml:space="preserve">                 Окончательно принимаем продолжительность строительства 54 мес.</w:t>
      </w:r>
    </w:p>
    <w:p w14:paraId="37D2437D" w14:textId="77777777" w:rsidR="00011F6F" w:rsidRDefault="00011F6F" w:rsidP="00011F6F">
      <w:pPr>
        <w:spacing w:line="360" w:lineRule="exact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 wp14:anchorId="2712A091" wp14:editId="10A695A6">
                <wp:simplePos x="0" y="0"/>
                <wp:positionH relativeFrom="margin">
                  <wp:posOffset>4457700</wp:posOffset>
                </wp:positionH>
                <wp:positionV relativeFrom="paragraph">
                  <wp:posOffset>-23495</wp:posOffset>
                </wp:positionV>
                <wp:extent cx="120650" cy="45720"/>
                <wp:effectExtent l="0" t="0" r="12700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237D98" w14:textId="77777777" w:rsidR="00011F6F" w:rsidRDefault="00011F6F" w:rsidP="00011F6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2A091" id="Надпись 6" o:spid="_x0000_s1031" type="#_x0000_t202" style="position:absolute;left:0;text-align:left;margin-left:351pt;margin-top:-1.85pt;width:9.5pt;height:3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" filled="f" stroked="f">
                <v:textbox inset="0,0,0,0">
                  <w:txbxContent>
                    <w:p w14:paraId="5D237D98" w14:textId="77777777" w:rsidR="00011F6F" w:rsidRDefault="00011F6F" w:rsidP="00011F6F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6" w:name="bookmark1"/>
      <w:r>
        <w:rPr>
          <w:b/>
        </w:rPr>
        <w:t>15.0  ПОСТРОЕНИЕ ГРАФИКА ДВИЖЕНИЯ РАБОЧИХ</w:t>
      </w:r>
      <w:bookmarkEnd w:id="6"/>
    </w:p>
    <w:p w14:paraId="1873DA32" w14:textId="77777777" w:rsidR="00011F6F" w:rsidRDefault="00011F6F" w:rsidP="00011F6F">
      <w:pPr>
        <w:spacing w:after="41" w:line="206" w:lineRule="exact"/>
        <w:ind w:firstLine="400"/>
        <w:jc w:val="both"/>
      </w:pPr>
      <w:r>
        <w:t>После составления календарного плана производства работ необходимо проверить, насколько этот план отвечает предъявленным к нему требова</w:t>
      </w:r>
      <w:r>
        <w:softHyphen/>
        <w:t>ниям.</w:t>
      </w:r>
    </w:p>
    <w:p w14:paraId="2F86727A" w14:textId="77777777" w:rsidR="00011F6F" w:rsidRDefault="00011F6F" w:rsidP="00011F6F">
      <w:pPr>
        <w:spacing w:line="259" w:lineRule="auto"/>
        <w:ind w:firstLine="400"/>
        <w:jc w:val="both"/>
      </w:pPr>
      <w:r>
        <w:t>В первую очередь рассмотреть соответствие указанной в плане расчетной продолжительности строительства нормативному или директивному сроку, установленному согласно МДС 12-43.2008. Если это условие не выполнено, календарный план подлежит корректировке по критерию "время".</w:t>
      </w:r>
    </w:p>
    <w:p w14:paraId="53E282A4" w14:textId="77777777" w:rsidR="00011F6F" w:rsidRDefault="00011F6F" w:rsidP="00011F6F">
      <w:pPr>
        <w:spacing w:line="259" w:lineRule="auto"/>
        <w:ind w:firstLine="420"/>
        <w:jc w:val="both"/>
      </w:pPr>
      <w:r>
        <w:t>Далее календарный план проверяют на правильность технологической последовательности выполнения работ и на соблюдение требований безопас</w:t>
      </w:r>
      <w:r>
        <w:softHyphen/>
        <w:t>ного производства работ.</w:t>
      </w:r>
    </w:p>
    <w:p w14:paraId="33BAC2FE" w14:textId="77777777" w:rsidR="00011F6F" w:rsidRPr="0045434E" w:rsidRDefault="00011F6F" w:rsidP="00011F6F">
      <w:pPr>
        <w:spacing w:line="259" w:lineRule="auto"/>
        <w:ind w:firstLine="420"/>
        <w:jc w:val="both"/>
      </w:pPr>
      <w:r w:rsidRPr="0045434E">
        <w:t>Важное значение имеет проверка календарного плана на непрерывность и равномерность работы бригад и основных строительных машин, а также стабильность суммарного графика изменения численности рабочих во времени. Для этой цели составляют график потребности строящегося объекта в рабочих кадрах, на основании которого строят график изменения численности рабочих во времени. Этот график позволяет определить необходимую численность ра</w:t>
      </w:r>
      <w:r w:rsidRPr="0045434E">
        <w:softHyphen/>
        <w:t xml:space="preserve">бочих во времени, дает возможность </w:t>
      </w:r>
      <w:r w:rsidRPr="0045434E">
        <w:lastRenderedPageBreak/>
        <w:t>оценить правильность составления календарного плана с точки зрения равномерности использования рабочих кадров.</w:t>
      </w:r>
    </w:p>
    <w:p w14:paraId="1ED755F4" w14:textId="77777777" w:rsidR="00011F6F" w:rsidRDefault="00011F6F" w:rsidP="00011F6F">
      <w:pPr>
        <w:pStyle w:val="af2"/>
        <w:spacing w:after="0" w:line="259" w:lineRule="auto"/>
        <w:jc w:val="both"/>
        <w:rPr>
          <w:rFonts w:ascii="Times New Roman" w:hAnsi="Times New Roman" w:cs="Times New Roman"/>
        </w:rPr>
      </w:pPr>
      <w:r w:rsidRPr="0045434E">
        <w:rPr>
          <w:rFonts w:ascii="Times New Roman" w:hAnsi="Times New Roman" w:cs="Times New Roman"/>
        </w:rPr>
        <w:t xml:space="preserve">        </w:t>
      </w:r>
      <w:r w:rsidRPr="0045434E">
        <w:rPr>
          <w:rFonts w:ascii="Times New Roman" w:hAnsi="Times New Roman" w:cs="Times New Roman"/>
          <w:color w:val="auto"/>
        </w:rPr>
        <w:t>Общую численность рабочих, занятых в тот или иной день, получают суммированием численности всех рабочих, выполняющих в этот день все строительные процессы. Полученные данные показываются в принятом масштабе на</w:t>
      </w:r>
      <w:r w:rsidRPr="00DF52A1">
        <w:rPr>
          <w:rFonts w:ascii="Times New Roman" w:hAnsi="Times New Roman" w:cs="Times New Roman"/>
          <w:color w:val="auto"/>
        </w:rPr>
        <w:t xml:space="preserve"> графике потребности в рабочих.  При построении графика может выявиться резкое (скачкообразное) кратковременное увеличение численности рабочих, вызванное неудачным совмещением работ во времени. Также возникает вопрос необеспечения работой определенного количества рабочих после "скачка", а затем вновь, по графику, возникает потребность в этих рабочих. Эти нежелательные "пики" требуют неоправданного увеличения мощности обслуживающего строительного хозяйства. Календарные планы исправля</w:t>
      </w:r>
      <w:r w:rsidRPr="00DF52A1">
        <w:rPr>
          <w:rFonts w:ascii="Times New Roman" w:hAnsi="Times New Roman" w:cs="Times New Roman"/>
          <w:color w:val="auto"/>
        </w:rPr>
        <w:softHyphen/>
        <w:t>ют в этом случае, изменяя степень совмещения некоторых видов работ.</w:t>
      </w:r>
    </w:p>
    <w:p w14:paraId="460936A6" w14:textId="77777777" w:rsidR="00011F6F" w:rsidRDefault="00011F6F" w:rsidP="00011F6F">
      <w:pPr>
        <w:spacing w:line="259" w:lineRule="auto"/>
        <w:ind w:firstLine="420"/>
        <w:jc w:val="both"/>
      </w:pPr>
      <w:r>
        <w:t xml:space="preserve">На рисунке        показаны суммарные графики изменения численности рабочих. Графики на рисунке а, </w:t>
      </w:r>
      <w:r>
        <w:rPr>
          <w:rStyle w:val="23"/>
          <w:rFonts w:eastAsiaTheme="minorHAnsi"/>
        </w:rPr>
        <w:t>б</w:t>
      </w:r>
      <w:r>
        <w:t xml:space="preserve"> содержат "пики" и "провалы", указы</w:t>
      </w:r>
      <w:r>
        <w:softHyphen/>
        <w:t>вающие соответственно на увеличенную и уменьшенную численность рабочих за наибольший период времени. И то и другое нежелательно. Скорректиро</w:t>
      </w:r>
      <w:r>
        <w:softHyphen/>
        <w:t>ванный график изменения численности рабочих приведен на рисунке б.</w:t>
      </w:r>
    </w:p>
    <w:p w14:paraId="6A82634E" w14:textId="77777777" w:rsidR="00011F6F" w:rsidRDefault="00011F6F" w:rsidP="00011F6F">
      <w:pPr>
        <w:spacing w:line="259" w:lineRule="auto"/>
        <w:ind w:firstLine="420"/>
        <w:jc w:val="both"/>
      </w:pPr>
      <w:r>
        <w:t>График движения рабочей силы оценивают также с помощью коэффици</w:t>
      </w:r>
      <w:r>
        <w:softHyphen/>
        <w:t xml:space="preserve">ента равномерности  </w:t>
      </w:r>
      <w:r>
        <w:rPr>
          <w:rStyle w:val="23"/>
          <w:rFonts w:eastAsiaTheme="minorHAnsi"/>
        </w:rPr>
        <w:t>Kн,</w:t>
      </w:r>
      <w:r>
        <w:t xml:space="preserve"> определяемого отношением максимальной чис</w:t>
      </w:r>
      <w:r>
        <w:softHyphen/>
        <w:t xml:space="preserve">ленности рабочих </w:t>
      </w:r>
      <w:r>
        <w:rPr>
          <w:rStyle w:val="23"/>
          <w:rFonts w:eastAsiaTheme="minorHAnsi"/>
        </w:rPr>
        <w:t xml:space="preserve">N </w:t>
      </w:r>
      <w:r>
        <w:rPr>
          <w:rStyle w:val="23"/>
          <w:rFonts w:eastAsiaTheme="minorHAnsi"/>
          <w:vertAlign w:val="subscript"/>
        </w:rPr>
        <w:t>max</w:t>
      </w:r>
      <w:r>
        <w:t xml:space="preserve"> к их средней численности </w:t>
      </w:r>
      <w:r>
        <w:rPr>
          <w:rStyle w:val="23"/>
          <w:rFonts w:eastAsiaTheme="minorHAnsi"/>
        </w:rPr>
        <w:t xml:space="preserve">N </w:t>
      </w:r>
      <w:r>
        <w:rPr>
          <w:rStyle w:val="23"/>
          <w:rFonts w:eastAsiaTheme="minorHAnsi"/>
          <w:vertAlign w:val="subscript"/>
        </w:rPr>
        <w:t>ср.</w:t>
      </w:r>
      <w:r>
        <w:t xml:space="preserve"> в течение всего периода строительства</w:t>
      </w:r>
    </w:p>
    <w:p w14:paraId="2728A1D8" w14:textId="77777777" w:rsidR="00011F6F" w:rsidRDefault="00011F6F" w:rsidP="00011F6F">
      <w:pPr>
        <w:spacing w:line="240" w:lineRule="exact"/>
        <w:ind w:firstLine="420"/>
      </w:pPr>
    </w:p>
    <w:p w14:paraId="5CD5B4A2" w14:textId="77777777" w:rsidR="00011F6F" w:rsidRDefault="00900C10" w:rsidP="00011F6F">
      <w:pPr>
        <w:spacing w:line="360" w:lineRule="auto"/>
        <w:jc w:val="center"/>
      </w:pPr>
      <m:oMathPara>
        <m:oMath>
          <m:sSub>
            <m:sSubPr>
              <m:ctrlPr>
                <w:rPr>
                  <w:rFonts w:ascii="Cambria Math" w:eastAsia="Century Schoolbook" w:hAnsi="Cambria Math" w:cs="Century Schoolbook"/>
                  <w:i/>
                  <w:color w:val="000000"/>
                  <w:lang w:bidi="ru-RU"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 xml:space="preserve"> н 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type m:val="lin"/>
              <m:ctrlPr>
                <w:rPr>
                  <w:rFonts w:ascii="Cambria Math" w:eastAsia="Century Schoolbook" w:hAnsi="Cambria Math" w:cs="Century Schoolbook"/>
                  <w:i/>
                  <w:color w:val="000000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Century Schoolbook" w:hAnsi="Cambria Math" w:cs="Century Schoolbook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N 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eastAsia="Century Schoolbook" w:hAnsi="Cambria Math" w:cs="Century Schoolbook"/>
                </w:rPr>
                <m:t xml:space="preserve"> </m:t>
              </m:r>
            </m:num>
            <m:den>
              <m:r>
                <w:rPr>
                  <w:rFonts w:ascii="Cambria Math" w:eastAsia="Century Schoolbook" w:hAnsi="Cambria Math" w:cs="Century Schoolbook"/>
                </w:rPr>
                <m:t xml:space="preserve"> </m:t>
              </m:r>
              <m:sSub>
                <m:sSubPr>
                  <m:ctrlPr>
                    <w:rPr>
                      <w:rFonts w:ascii="Cambria Math" w:eastAsia="Century Schoolbook" w:hAnsi="Cambria Math" w:cs="Century Schoolbook"/>
                      <w:i/>
                      <w:color w:val="000000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 xml:space="preserve">N </m:t>
                  </m:r>
                </m:e>
                <m:sub>
                  <m:r>
                    <w:rPr>
                      <w:rFonts w:ascii="Cambria Math" w:hAnsi="Cambria Math"/>
                    </w:rPr>
                    <m:t>ср.</m:t>
                  </m:r>
                </m:sub>
              </m:sSub>
            </m:den>
          </m:f>
        </m:oMath>
      </m:oMathPara>
    </w:p>
    <w:p w14:paraId="0D7F8A8A" w14:textId="77777777" w:rsidR="00011F6F" w:rsidRDefault="00011F6F" w:rsidP="00011F6F">
      <w:pPr>
        <w:spacing w:line="240" w:lineRule="exact"/>
        <w:ind w:firstLine="420"/>
        <w:rPr>
          <w:rFonts w:ascii="Arial Unicode MS" w:eastAsia="Arial Unicode MS" w:hAnsi="Arial Unicode MS" w:cs="Arial Unicode MS"/>
        </w:rPr>
      </w:pPr>
      <w:r>
        <w:t xml:space="preserve">      </w:t>
      </w:r>
    </w:p>
    <w:p w14:paraId="70F281E2" w14:textId="77777777" w:rsidR="00011F6F" w:rsidRDefault="00011F6F" w:rsidP="00011F6F">
      <w:pPr>
        <w:sectPr w:rsidR="00011F6F" w:rsidSect="0050205F">
          <w:pgSz w:w="11900" w:h="16840"/>
          <w:pgMar w:top="1134" w:right="850" w:bottom="1134" w:left="1701" w:header="0" w:footer="3" w:gutter="0"/>
          <w:cols w:space="720"/>
          <w:docGrid w:linePitch="299"/>
        </w:sectPr>
      </w:pPr>
    </w:p>
    <w:p w14:paraId="226DAC52" w14:textId="77777777" w:rsidR="00011F6F" w:rsidRDefault="00011F6F" w:rsidP="00011F6F">
      <w:pPr>
        <w:spacing w:line="169" w:lineRule="exact"/>
        <w:rPr>
          <w:sz w:val="14"/>
          <w:szCs w:val="14"/>
        </w:rPr>
      </w:pPr>
    </w:p>
    <w:p w14:paraId="64788AF2" w14:textId="77777777" w:rsidR="00011F6F" w:rsidRDefault="00011F6F" w:rsidP="00011F6F">
      <w:pPr>
        <w:rPr>
          <w:sz w:val="2"/>
          <w:szCs w:val="2"/>
        </w:rPr>
        <w:sectPr w:rsidR="00011F6F">
          <w:type w:val="continuous"/>
          <w:pgSz w:w="11900" w:h="16840"/>
          <w:pgMar w:top="684" w:right="0" w:bottom="684" w:left="0" w:header="0" w:footer="3" w:gutter="0"/>
          <w:cols w:space="720"/>
        </w:sectPr>
      </w:pPr>
      <w:r>
        <w:rPr>
          <w:noProof/>
        </w:rPr>
        <mc:AlternateContent>
          <mc:Choice Requires="wps">
            <w:drawing>
              <wp:inline distT="0" distB="0" distL="0" distR="0" wp14:anchorId="61C7B2E8" wp14:editId="45275190">
                <wp:extent cx="7400925" cy="3321844"/>
                <wp:effectExtent l="0" t="0" r="9525" b="12065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3321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0ED2C" w14:textId="77777777" w:rsidR="00011F6F" w:rsidRDefault="00011F6F" w:rsidP="00011F6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0C969F" wp14:editId="60FB2408">
                                  <wp:extent cx="5391150" cy="1914525"/>
                                  <wp:effectExtent l="0" t="0" r="0" b="9525"/>
                                  <wp:docPr id="1" name="Рисунок 1" descr="image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image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1150" cy="1914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E78C9F" w14:textId="77777777" w:rsidR="00011F6F" w:rsidRDefault="00011F6F" w:rsidP="00011F6F">
                            <w:pPr>
                              <w:pStyle w:val="29"/>
                              <w:shd w:val="clear" w:color="auto" w:fill="auto"/>
                              <w:spacing w:after="7" w:line="160" w:lineRule="exact"/>
                              <w:jc w:val="center"/>
                              <w:rPr>
                                <w:rStyle w:val="2Exact"/>
                              </w:rPr>
                            </w:pPr>
                          </w:p>
                          <w:p w14:paraId="300A8F39" w14:textId="77777777" w:rsidR="00011F6F" w:rsidRDefault="00011F6F" w:rsidP="00011F6F">
                            <w:pPr>
                              <w:pStyle w:val="29"/>
                              <w:shd w:val="clear" w:color="auto" w:fill="auto"/>
                              <w:spacing w:after="7" w:line="160" w:lineRule="exact"/>
                              <w:jc w:val="center"/>
                              <w:rPr>
                                <w:rStyle w:val="2Exact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Рабочие дни</w:t>
                            </w:r>
                          </w:p>
                          <w:p w14:paraId="202540EC" w14:textId="77777777" w:rsidR="00011F6F" w:rsidRDefault="00011F6F" w:rsidP="00011F6F">
                            <w:pPr>
                              <w:pStyle w:val="29"/>
                              <w:shd w:val="clear" w:color="auto" w:fill="auto"/>
                              <w:spacing w:after="7" w:line="160" w:lineRule="exact"/>
                              <w:jc w:val="center"/>
                            </w:pPr>
                          </w:p>
                          <w:p w14:paraId="50384E96" w14:textId="77777777" w:rsidR="00011F6F" w:rsidRDefault="00011F6F" w:rsidP="00011F6F">
                            <w:pPr>
                              <w:pStyle w:val="af4"/>
                              <w:shd w:val="clear" w:color="auto" w:fill="auto"/>
                              <w:spacing w:line="170" w:lineRule="exact"/>
                              <w:rPr>
                                <w:rStyle w:val="Exact"/>
                              </w:rPr>
                            </w:pPr>
                          </w:p>
                          <w:p w14:paraId="1B2BBAD1" w14:textId="77777777" w:rsidR="00011F6F" w:rsidRDefault="00011F6F" w:rsidP="00011F6F">
                            <w:pPr>
                              <w:pStyle w:val="af4"/>
                              <w:shd w:val="clear" w:color="auto" w:fill="auto"/>
                              <w:spacing w:line="170" w:lineRule="exact"/>
                              <w:rPr>
                                <w:rStyle w:val="Exact"/>
                              </w:rPr>
                            </w:pPr>
                            <w:r>
                              <w:rPr>
                                <w:rStyle w:val="Exact"/>
                              </w:rPr>
                              <w:t>Рис. ……</w:t>
                            </w:r>
                          </w:p>
                          <w:p w14:paraId="77AAB419" w14:textId="77777777" w:rsidR="00011F6F" w:rsidRDefault="00011F6F" w:rsidP="00011F6F">
                            <w:pPr>
                              <w:pStyle w:val="af4"/>
                              <w:shd w:val="clear" w:color="auto" w:fill="auto"/>
                              <w:spacing w:line="170" w:lineRule="exact"/>
                              <w:rPr>
                                <w:rStyle w:val="Exact"/>
                              </w:rPr>
                            </w:pPr>
                          </w:p>
                          <w:p w14:paraId="6ACC0A8E" w14:textId="77777777" w:rsidR="00011F6F" w:rsidRDefault="00011F6F" w:rsidP="00011F6F">
                            <w:pPr>
                              <w:pStyle w:val="af4"/>
                              <w:shd w:val="clear" w:color="auto" w:fill="auto"/>
                              <w:spacing w:line="170" w:lineRule="exact"/>
                            </w:pPr>
                          </w:p>
                          <w:p w14:paraId="30BDE3F2" w14:textId="77777777" w:rsidR="00011F6F" w:rsidRDefault="00011F6F" w:rsidP="00011F6F">
                            <w:pPr>
                              <w:pStyle w:val="af4"/>
                              <w:shd w:val="clear" w:color="auto" w:fill="auto"/>
                              <w:spacing w:line="226" w:lineRule="exact"/>
                              <w:rPr>
                                <w:rStyle w:val="Exact"/>
                                <w:sz w:val="20"/>
                                <w:szCs w:val="20"/>
                              </w:rPr>
                            </w:pPr>
                            <w:r w:rsidRPr="00517A66">
                              <w:rPr>
                                <w:rStyle w:val="Exact"/>
                                <w:sz w:val="20"/>
                                <w:szCs w:val="20"/>
                              </w:rPr>
                              <w:t xml:space="preserve">Варианты графиков изменения численности рабочих: </w:t>
                            </w:r>
                          </w:p>
                          <w:p w14:paraId="7FDE8637" w14:textId="77777777" w:rsidR="00011F6F" w:rsidRPr="00517A66" w:rsidRDefault="00011F6F" w:rsidP="00011F6F">
                            <w:pPr>
                              <w:pStyle w:val="af4"/>
                              <w:shd w:val="clear" w:color="auto" w:fill="auto"/>
                              <w:spacing w:line="226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517A66">
                              <w:rPr>
                                <w:rStyle w:val="2Arial"/>
                                <w:rFonts w:ascii="Courier New" w:eastAsia="Courier New" w:hAnsi="Courier New" w:cs="Courier New"/>
                                <w:spacing w:val="-20"/>
                                <w:sz w:val="20"/>
                                <w:szCs w:val="20"/>
                              </w:rPr>
                              <w:t>а, б</w:t>
                            </w:r>
                            <w:r w:rsidRPr="00517A66">
                              <w:rPr>
                                <w:rStyle w:val="71"/>
                                <w:sz w:val="20"/>
                                <w:szCs w:val="20"/>
                              </w:rPr>
                              <w:t xml:space="preserve"> — первоначальные;  </w:t>
                            </w:r>
                            <w:r w:rsidRPr="00517A66">
                              <w:rPr>
                                <w:rStyle w:val="2Arial"/>
                                <w:rFonts w:ascii="Courier New" w:eastAsia="Courier New" w:hAnsi="Courier New" w:cs="Courier New"/>
                                <w:spacing w:val="-20"/>
                                <w:sz w:val="20"/>
                                <w:szCs w:val="20"/>
                              </w:rPr>
                              <w:t>в</w:t>
                            </w:r>
                            <w:r w:rsidRPr="00517A66">
                              <w:rPr>
                                <w:rStyle w:val="71"/>
                                <w:sz w:val="20"/>
                                <w:szCs w:val="20"/>
                              </w:rPr>
                              <w:t xml:space="preserve"> — скорректированный.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7B2E8" id="Надпись 5" o:spid="_x0000_s1032" type="#_x0000_t202" style="width:582.75pt;height:2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" filled="f" stroked="f">
                <v:textbox inset="0,0,0,0">
                  <w:txbxContent>
                    <w:p w14:paraId="5890ED2C" w14:textId="77777777" w:rsidR="00011F6F" w:rsidRDefault="00011F6F" w:rsidP="00011F6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F0C969F" wp14:editId="60FB2408">
                            <wp:extent cx="5391150" cy="1914525"/>
                            <wp:effectExtent l="0" t="0" r="0" b="9525"/>
                            <wp:docPr id="1" name="Рисунок 1" descr="image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image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1150" cy="1914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E78C9F" w14:textId="77777777" w:rsidR="00011F6F" w:rsidRDefault="00011F6F" w:rsidP="00011F6F">
                      <w:pPr>
                        <w:pStyle w:val="29"/>
                        <w:shd w:val="clear" w:color="auto" w:fill="auto"/>
                        <w:spacing w:after="7" w:line="160" w:lineRule="exact"/>
                        <w:jc w:val="center"/>
                        <w:rPr>
                          <w:rStyle w:val="2Exact"/>
                        </w:rPr>
                      </w:pPr>
                    </w:p>
                    <w:p w14:paraId="300A8F39" w14:textId="77777777" w:rsidR="00011F6F" w:rsidRDefault="00011F6F" w:rsidP="00011F6F">
                      <w:pPr>
                        <w:pStyle w:val="29"/>
                        <w:shd w:val="clear" w:color="auto" w:fill="auto"/>
                        <w:spacing w:after="7" w:line="160" w:lineRule="exact"/>
                        <w:jc w:val="center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>Рабочие дни</w:t>
                      </w:r>
                    </w:p>
                    <w:p w14:paraId="202540EC" w14:textId="77777777" w:rsidR="00011F6F" w:rsidRDefault="00011F6F" w:rsidP="00011F6F">
                      <w:pPr>
                        <w:pStyle w:val="29"/>
                        <w:shd w:val="clear" w:color="auto" w:fill="auto"/>
                        <w:spacing w:after="7" w:line="160" w:lineRule="exact"/>
                        <w:jc w:val="center"/>
                      </w:pPr>
                    </w:p>
                    <w:p w14:paraId="50384E96" w14:textId="77777777" w:rsidR="00011F6F" w:rsidRDefault="00011F6F" w:rsidP="00011F6F">
                      <w:pPr>
                        <w:pStyle w:val="af4"/>
                        <w:shd w:val="clear" w:color="auto" w:fill="auto"/>
                        <w:spacing w:line="170" w:lineRule="exact"/>
                        <w:rPr>
                          <w:rStyle w:val="Exact"/>
                        </w:rPr>
                      </w:pPr>
                    </w:p>
                    <w:p w14:paraId="1B2BBAD1" w14:textId="77777777" w:rsidR="00011F6F" w:rsidRDefault="00011F6F" w:rsidP="00011F6F">
                      <w:pPr>
                        <w:pStyle w:val="af4"/>
                        <w:shd w:val="clear" w:color="auto" w:fill="auto"/>
                        <w:spacing w:line="170" w:lineRule="exact"/>
                        <w:rPr>
                          <w:rStyle w:val="Exact"/>
                        </w:rPr>
                      </w:pPr>
                      <w:r>
                        <w:rPr>
                          <w:rStyle w:val="Exact"/>
                        </w:rPr>
                        <w:t>Рис. ……</w:t>
                      </w:r>
                    </w:p>
                    <w:p w14:paraId="77AAB419" w14:textId="77777777" w:rsidR="00011F6F" w:rsidRDefault="00011F6F" w:rsidP="00011F6F">
                      <w:pPr>
                        <w:pStyle w:val="af4"/>
                        <w:shd w:val="clear" w:color="auto" w:fill="auto"/>
                        <w:spacing w:line="170" w:lineRule="exact"/>
                        <w:rPr>
                          <w:rStyle w:val="Exact"/>
                        </w:rPr>
                      </w:pPr>
                    </w:p>
                    <w:p w14:paraId="6ACC0A8E" w14:textId="77777777" w:rsidR="00011F6F" w:rsidRDefault="00011F6F" w:rsidP="00011F6F">
                      <w:pPr>
                        <w:pStyle w:val="af4"/>
                        <w:shd w:val="clear" w:color="auto" w:fill="auto"/>
                        <w:spacing w:line="170" w:lineRule="exact"/>
                      </w:pPr>
                    </w:p>
                    <w:p w14:paraId="30BDE3F2" w14:textId="77777777" w:rsidR="00011F6F" w:rsidRDefault="00011F6F" w:rsidP="00011F6F">
                      <w:pPr>
                        <w:pStyle w:val="af4"/>
                        <w:shd w:val="clear" w:color="auto" w:fill="auto"/>
                        <w:spacing w:line="226" w:lineRule="exact"/>
                        <w:rPr>
                          <w:rStyle w:val="Exact"/>
                          <w:sz w:val="20"/>
                          <w:szCs w:val="20"/>
                        </w:rPr>
                      </w:pPr>
                      <w:r w:rsidRPr="00517A66">
                        <w:rPr>
                          <w:rStyle w:val="Exact"/>
                          <w:sz w:val="20"/>
                          <w:szCs w:val="20"/>
                        </w:rPr>
                        <w:t xml:space="preserve">Варианты графиков изменения численности рабочих: </w:t>
                      </w:r>
                    </w:p>
                    <w:p w14:paraId="7FDE8637" w14:textId="77777777" w:rsidR="00011F6F" w:rsidRPr="00517A66" w:rsidRDefault="00011F6F" w:rsidP="00011F6F">
                      <w:pPr>
                        <w:pStyle w:val="af4"/>
                        <w:shd w:val="clear" w:color="auto" w:fill="auto"/>
                        <w:spacing w:line="226" w:lineRule="exact"/>
                        <w:rPr>
                          <w:sz w:val="20"/>
                          <w:szCs w:val="20"/>
                        </w:rPr>
                      </w:pPr>
                      <w:r w:rsidRPr="00517A66">
                        <w:rPr>
                          <w:rStyle w:val="2Arial"/>
                          <w:rFonts w:ascii="Courier New" w:eastAsia="Courier New" w:hAnsi="Courier New" w:cs="Courier New"/>
                          <w:spacing w:val="-20"/>
                          <w:sz w:val="20"/>
                          <w:szCs w:val="20"/>
                        </w:rPr>
                        <w:t>а, б</w:t>
                      </w:r>
                      <w:r w:rsidRPr="00517A66">
                        <w:rPr>
                          <w:rStyle w:val="71"/>
                          <w:sz w:val="20"/>
                          <w:szCs w:val="20"/>
                        </w:rPr>
                        <w:t xml:space="preserve"> — первоначальные;  </w:t>
                      </w:r>
                      <w:r w:rsidRPr="00517A66">
                        <w:rPr>
                          <w:rStyle w:val="2Arial"/>
                          <w:rFonts w:ascii="Courier New" w:eastAsia="Courier New" w:hAnsi="Courier New" w:cs="Courier New"/>
                          <w:spacing w:val="-20"/>
                          <w:sz w:val="20"/>
                          <w:szCs w:val="20"/>
                        </w:rPr>
                        <w:t>в</w:t>
                      </w:r>
                      <w:r w:rsidRPr="00517A66">
                        <w:rPr>
                          <w:rStyle w:val="71"/>
                          <w:sz w:val="20"/>
                          <w:szCs w:val="20"/>
                        </w:rPr>
                        <w:t xml:space="preserve"> — скорректированный.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7758DA" w14:textId="77777777" w:rsidR="00011F6F" w:rsidRDefault="00011F6F" w:rsidP="00011F6F">
      <w:pPr>
        <w:jc w:val="center"/>
      </w:pPr>
    </w:p>
    <w:p w14:paraId="20989577" w14:textId="77777777" w:rsidR="00011F6F" w:rsidRDefault="00011F6F" w:rsidP="00011F6F">
      <w:pPr>
        <w:spacing w:line="257" w:lineRule="auto"/>
        <w:jc w:val="center"/>
        <w:rPr>
          <w:b/>
        </w:rPr>
      </w:pPr>
      <w:r>
        <w:rPr>
          <w:b/>
        </w:rPr>
        <w:t>16.0  ПОСТРОЕНИЕ ГРАФИКОВ РАБОТЫ СТРОИТЕЛЬНЫХ МАШИН,</w:t>
      </w:r>
    </w:p>
    <w:p w14:paraId="18AAA9DC" w14:textId="77777777" w:rsidR="00011F6F" w:rsidRPr="00722861" w:rsidRDefault="00011F6F" w:rsidP="00011F6F">
      <w:pPr>
        <w:jc w:val="center"/>
        <w:rPr>
          <w:b/>
        </w:rPr>
      </w:pPr>
      <w:r>
        <w:rPr>
          <w:b/>
        </w:rPr>
        <w:t>ЗАВОЗА И РАСХОДА СТРОИТЕЛЬНЫХ  МАТЕРИАЛОВ И  ИЗДЕЛИЙ</w:t>
      </w:r>
    </w:p>
    <w:p w14:paraId="6643162A" w14:textId="77777777" w:rsidR="00011F6F" w:rsidRDefault="00011F6F" w:rsidP="00011F6F">
      <w:r>
        <w:t xml:space="preserve">       Предварительный выбор наименований строительных машин и механизмов осуществлялся при составлении номенклатуры  строительно-монтажных работ (табл.   ). Конкретные параметры машин обоснованы расчетами (гл. 5), применяемые машины должны технически соответствовать</w:t>
      </w:r>
    </w:p>
    <w:p w14:paraId="36B640C5" w14:textId="77777777" w:rsidR="00011F6F" w:rsidRDefault="00011F6F" w:rsidP="00011F6F">
      <w:r>
        <w:t>условиям работы, быть высокопроизводительными, экономичными в эксплуатации. Машины и механизмы должны быть подобраны не только на основные виды строительно-монтажных работ, но и на погрузо-разгрузочные, транспортные, подъемные, подача и укладка бетонной смеси. Учитывается также потребность в передвижных механизмах для отделочных работ, сварочных аппаратах, механизмах для резки и гнутья арматуры и др.</w:t>
      </w:r>
    </w:p>
    <w:p w14:paraId="08DF948B" w14:textId="77777777" w:rsidR="00011F6F" w:rsidRDefault="00011F6F" w:rsidP="00011F6F">
      <w:r>
        <w:t xml:space="preserve">       После составления календарного плана, на его основе, составляется  график движения машин и механизмов таблица        , он планируется из расчета среднесуточной потребности в них (по месяцам и дням строительства).  </w:t>
      </w:r>
    </w:p>
    <w:p w14:paraId="04525D36" w14:textId="77777777" w:rsidR="00011F6F" w:rsidRDefault="00011F6F" w:rsidP="00011F6F">
      <w:r>
        <w:t xml:space="preserve">График работы строительных машин и механизмов                                                  </w:t>
      </w:r>
      <w:r>
        <w:rPr>
          <w:i/>
        </w:rPr>
        <w:t xml:space="preserve"> Таблица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28"/>
        <w:gridCol w:w="733"/>
        <w:gridCol w:w="1701"/>
        <w:gridCol w:w="1134"/>
        <w:gridCol w:w="1272"/>
        <w:gridCol w:w="1137"/>
      </w:tblGrid>
      <w:tr w:rsidR="00011F6F" w14:paraId="4A15067F" w14:textId="77777777" w:rsidTr="007C5699">
        <w:trPr>
          <w:trHeight w:val="8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8362" w14:textId="77777777" w:rsidR="00011F6F" w:rsidRDefault="00011F6F" w:rsidP="007C5699">
            <w:pPr>
              <w:jc w:val="center"/>
            </w:pPr>
          </w:p>
          <w:p w14:paraId="1B932B3C" w14:textId="77777777" w:rsidR="00011F6F" w:rsidRDefault="00011F6F" w:rsidP="007C5699">
            <w:pPr>
              <w:jc w:val="center"/>
            </w:pPr>
          </w:p>
          <w:p w14:paraId="77EE4E19" w14:textId="77777777" w:rsidR="00011F6F" w:rsidRDefault="00011F6F" w:rsidP="007C5699">
            <w:pPr>
              <w:jc w:val="center"/>
            </w:pPr>
            <w:r>
              <w:t>№ п.п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2DB" w14:textId="77777777" w:rsidR="00011F6F" w:rsidRDefault="00011F6F" w:rsidP="007C5699">
            <w:pPr>
              <w:jc w:val="center"/>
            </w:pPr>
          </w:p>
          <w:p w14:paraId="35754315" w14:textId="77777777" w:rsidR="00011F6F" w:rsidRDefault="00011F6F" w:rsidP="007C5699">
            <w:pPr>
              <w:jc w:val="center"/>
            </w:pPr>
          </w:p>
          <w:p w14:paraId="6E9B46F5" w14:textId="77777777" w:rsidR="00011F6F" w:rsidRDefault="00011F6F" w:rsidP="007C5699">
            <w:pPr>
              <w:jc w:val="center"/>
            </w:pPr>
            <w:r>
              <w:t>Наименование машины, марка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609" w14:textId="77777777" w:rsidR="00011F6F" w:rsidRDefault="00011F6F" w:rsidP="007C5699">
            <w:pPr>
              <w:jc w:val="center"/>
            </w:pPr>
          </w:p>
          <w:p w14:paraId="0D3A69CE" w14:textId="77777777" w:rsidR="00011F6F" w:rsidRDefault="00011F6F" w:rsidP="007C5699">
            <w:pPr>
              <w:jc w:val="center"/>
            </w:pPr>
          </w:p>
          <w:p w14:paraId="14F9B1D8" w14:textId="77777777" w:rsidR="00011F6F" w:rsidRDefault="00011F6F" w:rsidP="007C5699">
            <w:pPr>
              <w:jc w:val="center"/>
            </w:pPr>
            <w:r>
              <w:t>Кол.-во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732D" w14:textId="77777777" w:rsidR="00011F6F" w:rsidRDefault="00011F6F" w:rsidP="007C5699">
            <w:pPr>
              <w:jc w:val="center"/>
            </w:pPr>
          </w:p>
          <w:p w14:paraId="0CD758AC" w14:textId="77777777" w:rsidR="00011F6F" w:rsidRDefault="00011F6F" w:rsidP="007C5699">
            <w:pPr>
              <w:jc w:val="center"/>
            </w:pPr>
            <w:r>
              <w:t>Мощность установленных двигателей,</w:t>
            </w:r>
          </w:p>
          <w:p w14:paraId="3C71715C" w14:textId="77777777" w:rsidR="00011F6F" w:rsidRDefault="00011F6F" w:rsidP="007C5699">
            <w:pPr>
              <w:jc w:val="center"/>
            </w:pPr>
            <w:r>
              <w:t>кВт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D12" w14:textId="77777777" w:rsidR="00011F6F" w:rsidRDefault="00011F6F" w:rsidP="007C5699">
            <w:pPr>
              <w:jc w:val="center"/>
            </w:pPr>
          </w:p>
          <w:p w14:paraId="6E6055E5" w14:textId="77777777" w:rsidR="00011F6F" w:rsidRDefault="00011F6F" w:rsidP="007C5699">
            <w:pPr>
              <w:jc w:val="center"/>
            </w:pPr>
            <w:r>
              <w:t xml:space="preserve">Работа на объекте по </w:t>
            </w:r>
          </w:p>
          <w:p w14:paraId="00CC23C9" w14:textId="77777777" w:rsidR="00011F6F" w:rsidRDefault="00011F6F" w:rsidP="007C5699">
            <w:pPr>
              <w:jc w:val="center"/>
            </w:pPr>
            <w:r>
              <w:t>календарному плану</w:t>
            </w:r>
          </w:p>
          <w:p w14:paraId="32859795" w14:textId="77777777" w:rsidR="00011F6F" w:rsidRDefault="00011F6F" w:rsidP="007C5699">
            <w:pPr>
              <w:jc w:val="center"/>
            </w:pPr>
          </w:p>
        </w:tc>
      </w:tr>
      <w:tr w:rsidR="00011F6F" w14:paraId="50E190B7" w14:textId="77777777" w:rsidTr="007C5699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7138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54563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BFE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F21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0E14" w14:textId="77777777" w:rsidR="00011F6F" w:rsidRDefault="00011F6F" w:rsidP="007C5699">
            <w:pPr>
              <w:jc w:val="center"/>
            </w:pPr>
            <w:r>
              <w:t>Начало,</w:t>
            </w:r>
          </w:p>
          <w:p w14:paraId="56FCECEE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543B" w14:textId="77777777" w:rsidR="00011F6F" w:rsidRDefault="00011F6F" w:rsidP="007C5699">
            <w:pPr>
              <w:jc w:val="center"/>
            </w:pPr>
            <w:r>
              <w:t>Окончание</w:t>
            </w:r>
          </w:p>
          <w:p w14:paraId="4D1E393E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E940" w14:textId="77777777" w:rsidR="00011F6F" w:rsidRDefault="00011F6F" w:rsidP="007C5699">
            <w:pPr>
              <w:jc w:val="center"/>
            </w:pPr>
            <w:r>
              <w:t>Всего,</w:t>
            </w:r>
          </w:p>
          <w:p w14:paraId="21AEFB0B" w14:textId="77777777" w:rsidR="00011F6F" w:rsidRDefault="00011F6F" w:rsidP="007C5699">
            <w:pPr>
              <w:jc w:val="center"/>
            </w:pPr>
            <w:r>
              <w:t>дн.</w:t>
            </w:r>
          </w:p>
        </w:tc>
      </w:tr>
      <w:tr w:rsidR="00011F6F" w14:paraId="7069B130" w14:textId="77777777" w:rsidTr="007C5699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98D66" w14:textId="77777777" w:rsidR="00011F6F" w:rsidRDefault="00011F6F" w:rsidP="007C5699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88D9" w14:textId="77777777" w:rsidR="00011F6F" w:rsidRDefault="00011F6F" w:rsidP="007C5699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E458" w14:textId="77777777" w:rsidR="00011F6F" w:rsidRDefault="00011F6F" w:rsidP="007C5699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D2F1" w14:textId="77777777" w:rsidR="00011F6F" w:rsidRDefault="00011F6F" w:rsidP="007C5699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529F" w14:textId="77777777" w:rsidR="00011F6F" w:rsidRDefault="00011F6F" w:rsidP="007C5699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8D42" w14:textId="77777777" w:rsidR="00011F6F" w:rsidRDefault="00011F6F" w:rsidP="007C5699">
            <w:pPr>
              <w:spacing w:before="80" w:after="80"/>
              <w:jc w:val="center"/>
            </w:pPr>
            <w: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DB3D" w14:textId="77777777" w:rsidR="00011F6F" w:rsidRDefault="00011F6F" w:rsidP="007C5699">
            <w:pPr>
              <w:spacing w:before="80" w:after="80"/>
              <w:jc w:val="center"/>
            </w:pPr>
            <w:r>
              <w:t>7</w:t>
            </w:r>
          </w:p>
        </w:tc>
      </w:tr>
    </w:tbl>
    <w:p w14:paraId="21BF6C5C" w14:textId="77777777" w:rsidR="00011F6F" w:rsidRDefault="00011F6F" w:rsidP="00011F6F"/>
    <w:p w14:paraId="47ACCAE1" w14:textId="77777777" w:rsidR="00011F6F" w:rsidRDefault="00011F6F" w:rsidP="00011F6F">
      <w:pPr>
        <w:jc w:val="both"/>
      </w:pPr>
      <w:r>
        <w:rPr>
          <w:b/>
        </w:rPr>
        <w:t>График работы строительных машин.</w:t>
      </w:r>
      <w:r>
        <w:t xml:space="preserve"> Время работы строительных машин фактически отработанное на объекте, выбирают непосредственно из календарного плана. В этом графике показывают наименование строительных машин, их количество, число машино-смен, которые должны отработать машины, а также даты начала и окончания периода работы. В табл.                                                                                                                                        показан график отражающий работу строительных машин по календарному плану </w:t>
      </w:r>
    </w:p>
    <w:p w14:paraId="4AF00230" w14:textId="77777777" w:rsidR="00011F6F" w:rsidRDefault="00011F6F" w:rsidP="00011F6F">
      <w:pPr>
        <w:jc w:val="both"/>
      </w:pPr>
    </w:p>
    <w:p w14:paraId="7490CD37" w14:textId="77777777" w:rsidR="00011F6F" w:rsidRDefault="00011F6F" w:rsidP="00011F6F">
      <w:pPr>
        <w:jc w:val="both"/>
        <w:rPr>
          <w:rFonts w:eastAsia="Arial Unicode MS"/>
          <w:color w:val="000000"/>
          <w:lang w:bidi="ru-RU"/>
        </w:rPr>
      </w:pPr>
      <w:r>
        <w:t xml:space="preserve">График работы строительных машин                                                                              </w:t>
      </w:r>
      <w:r>
        <w:rPr>
          <w:i/>
        </w:rPr>
        <w:t xml:space="preserve">Таблица   </w:t>
      </w:r>
      <w:r>
        <w:t xml:space="preserve">                                                        </w:t>
      </w:r>
    </w:p>
    <w:tbl>
      <w:tblPr>
        <w:tblStyle w:val="ad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785"/>
        <w:gridCol w:w="1217"/>
        <w:gridCol w:w="1466"/>
        <w:gridCol w:w="1640"/>
        <w:gridCol w:w="1533"/>
      </w:tblGrid>
      <w:tr w:rsidR="00011F6F" w14:paraId="5D3FAC0C" w14:textId="77777777" w:rsidTr="007C5699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B8C1" w14:textId="77777777" w:rsidR="00011F6F" w:rsidRDefault="00011F6F" w:rsidP="007C56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7945B507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C38F" w14:textId="77777777" w:rsidR="00011F6F" w:rsidRDefault="00011F6F" w:rsidP="007C56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строительных машин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FBB9" w14:textId="77777777" w:rsidR="00011F6F" w:rsidRDefault="00011F6F" w:rsidP="007C56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14:paraId="1E25B995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5DA6" w14:textId="77777777" w:rsidR="00011F6F" w:rsidRDefault="00011F6F" w:rsidP="007C56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14:paraId="3B0E7EF3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машино-смен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B5B" w14:textId="77777777" w:rsidR="00011F6F" w:rsidRDefault="00011F6F" w:rsidP="007C569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работы машин на объекте в 20     г.</w:t>
            </w:r>
          </w:p>
        </w:tc>
      </w:tr>
      <w:tr w:rsidR="00011F6F" w14:paraId="0BF8525D" w14:textId="77777777" w:rsidTr="007C5699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27F7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263E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E792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BE14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F0A4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начало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824C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окончание</w:t>
            </w:r>
          </w:p>
        </w:tc>
      </w:tr>
      <w:tr w:rsidR="00011F6F" w14:paraId="0361F9C7" w14:textId="77777777" w:rsidTr="007C5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6877" w14:textId="77777777" w:rsidR="00011F6F" w:rsidRDefault="00011F6F" w:rsidP="007C5699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7D4A" w14:textId="77777777" w:rsidR="00011F6F" w:rsidRDefault="00011F6F" w:rsidP="007C5699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Экскаватор ЭО-3323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547B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A8EE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9FC8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618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</w:p>
        </w:tc>
      </w:tr>
      <w:tr w:rsidR="00011F6F" w14:paraId="62720F45" w14:textId="77777777" w:rsidTr="007C5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FFDD" w14:textId="77777777" w:rsidR="00011F6F" w:rsidRDefault="00011F6F" w:rsidP="007C5699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A073" w14:textId="77777777" w:rsidR="00011F6F" w:rsidRDefault="00011F6F" w:rsidP="007C5699">
            <w:pPr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автомобильный </w:t>
            </w:r>
          </w:p>
          <w:p w14:paraId="571B031D" w14:textId="77777777" w:rsidR="00011F6F" w:rsidRDefault="00011F6F" w:rsidP="007C5699">
            <w:pPr>
              <w:spacing w:before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КС-45717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573C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</w:p>
          <w:p w14:paraId="124681A0" w14:textId="77777777" w:rsidR="00011F6F" w:rsidRDefault="00011F6F" w:rsidP="007C5699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8F06" w14:textId="77777777" w:rsidR="00011F6F" w:rsidRDefault="00011F6F" w:rsidP="007C5699">
            <w:pPr>
              <w:spacing w:before="40"/>
              <w:jc w:val="center"/>
              <w:rPr>
                <w:sz w:val="20"/>
                <w:szCs w:val="20"/>
              </w:rPr>
            </w:pPr>
          </w:p>
          <w:p w14:paraId="0F669FFD" w14:textId="77777777" w:rsidR="00011F6F" w:rsidRDefault="00011F6F" w:rsidP="007C5699">
            <w:pPr>
              <w:spacing w:before="8" w:after="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56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BC91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</w:p>
        </w:tc>
      </w:tr>
      <w:tr w:rsidR="00011F6F" w14:paraId="68DA9467" w14:textId="77777777" w:rsidTr="007C5699">
        <w:trPr>
          <w:trHeight w:val="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A900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4429" w14:textId="77777777" w:rsidR="00011F6F" w:rsidRDefault="00011F6F" w:rsidP="007C5699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Бульдозер ДЗ-42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3A698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AFCEC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AC32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D86C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</w:p>
        </w:tc>
      </w:tr>
      <w:tr w:rsidR="00011F6F" w14:paraId="1712A748" w14:textId="77777777" w:rsidTr="007C5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2649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8374" w14:textId="77777777" w:rsidR="00011F6F" w:rsidRDefault="00011F6F" w:rsidP="007C5699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Пневмотрамбовка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D72E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B19D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CD3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FDDB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</w:p>
        </w:tc>
      </w:tr>
    </w:tbl>
    <w:p w14:paraId="41A83E36" w14:textId="77777777" w:rsidR="00011F6F" w:rsidRDefault="00011F6F" w:rsidP="00011F6F"/>
    <w:p w14:paraId="6E677B46" w14:textId="77777777" w:rsidR="00011F6F" w:rsidRDefault="00011F6F" w:rsidP="00011F6F">
      <w:r>
        <w:t xml:space="preserve">       Для выполнения работ в соответствии с календарным планом необходи</w:t>
      </w:r>
      <w:r>
        <w:softHyphen/>
        <w:t>мо организовать производственно-технологическую комплектацию объекта материально-техническими ресурсами. С этой целью составляют график завоза и расхода материалов, изделий, строительных конструкций.</w:t>
      </w:r>
    </w:p>
    <w:p w14:paraId="12F12E95" w14:textId="77777777" w:rsidR="00011F6F" w:rsidRDefault="00011F6F" w:rsidP="00011F6F">
      <w:pPr>
        <w:ind w:firstLine="460"/>
      </w:pPr>
      <w:r>
        <w:t>График составляется по форме таблицы. Наименование, единицы из</w:t>
      </w:r>
      <w:r>
        <w:softHyphen/>
        <w:t>мерения и потребное количество строительных конструкций, изделий и ма</w:t>
      </w:r>
      <w:r>
        <w:softHyphen/>
        <w:t>териалов принимаются по ведомости трудоемкости.</w:t>
      </w:r>
    </w:p>
    <w:p w14:paraId="4994D13C" w14:textId="77777777" w:rsidR="00011F6F" w:rsidRDefault="00011F6F" w:rsidP="00011F6F">
      <w:pPr>
        <w:spacing w:line="230" w:lineRule="exact"/>
      </w:pPr>
      <w:r>
        <w:t xml:space="preserve">График завоза и расхода материалов, изделий, конструкций                                      </w:t>
      </w:r>
      <w:r>
        <w:rPr>
          <w:i/>
        </w:rPr>
        <w:t>Таблица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1433"/>
        <w:gridCol w:w="1276"/>
        <w:gridCol w:w="1275"/>
        <w:gridCol w:w="1134"/>
      </w:tblGrid>
      <w:tr w:rsidR="00011F6F" w14:paraId="1EC5AD10" w14:textId="77777777" w:rsidTr="007C56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D318" w14:textId="77777777" w:rsidR="00011F6F" w:rsidRDefault="00011F6F" w:rsidP="007C5699">
            <w:pPr>
              <w:spacing w:before="120" w:after="120"/>
              <w:jc w:val="center"/>
            </w:pPr>
          </w:p>
          <w:p w14:paraId="454E39ED" w14:textId="77777777" w:rsidR="00011F6F" w:rsidRDefault="00011F6F" w:rsidP="007C5699">
            <w:pPr>
              <w:spacing w:before="120" w:after="120"/>
              <w:jc w:val="center"/>
            </w:pPr>
            <w:r>
              <w:t>№ п.п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1CD3" w14:textId="77777777" w:rsidR="00011F6F" w:rsidRDefault="00011F6F" w:rsidP="007C5699">
            <w:pPr>
              <w:jc w:val="center"/>
            </w:pPr>
          </w:p>
          <w:p w14:paraId="5C8BC1C9" w14:textId="77777777" w:rsidR="00011F6F" w:rsidRDefault="00011F6F" w:rsidP="007C5699">
            <w:pPr>
              <w:jc w:val="center"/>
            </w:pPr>
            <w:r>
              <w:t>Наименование материалов, конструкций</w:t>
            </w:r>
          </w:p>
          <w:p w14:paraId="789634E0" w14:textId="77777777" w:rsidR="00011F6F" w:rsidRDefault="00011F6F" w:rsidP="007C569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750E" w14:textId="77777777" w:rsidR="00011F6F" w:rsidRDefault="00011F6F" w:rsidP="007C5699">
            <w:pPr>
              <w:spacing w:before="120" w:after="120" w:line="230" w:lineRule="exact"/>
              <w:jc w:val="center"/>
            </w:pPr>
          </w:p>
          <w:p w14:paraId="42D26158" w14:textId="77777777" w:rsidR="00011F6F" w:rsidRDefault="00011F6F" w:rsidP="007C5699">
            <w:pPr>
              <w:spacing w:before="120" w:after="120" w:line="230" w:lineRule="exact"/>
              <w:jc w:val="center"/>
            </w:pPr>
            <w:r>
              <w:t>Ед. изм.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CD8" w14:textId="77777777" w:rsidR="00011F6F" w:rsidRDefault="00011F6F" w:rsidP="007C5699">
            <w:pPr>
              <w:jc w:val="center"/>
            </w:pPr>
          </w:p>
          <w:p w14:paraId="7743F611" w14:textId="77777777" w:rsidR="00011F6F" w:rsidRDefault="00011F6F" w:rsidP="007C5699">
            <w:pPr>
              <w:jc w:val="center"/>
            </w:pPr>
            <w:r>
              <w:t>Требуемое количество,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4F2" w14:textId="77777777" w:rsidR="00011F6F" w:rsidRDefault="00011F6F" w:rsidP="007C5699">
            <w:pPr>
              <w:jc w:val="center"/>
            </w:pPr>
          </w:p>
          <w:p w14:paraId="1B18AAAE" w14:textId="77777777" w:rsidR="00011F6F" w:rsidRDefault="00011F6F" w:rsidP="007C5699">
            <w:pPr>
              <w:jc w:val="center"/>
            </w:pPr>
            <w:r>
              <w:t>Колич.</w:t>
            </w:r>
          </w:p>
          <w:p w14:paraId="1C58829F" w14:textId="77777777" w:rsidR="00011F6F" w:rsidRDefault="00011F6F" w:rsidP="007C5699">
            <w:pPr>
              <w:jc w:val="center"/>
            </w:pPr>
            <w:r>
              <w:t>завоза</w:t>
            </w:r>
          </w:p>
          <w:p w14:paraId="0A97C417" w14:textId="77777777" w:rsidR="00011F6F" w:rsidRDefault="00011F6F" w:rsidP="007C5699">
            <w:pPr>
              <w:jc w:val="center"/>
            </w:pPr>
            <w:r>
              <w:t>в 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DEA" w14:textId="77777777" w:rsidR="00011F6F" w:rsidRDefault="00011F6F" w:rsidP="007C5699">
            <w:pPr>
              <w:jc w:val="center"/>
            </w:pPr>
          </w:p>
          <w:p w14:paraId="6C9C069C" w14:textId="77777777" w:rsidR="00011F6F" w:rsidRDefault="00011F6F" w:rsidP="007C5699">
            <w:pPr>
              <w:jc w:val="center"/>
            </w:pPr>
            <w:r>
              <w:t>Колич.</w:t>
            </w:r>
          </w:p>
          <w:p w14:paraId="38B69193" w14:textId="77777777" w:rsidR="00011F6F" w:rsidRDefault="00011F6F" w:rsidP="007C5699">
            <w:pPr>
              <w:jc w:val="center"/>
            </w:pPr>
            <w:r>
              <w:t>расхода</w:t>
            </w:r>
          </w:p>
          <w:p w14:paraId="4EFB7477" w14:textId="77777777" w:rsidR="00011F6F" w:rsidRDefault="00011F6F" w:rsidP="007C5699">
            <w:pPr>
              <w:jc w:val="center"/>
            </w:pPr>
            <w:r>
              <w:t>в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DEB0" w14:textId="77777777" w:rsidR="00011F6F" w:rsidRDefault="00011F6F" w:rsidP="007C5699">
            <w:pPr>
              <w:spacing w:before="120" w:after="120" w:line="230" w:lineRule="exact"/>
              <w:jc w:val="center"/>
            </w:pPr>
          </w:p>
          <w:p w14:paraId="38FEB72B" w14:textId="77777777" w:rsidR="00011F6F" w:rsidRDefault="00011F6F" w:rsidP="007C5699">
            <w:pPr>
              <w:spacing w:before="120" w:after="120" w:line="230" w:lineRule="exact"/>
              <w:jc w:val="center"/>
            </w:pPr>
            <w:r>
              <w:t>Остаток</w:t>
            </w:r>
          </w:p>
        </w:tc>
      </w:tr>
      <w:tr w:rsidR="00011F6F" w14:paraId="2DE1D72C" w14:textId="77777777" w:rsidTr="007C569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FA62" w14:textId="77777777" w:rsidR="00011F6F" w:rsidRDefault="00011F6F" w:rsidP="007C5699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E4496" w14:textId="77777777" w:rsidR="00011F6F" w:rsidRDefault="00011F6F" w:rsidP="007C5699">
            <w:pPr>
              <w:spacing w:before="80" w:after="80" w:line="23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172B" w14:textId="77777777" w:rsidR="00011F6F" w:rsidRDefault="00011F6F" w:rsidP="007C5699">
            <w:pPr>
              <w:spacing w:before="80" w:after="80" w:line="230" w:lineRule="exact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9CF2" w14:textId="77777777" w:rsidR="00011F6F" w:rsidRDefault="00011F6F" w:rsidP="007C5699">
            <w:pPr>
              <w:spacing w:before="80" w:after="80" w:line="230" w:lineRule="exact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BEF7" w14:textId="77777777" w:rsidR="00011F6F" w:rsidRDefault="00011F6F" w:rsidP="007C5699">
            <w:pPr>
              <w:spacing w:before="80" w:after="80" w:line="230" w:lineRule="exact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D569" w14:textId="77777777" w:rsidR="00011F6F" w:rsidRDefault="00011F6F" w:rsidP="007C5699">
            <w:pPr>
              <w:spacing w:before="80" w:after="80" w:line="230" w:lineRule="exact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E228" w14:textId="77777777" w:rsidR="00011F6F" w:rsidRDefault="00011F6F" w:rsidP="007C5699">
            <w:pPr>
              <w:spacing w:before="80" w:after="80" w:line="230" w:lineRule="exact"/>
              <w:jc w:val="center"/>
            </w:pPr>
            <w:r>
              <w:t>7</w:t>
            </w:r>
          </w:p>
        </w:tc>
      </w:tr>
    </w:tbl>
    <w:p w14:paraId="4C088721" w14:textId="77777777" w:rsidR="00011F6F" w:rsidRDefault="00011F6F" w:rsidP="00011F6F">
      <w:pPr>
        <w:rPr>
          <w:rFonts w:ascii="Arial Unicode MS" w:eastAsia="Arial Unicode MS" w:hAnsi="Arial Unicode MS" w:cs="Arial Unicode MS"/>
          <w:color w:val="000000"/>
          <w:lang w:bidi="ru-RU"/>
        </w:rPr>
      </w:pPr>
    </w:p>
    <w:p w14:paraId="7E34D626" w14:textId="77777777" w:rsidR="00011F6F" w:rsidRDefault="00011F6F" w:rsidP="00011F6F">
      <w:pPr>
        <w:jc w:val="both"/>
      </w:pPr>
      <w:r>
        <w:rPr>
          <w:b/>
        </w:rPr>
        <w:t xml:space="preserve">        Графики завоза и расходования строительных материалов и оборудования </w:t>
      </w:r>
      <w:r>
        <w:t xml:space="preserve">составляют на все массовые материалы, изделия и оборудование. Они составляются в виде линейного графика, на котором в виде горизонтального отрезка показываются периоды времени расходования материалов, а в виде пунктирного отрезка – время их завоза. Для построения графиков завоза и расходования материалов на календарном плане определяется ежедневная потребность в каком-либо строительном материале путем его суммирования на тех работах, которые потребляют этот ресурс. </w:t>
      </w:r>
    </w:p>
    <w:p w14:paraId="4C0875DA" w14:textId="77777777" w:rsidR="00011F6F" w:rsidRDefault="00011F6F" w:rsidP="00011F6F">
      <w:pPr>
        <w:jc w:val="both"/>
      </w:pPr>
      <w:r>
        <w:t xml:space="preserve"> </w:t>
      </w:r>
    </w:p>
    <w:p w14:paraId="7B9E0462" w14:textId="77777777" w:rsidR="00011F6F" w:rsidRPr="005F269C" w:rsidRDefault="00011F6F" w:rsidP="00011F6F">
      <w:pPr>
        <w:spacing w:line="257" w:lineRule="auto"/>
        <w:jc w:val="both"/>
        <w:rPr>
          <w:rFonts w:eastAsia="Arial Unicode MS"/>
          <w:color w:val="000000"/>
          <w:lang w:bidi="ru-RU"/>
        </w:rPr>
      </w:pPr>
      <w:r>
        <w:t xml:space="preserve">Пример графика завоза и расходования материалов      </w:t>
      </w:r>
    </w:p>
    <w:tbl>
      <w:tblPr>
        <w:tblStyle w:val="ad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698"/>
        <w:gridCol w:w="578"/>
        <w:gridCol w:w="579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11F6F" w14:paraId="6159BBED" w14:textId="77777777" w:rsidTr="007C5699">
        <w:trPr>
          <w:trHeight w:val="3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1BC9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</w:p>
          <w:p w14:paraId="4305D559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п.п.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7D64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строительных материалов и изделий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38CD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6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0D148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завоза и расходования материалов и изделий</w:t>
            </w:r>
          </w:p>
        </w:tc>
      </w:tr>
      <w:tr w:rsidR="00011F6F" w14:paraId="085C03A0" w14:textId="77777777" w:rsidTr="007C5699">
        <w:trPr>
          <w:trHeight w:val="2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6E34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FAB70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CCC5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14:paraId="012C5652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679" w14:textId="77777777" w:rsidR="00011F6F" w:rsidRDefault="00011F6F" w:rsidP="007C5699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</w:t>
            </w:r>
          </w:p>
          <w:p w14:paraId="794E79A6" w14:textId="77777777" w:rsidR="00011F6F" w:rsidRDefault="00011F6F" w:rsidP="007C5699">
            <w:pPr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во</w:t>
            </w:r>
          </w:p>
          <w:p w14:paraId="529DDBC3" w14:textId="77777777" w:rsidR="00011F6F" w:rsidRDefault="00011F6F" w:rsidP="007C5699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63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337" w14:textId="77777777" w:rsidR="00011F6F" w:rsidRDefault="00011F6F" w:rsidP="007C569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Сентябрь                                                                     Октябрь</w:t>
            </w:r>
          </w:p>
        </w:tc>
      </w:tr>
      <w:tr w:rsidR="00011F6F" w14:paraId="39B3F666" w14:textId="77777777" w:rsidTr="007C5699">
        <w:trPr>
          <w:cantSplit/>
          <w:trHeight w:val="43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BEE8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FA373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2C1A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9333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D01D661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A8A32B0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C74F8D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437DE3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F4120A4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08E0FBF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4FEC68A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135FCB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EC968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89192BD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B75573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B55C8C3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03AC38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F2AFD8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50C098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1F959DE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5F95A89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A131F27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9EC56E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08D185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5ABCDF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0CA3E1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0F7EC05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264A44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FBF35D" w14:textId="77777777" w:rsidR="00011F6F" w:rsidRDefault="00011F6F" w:rsidP="007C5699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11F6F" w14:paraId="35EA97FC" w14:textId="77777777" w:rsidTr="007C5699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8910" w14:textId="77777777" w:rsidR="00011F6F" w:rsidRDefault="00011F6F" w:rsidP="007C5699">
            <w:pPr>
              <w:jc w:val="center"/>
            </w:pPr>
          </w:p>
          <w:p w14:paraId="57970BC5" w14:textId="77777777" w:rsidR="00011F6F" w:rsidRDefault="00011F6F" w:rsidP="007C5699">
            <w:pPr>
              <w:jc w:val="center"/>
            </w:pPr>
            <w: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00D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</w:p>
          <w:p w14:paraId="4190CA9C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Подушки фундаментные</w:t>
            </w:r>
          </w:p>
          <w:p w14:paraId="6AB98E1F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3817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</w:p>
          <w:p w14:paraId="4A0ABBB9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B4E" w14:textId="77777777" w:rsidR="00011F6F" w:rsidRDefault="00011F6F" w:rsidP="007C5699">
            <w:pPr>
              <w:ind w:left="113"/>
              <w:jc w:val="both"/>
              <w:rPr>
                <w:sz w:val="20"/>
                <w:szCs w:val="20"/>
              </w:rPr>
            </w:pPr>
          </w:p>
          <w:p w14:paraId="111723AC" w14:textId="77777777" w:rsidR="00011F6F" w:rsidRDefault="00011F6F" w:rsidP="007C5699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4A2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F396" w14:textId="77777777" w:rsidR="00011F6F" w:rsidRDefault="00011F6F" w:rsidP="007C5699">
            <w:pPr>
              <w:jc w:val="both"/>
              <w:rPr>
                <w:sz w:val="18"/>
                <w:szCs w:val="18"/>
              </w:rPr>
            </w:pPr>
          </w:p>
          <w:p w14:paraId="59D59749" w14:textId="77777777" w:rsidR="00011F6F" w:rsidRDefault="00011F6F" w:rsidP="007C56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A48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ED84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49A9C163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40A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37A97BA4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7BF90B68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83E7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6C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38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002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D48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330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748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7C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1A0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CF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8B2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8CA5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6D6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17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BC8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63C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F0F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948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C9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F917" w14:textId="77777777" w:rsidR="00011F6F" w:rsidRDefault="00011F6F" w:rsidP="007C5699">
            <w:pPr>
              <w:jc w:val="both"/>
            </w:pPr>
          </w:p>
        </w:tc>
      </w:tr>
      <w:tr w:rsidR="00011F6F" w14:paraId="69C26155" w14:textId="77777777" w:rsidTr="007C5699">
        <w:trPr>
          <w:trHeight w:val="3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73F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A745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C20E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7192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C9C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B12D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F0C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037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2EE6CC5B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98BF" w14:textId="77777777" w:rsidR="00011F6F" w:rsidRDefault="00011F6F" w:rsidP="007C5699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C17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93AD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47A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FDBD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E41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566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586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317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DF40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A12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E7BF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64C9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4BD2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976E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7D4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D5AC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1E2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3E7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50F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151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11F6F" w14:paraId="675F3906" w14:textId="77777777" w:rsidTr="007C5699">
        <w:trPr>
          <w:trHeight w:val="23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E061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D5A9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987DE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1077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5D4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418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0F6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B6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490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01C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367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66E1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B76D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08C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2EA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E35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E01D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B25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A77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B94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B1D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94A0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3FA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5B6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BDC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785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A82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82C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C2FB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11F6F" w14:paraId="6D2F00D4" w14:textId="77777777" w:rsidTr="007C5699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8833" w14:textId="77777777" w:rsidR="00011F6F" w:rsidRDefault="00011F6F" w:rsidP="007C5699">
            <w:pPr>
              <w:jc w:val="center"/>
            </w:pPr>
          </w:p>
          <w:p w14:paraId="7A44F161" w14:textId="77777777" w:rsidR="00011F6F" w:rsidRDefault="00011F6F" w:rsidP="007C5699">
            <w:pPr>
              <w:jc w:val="center"/>
            </w:pPr>
            <w:r>
              <w:t>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2CF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</w:p>
          <w:p w14:paraId="3C91A0AE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Блоки </w:t>
            </w:r>
          </w:p>
          <w:p w14:paraId="39CE191D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фундаментные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4893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</w:p>
          <w:p w14:paraId="303AFD7B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57F" w14:textId="77777777" w:rsidR="00011F6F" w:rsidRDefault="00011F6F" w:rsidP="007C5699">
            <w:pPr>
              <w:ind w:left="113"/>
              <w:jc w:val="both"/>
              <w:rPr>
                <w:sz w:val="20"/>
                <w:szCs w:val="20"/>
              </w:rPr>
            </w:pPr>
          </w:p>
          <w:p w14:paraId="4414A3B8" w14:textId="77777777" w:rsidR="00011F6F" w:rsidRDefault="00011F6F" w:rsidP="007C5699">
            <w:pPr>
              <w:ind w:left="113" w:righ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9FA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B76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0317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770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049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F628" w14:textId="77777777" w:rsidR="00011F6F" w:rsidRDefault="00011F6F" w:rsidP="007C56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414F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72F2594D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C480" w14:textId="77777777" w:rsidR="00011F6F" w:rsidRDefault="00011F6F" w:rsidP="007C5699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412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9F0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A12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6E4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6A5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6F8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A6A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349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923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919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DFEA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54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BE4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59B7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1B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E3C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B790" w14:textId="77777777" w:rsidR="00011F6F" w:rsidRDefault="00011F6F" w:rsidP="007C5699">
            <w:pPr>
              <w:jc w:val="both"/>
            </w:pPr>
          </w:p>
        </w:tc>
      </w:tr>
      <w:tr w:rsidR="00011F6F" w14:paraId="7B676E5F" w14:textId="77777777" w:rsidTr="007C5699">
        <w:trPr>
          <w:trHeight w:val="2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5F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1D19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012E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04ED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A8F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5C9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501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765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14C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9A5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F43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F92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8F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6ED0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21B807EB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7A7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F7D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AEE7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B7D6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FCE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5ED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37F1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10A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03D3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1AD1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A138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B5F5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0CE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15B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3F6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11F6F" w14:paraId="52D808FD" w14:textId="77777777" w:rsidTr="007C5699">
        <w:trPr>
          <w:trHeight w:val="2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225D3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FE78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343B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B831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F3D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2FE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6D47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60C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B594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3E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63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537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D4EA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FE0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526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1CC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DAC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1C2C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4F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8D0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A2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EBF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F90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D97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6308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686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54E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8DD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F56F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11F6F" w14:paraId="6F1762E9" w14:textId="77777777" w:rsidTr="007C5699">
        <w:trPr>
          <w:trHeight w:val="3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1C9" w14:textId="77777777" w:rsidR="00011F6F" w:rsidRDefault="00011F6F" w:rsidP="007C5699">
            <w:pPr>
              <w:jc w:val="center"/>
            </w:pPr>
          </w:p>
          <w:p w14:paraId="059467A0" w14:textId="77777777" w:rsidR="00011F6F" w:rsidRDefault="00011F6F" w:rsidP="007C5699">
            <w:pPr>
              <w:jc w:val="center"/>
            </w:pPr>
            <w:r>
              <w:t>3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232B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</w:p>
          <w:p w14:paraId="3549EB62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Плиты </w:t>
            </w:r>
          </w:p>
          <w:p w14:paraId="6FD7E25E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перекрытий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3333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</w:p>
          <w:p w14:paraId="49FCF987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D42" w14:textId="77777777" w:rsidR="00011F6F" w:rsidRDefault="00011F6F" w:rsidP="007C5699">
            <w:pPr>
              <w:ind w:left="113"/>
              <w:jc w:val="both"/>
              <w:rPr>
                <w:sz w:val="20"/>
                <w:szCs w:val="20"/>
              </w:rPr>
            </w:pPr>
          </w:p>
          <w:p w14:paraId="0220CEF5" w14:textId="77777777" w:rsidR="00011F6F" w:rsidRDefault="00011F6F" w:rsidP="007C5699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466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962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C0D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CE5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E2B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A3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A2F5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4EF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624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092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665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7BC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5C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DE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51C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95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092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F5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79E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E518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37179074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779A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10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41B1" w14:textId="77777777" w:rsidR="00011F6F" w:rsidRDefault="00011F6F" w:rsidP="007C5699">
            <w:pPr>
              <w:jc w:val="both"/>
            </w:pPr>
          </w:p>
          <w:p w14:paraId="2498D85A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16B0BF40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C9D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9BF" w14:textId="77777777" w:rsidR="00011F6F" w:rsidRDefault="00011F6F" w:rsidP="007C5699">
            <w:pPr>
              <w:jc w:val="both"/>
            </w:pPr>
          </w:p>
        </w:tc>
      </w:tr>
      <w:tr w:rsidR="00011F6F" w14:paraId="6360F7DA" w14:textId="77777777" w:rsidTr="007C5699">
        <w:trPr>
          <w:trHeight w:val="2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6C4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7500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D440F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E318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DC1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7BE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0CD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1EF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F6F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70F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0A58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088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D62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344B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7F3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480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6B4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6F6E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1A3D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8F0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C3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B7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897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59AA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AFA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FB1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9C3BA" w14:textId="77777777" w:rsidR="00011F6F" w:rsidRDefault="00011F6F" w:rsidP="007C5699">
            <w:pPr>
              <w:rPr>
                <w:rFonts w:eastAsia="Arial Unicode MS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81A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974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11F6F" w14:paraId="3B7C7958" w14:textId="77777777" w:rsidTr="007C5699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5DB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4B7BB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45A5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19413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A5B2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584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D671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728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FCDAD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47A1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C6E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567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32F8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4A8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DF1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4B0AD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BA9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4C8E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6F6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7A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E37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56F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137A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713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199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315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7428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055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8AAA" w14:textId="77777777" w:rsidR="00011F6F" w:rsidRDefault="00011F6F" w:rsidP="007C5699">
            <w:pPr>
              <w:jc w:val="both"/>
            </w:pPr>
          </w:p>
        </w:tc>
      </w:tr>
      <w:tr w:rsidR="00011F6F" w14:paraId="293AAF3E" w14:textId="77777777" w:rsidTr="007C5699">
        <w:trPr>
          <w:trHeight w:val="34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CA" w14:textId="77777777" w:rsidR="00011F6F" w:rsidRDefault="00011F6F" w:rsidP="007C5699">
            <w:pPr>
              <w:jc w:val="center"/>
            </w:pPr>
          </w:p>
          <w:p w14:paraId="3146858A" w14:textId="77777777" w:rsidR="00011F6F" w:rsidRDefault="00011F6F" w:rsidP="007C5699">
            <w:pPr>
              <w:jc w:val="center"/>
            </w:pPr>
            <w:r>
              <w:t>4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B9B9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</w:p>
          <w:p w14:paraId="674AF00E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10C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</w:p>
          <w:p w14:paraId="29143BC8" w14:textId="77777777" w:rsidR="00011F6F" w:rsidRDefault="00900C10" w:rsidP="007C5699">
            <w:pPr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color w:val="000000"/>
                        <w:lang w:bidi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3A02" w14:textId="77777777" w:rsidR="00011F6F" w:rsidRDefault="00011F6F" w:rsidP="007C5699">
            <w:pPr>
              <w:ind w:left="113"/>
              <w:jc w:val="both"/>
              <w:rPr>
                <w:sz w:val="20"/>
                <w:szCs w:val="20"/>
              </w:rPr>
            </w:pPr>
          </w:p>
          <w:p w14:paraId="092C03BF" w14:textId="77777777" w:rsidR="00011F6F" w:rsidRDefault="00011F6F" w:rsidP="007C5699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5F85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6C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BF7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B8F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8E3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18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98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D83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02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6DD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2D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8E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E11C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D30D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86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049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7BD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5A98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2E51463F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90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AE3B" w14:textId="77777777" w:rsidR="00011F6F" w:rsidRDefault="00011F6F" w:rsidP="007C5699">
            <w:pPr>
              <w:jc w:val="both"/>
              <w:rPr>
                <w:vertAlign w:val="subscript"/>
              </w:rPr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B5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05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A97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0AC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9AB5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CB87" w14:textId="77777777" w:rsidR="00011F6F" w:rsidRDefault="00011F6F" w:rsidP="007C5699">
            <w:pPr>
              <w:jc w:val="both"/>
            </w:pPr>
          </w:p>
        </w:tc>
      </w:tr>
      <w:tr w:rsidR="00011F6F" w14:paraId="33776905" w14:textId="77777777" w:rsidTr="007C5699">
        <w:trPr>
          <w:trHeight w:val="2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B603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07EC8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BBDD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D4D7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27D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B7A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4DC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099C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A87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74B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31C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18E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4B6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E815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4839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01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F12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A92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2A2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9E8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F5F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A73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1848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90</w:t>
            </w: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6A4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41E9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0C4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F62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1C41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9F6A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11F6F" w14:paraId="7055DF98" w14:textId="77777777" w:rsidTr="007C5699">
        <w:trPr>
          <w:trHeight w:val="27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B18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FB55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E3E9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56165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545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F9D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1561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2DBD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7D1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5FA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8A9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0C063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92D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6F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C0073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985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309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0EE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BA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0B5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FE5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AC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735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0E9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2C8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3C15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EF5D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849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C14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11F6F" w14:paraId="3F4C6681" w14:textId="77777777" w:rsidTr="007C5699">
        <w:trPr>
          <w:trHeight w:val="3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9A4" w14:textId="77777777" w:rsidR="00011F6F" w:rsidRDefault="00011F6F" w:rsidP="007C5699">
            <w:pPr>
              <w:jc w:val="center"/>
            </w:pPr>
          </w:p>
          <w:p w14:paraId="3E317FF3" w14:textId="77777777" w:rsidR="00011F6F" w:rsidRDefault="00011F6F" w:rsidP="007C5699">
            <w:pPr>
              <w:jc w:val="center"/>
            </w:pPr>
            <w:r>
              <w:t>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009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</w:p>
          <w:p w14:paraId="6E04CC2E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</w:t>
            </w:r>
          </w:p>
          <w:p w14:paraId="4919E26B" w14:textId="77777777" w:rsidR="00011F6F" w:rsidRDefault="00011F6F" w:rsidP="007C5699">
            <w:pPr>
              <w:ind w:lef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цементный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F752" w14:textId="77777777" w:rsidR="00011F6F" w:rsidRDefault="00011F6F" w:rsidP="007C5699">
            <w:pPr>
              <w:jc w:val="center"/>
              <w:rPr>
                <w:sz w:val="20"/>
                <w:szCs w:val="20"/>
              </w:rPr>
            </w:pPr>
          </w:p>
          <w:p w14:paraId="5C8FAD19" w14:textId="77777777" w:rsidR="00011F6F" w:rsidRDefault="00900C10" w:rsidP="007C5699">
            <w:pPr>
              <w:jc w:val="center"/>
              <w:rPr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Arial Unicode MS" w:hAnsi="Cambria Math"/>
                        <w:i/>
                        <w:color w:val="000000"/>
                        <w:lang w:bidi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8DA6" w14:textId="77777777" w:rsidR="00011F6F" w:rsidRDefault="00011F6F" w:rsidP="007C5699">
            <w:pPr>
              <w:ind w:left="113"/>
              <w:jc w:val="both"/>
              <w:rPr>
                <w:sz w:val="20"/>
                <w:szCs w:val="20"/>
              </w:rPr>
            </w:pPr>
          </w:p>
          <w:p w14:paraId="3D76D805" w14:textId="77777777" w:rsidR="00011F6F" w:rsidRDefault="00011F6F" w:rsidP="007C5699">
            <w:pPr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2E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098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9E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275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9E3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FED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6E2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441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B904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25FB8AB3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AA0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ABF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5CF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922C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A6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EA9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4FE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5174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898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D2C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CF0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CB15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BD6B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9515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E69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511B" w14:textId="77777777" w:rsidR="00011F6F" w:rsidRDefault="00011F6F" w:rsidP="007C5699">
            <w:pPr>
              <w:jc w:val="both"/>
            </w:pPr>
          </w:p>
        </w:tc>
      </w:tr>
      <w:tr w:rsidR="00011F6F" w14:paraId="270387AB" w14:textId="77777777" w:rsidTr="007C5699">
        <w:trPr>
          <w:trHeight w:val="2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39B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39C3C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EBB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942D3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568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EDAE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2E9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C6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ACEE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FF8D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9CF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7F6D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431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1EE0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</w:p>
          <w:p w14:paraId="6FFC2B39" w14:textId="77777777" w:rsidR="00011F6F" w:rsidRDefault="00011F6F" w:rsidP="007C56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1E3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3591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2B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F6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579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EFA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9AC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8E4A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5C8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4EF3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79FD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B8BD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241F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7D9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B233B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  <w:tr w:rsidR="00011F6F" w14:paraId="3D4A77C1" w14:textId="77777777" w:rsidTr="007C5699">
        <w:trPr>
          <w:trHeight w:val="2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811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29C4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0DB5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9B9DC" w14:textId="77777777" w:rsidR="00011F6F" w:rsidRDefault="00011F6F" w:rsidP="007C5699">
            <w:pPr>
              <w:rPr>
                <w:rFonts w:eastAsia="Arial Unicode MS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C165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1DB0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BC1C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97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5D9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9F7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846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086F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59D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2C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1EF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483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C202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C090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1546" w14:textId="77777777" w:rsidR="00011F6F" w:rsidRDefault="00011F6F" w:rsidP="007C5699">
            <w:pPr>
              <w:jc w:val="both"/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0AC6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40F1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56C9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32D1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2E94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B58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42F3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2E87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BF178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6F52" w14:textId="77777777" w:rsidR="00011F6F" w:rsidRDefault="00011F6F" w:rsidP="007C5699">
            <w:pPr>
              <w:rPr>
                <w:rFonts w:eastAsia="Arial Unicode MS"/>
                <w:color w:val="000000"/>
                <w:lang w:bidi="ru-RU"/>
              </w:rPr>
            </w:pPr>
          </w:p>
        </w:tc>
      </w:tr>
    </w:tbl>
    <w:p w14:paraId="6CE0EE38" w14:textId="77777777" w:rsidR="00011F6F" w:rsidRDefault="00011F6F" w:rsidP="00011F6F">
      <w:pPr>
        <w:jc w:val="both"/>
      </w:pPr>
    </w:p>
    <w:p w14:paraId="0C1FC2A6" w14:textId="77777777" w:rsidR="00011F6F" w:rsidRPr="00DE7D8A" w:rsidRDefault="00011F6F" w:rsidP="00011F6F">
      <w:pPr>
        <w:jc w:val="both"/>
        <w:rPr>
          <w:rFonts w:eastAsia="Arial Unicode MS"/>
          <w:color w:val="000000"/>
          <w:lang w:bidi="ru-RU"/>
        </w:rPr>
      </w:pPr>
      <w:r>
        <w:t xml:space="preserve"> </w:t>
      </w:r>
      <w:r>
        <w:rPr>
          <w:sz w:val="20"/>
          <w:szCs w:val="20"/>
        </w:rPr>
        <w:t>_________  завоз,      _  _  _  _  _  расход.     Цифры над отрезками – объемы ежедневного завоза и расхода</w:t>
      </w:r>
    </w:p>
    <w:p w14:paraId="397B07C9" w14:textId="77777777" w:rsidR="00011F6F" w:rsidRDefault="00011F6F" w:rsidP="00011F6F">
      <w:pPr>
        <w:jc w:val="both"/>
      </w:pPr>
      <w:r>
        <w:rPr>
          <w:sz w:val="20"/>
          <w:szCs w:val="20"/>
        </w:rPr>
        <w:t xml:space="preserve">                                                          </w:t>
      </w:r>
      <w:r>
        <w:t>Рис.    .  График завоза и расхода материалов</w:t>
      </w:r>
    </w:p>
    <w:p w14:paraId="3FE68DAD" w14:textId="77777777" w:rsidR="00011F6F" w:rsidRDefault="00011F6F" w:rsidP="00011F6F">
      <w:pPr>
        <w:jc w:val="both"/>
      </w:pPr>
      <w:r>
        <w:t xml:space="preserve"> </w:t>
      </w:r>
    </w:p>
    <w:p w14:paraId="0AD5EFA8" w14:textId="77777777" w:rsidR="00011F6F" w:rsidRPr="00E826C1" w:rsidRDefault="00011F6F" w:rsidP="00011F6F">
      <w:r>
        <w:t xml:space="preserve">       На графике, завоз сборных ж.б. элементов предусмотрен с 3-х дневным запасом по отношению к линии расхода. Если расход материала не постоянен (цифры над линиями расхода), то над линиями завоза для каждого дня показывают количество материалов, подлежащих завозу в тот или иной день.</w:t>
      </w:r>
    </w:p>
    <w:p w14:paraId="0D0BED86" w14:textId="59FA3ECF" w:rsidR="00816F26" w:rsidRDefault="00816F26" w:rsidP="00D7704B">
      <w:pPr>
        <w:jc w:val="both"/>
        <w:rPr>
          <w:sz w:val="22"/>
          <w:szCs w:val="22"/>
        </w:rPr>
      </w:pPr>
    </w:p>
    <w:p w14:paraId="704870F3" w14:textId="26220DBE" w:rsidR="00BD0FDB" w:rsidRDefault="00BD0FDB" w:rsidP="00D7704B">
      <w:pPr>
        <w:jc w:val="both"/>
        <w:rPr>
          <w:sz w:val="22"/>
          <w:szCs w:val="22"/>
        </w:rPr>
      </w:pPr>
    </w:p>
    <w:p w14:paraId="0376086B" w14:textId="622DB4E7" w:rsidR="00BD0FDB" w:rsidRDefault="00BD0FDB" w:rsidP="00D7704B">
      <w:pPr>
        <w:jc w:val="both"/>
        <w:rPr>
          <w:sz w:val="22"/>
          <w:szCs w:val="22"/>
        </w:rPr>
      </w:pPr>
    </w:p>
    <w:p w14:paraId="0E81FF6D" w14:textId="2C30B597" w:rsidR="00BD0FDB" w:rsidRDefault="00BD0FDB" w:rsidP="00D7704B">
      <w:pPr>
        <w:jc w:val="both"/>
        <w:rPr>
          <w:sz w:val="22"/>
          <w:szCs w:val="22"/>
        </w:rPr>
      </w:pPr>
    </w:p>
    <w:p w14:paraId="37714795" w14:textId="0FD4039C" w:rsidR="00BD0FDB" w:rsidRDefault="00BD0FDB" w:rsidP="00D7704B">
      <w:pPr>
        <w:jc w:val="both"/>
        <w:rPr>
          <w:sz w:val="22"/>
          <w:szCs w:val="22"/>
        </w:rPr>
      </w:pPr>
    </w:p>
    <w:p w14:paraId="32870C1A" w14:textId="77777777" w:rsidR="00BD0FDB" w:rsidRDefault="00BD0FDB" w:rsidP="00BD0FDB">
      <w:pPr>
        <w:spacing w:line="264" w:lineRule="auto"/>
        <w:jc w:val="center"/>
        <w:rPr>
          <w:b/>
          <w:sz w:val="22"/>
          <w:szCs w:val="22"/>
        </w:rPr>
      </w:pPr>
      <w:r>
        <w:rPr>
          <w:b/>
        </w:rPr>
        <w:lastRenderedPageBreak/>
        <w:t>17.0  ОПРЕДЕЛЕНИЕ ТЕХНИКО-ЭКОНОМИЧЕСКИХ ПОКАЗАТЕЛЕЙ</w:t>
      </w:r>
    </w:p>
    <w:p w14:paraId="01E8142C" w14:textId="77777777" w:rsidR="00BD0FDB" w:rsidRDefault="00BD0FDB" w:rsidP="00BD0FDB">
      <w:pPr>
        <w:jc w:val="center"/>
        <w:rPr>
          <w:b/>
        </w:rPr>
      </w:pPr>
      <w:r>
        <w:rPr>
          <w:b/>
        </w:rPr>
        <w:t xml:space="preserve"> КАЛЕНДАРНОГО ПЛАНА</w:t>
      </w:r>
    </w:p>
    <w:p w14:paraId="3F5A7D7A" w14:textId="77777777" w:rsidR="00BD0FDB" w:rsidRDefault="00BD0FDB" w:rsidP="00BD0FDB">
      <w:r>
        <w:t>После составления и оптимизации календарного плана определяют его технико-экономические показатели. В пояснительной записке отражают следующие показатели календарного плана.</w:t>
      </w:r>
    </w:p>
    <w:p w14:paraId="0D8C9295" w14:textId="77777777" w:rsidR="00BD0FDB" w:rsidRDefault="00BD0FDB" w:rsidP="00BD0FDB">
      <w:pPr>
        <w:pStyle w:val="a3"/>
        <w:numPr>
          <w:ilvl w:val="0"/>
          <w:numId w:val="35"/>
        </w:numPr>
        <w:spacing w:after="160" w:line="254" w:lineRule="auto"/>
      </w:pPr>
      <w:r>
        <w:t xml:space="preserve">Скорость строительства объекта (в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строительного объема,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>жилой площади в день,</w:t>
      </w:r>
    </w:p>
    <w:p w14:paraId="64E01FC4" w14:textId="77777777" w:rsidR="00BD0FDB" w:rsidRDefault="00BD0FDB" w:rsidP="00BD0FDB">
      <w:pPr>
        <w:pStyle w:val="a3"/>
        <w:rPr>
          <w:rFonts w:eastAsiaTheme="minorEastAsia"/>
        </w:rPr>
      </w:pPr>
      <w:r>
        <w:rPr>
          <w:rFonts w:eastAsiaTheme="minorEastAsia"/>
        </w:rPr>
        <w:t>скорости возведения одного этажа:</w:t>
      </w:r>
    </w:p>
    <w:p w14:paraId="052F808B" w14:textId="77777777" w:rsidR="00BD0FDB" w:rsidRDefault="00BD0FDB" w:rsidP="00BD0FDB">
      <w:pPr>
        <w:pStyle w:val="a3"/>
        <w:rPr>
          <w:rFonts w:eastAsiaTheme="minorEastAsia"/>
        </w:rPr>
      </w:pPr>
    </w:p>
    <w:p w14:paraId="0A62FBE9" w14:textId="77777777" w:rsidR="00BD0FDB" w:rsidRDefault="00900C10" w:rsidP="00BD0FDB">
      <w:pPr>
        <w:pStyle w:val="a3"/>
        <w:ind w:left="128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BD0FD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строительнный объем здания или производственная площадь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общая продолжительность строительства объекта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14:paraId="1266E1F4" w14:textId="77777777" w:rsidR="00BD0FDB" w:rsidRDefault="00BD0FDB" w:rsidP="00BD0FDB">
      <w:pPr>
        <w:pStyle w:val="a3"/>
        <w:rPr>
          <w:rFonts w:eastAsiaTheme="minorEastAsia"/>
        </w:rPr>
      </w:pPr>
    </w:p>
    <w:p w14:paraId="0FF70BFC" w14:textId="77777777" w:rsidR="00BD0FDB" w:rsidRDefault="00BD0FDB" w:rsidP="00BD0FDB">
      <w:pPr>
        <w:pStyle w:val="a3"/>
        <w:numPr>
          <w:ilvl w:val="0"/>
          <w:numId w:val="35"/>
        </w:numPr>
        <w:spacing w:after="160" w:line="254" w:lineRule="auto"/>
        <w:rPr>
          <w:rFonts w:eastAsiaTheme="minorHAnsi"/>
        </w:rPr>
      </w:pPr>
      <w:r>
        <w:rPr>
          <w:rFonts w:eastAsiaTheme="minorEastAsia"/>
        </w:rPr>
        <w:t>Совмещенность строительных процессов:</w:t>
      </w:r>
    </w:p>
    <w:p w14:paraId="13937AD2" w14:textId="77777777" w:rsidR="00BD0FDB" w:rsidRDefault="00BD0FDB" w:rsidP="00BD0FDB">
      <w:pPr>
        <w:pStyle w:val="a3"/>
        <w:rPr>
          <w:rFonts w:eastAsiaTheme="minorEastAsia"/>
        </w:rPr>
      </w:pPr>
    </w:p>
    <w:p w14:paraId="1BDB8D94" w14:textId="77777777" w:rsidR="00BD0FDB" w:rsidRDefault="00900C10" w:rsidP="00BD0FDB">
      <w:pPr>
        <w:pStyle w:val="a3"/>
        <w:ind w:left="128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BD0FD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сумма продолжительности всех основных строительных процессов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общая продолжительность строительства объекта</m:t>
            </m:r>
          </m:den>
        </m:f>
      </m:oMath>
      <w:r w:rsidR="00BD0FDB">
        <w:rPr>
          <w:rFonts w:eastAsiaTheme="minorEastAsia"/>
          <w:sz w:val="28"/>
          <w:szCs w:val="28"/>
        </w:rPr>
        <w:t>.</w:t>
      </w:r>
    </w:p>
    <w:p w14:paraId="50D31E96" w14:textId="77777777" w:rsidR="00BD0FDB" w:rsidRDefault="00BD0FDB" w:rsidP="00BD0FDB">
      <w:pPr>
        <w:pStyle w:val="a3"/>
        <w:rPr>
          <w:rFonts w:eastAsiaTheme="minorEastAsia"/>
        </w:rPr>
      </w:pPr>
    </w:p>
    <w:p w14:paraId="4E4946B2" w14:textId="77777777" w:rsidR="00BD0FDB" w:rsidRDefault="00BD0FDB" w:rsidP="00BD0FDB">
      <w:pPr>
        <w:pStyle w:val="a3"/>
        <w:numPr>
          <w:ilvl w:val="0"/>
          <w:numId w:val="35"/>
        </w:numPr>
        <w:spacing w:after="160" w:line="254" w:lineRule="auto"/>
        <w:ind w:left="714" w:hanging="357"/>
        <w:rPr>
          <w:rFonts w:eastAsiaTheme="minorHAnsi"/>
        </w:rPr>
      </w:pPr>
      <w:r>
        <w:rPr>
          <w:rFonts w:eastAsiaTheme="minorEastAsia"/>
        </w:rPr>
        <w:t>Удельный вес продолжительности ведущего процесса (в % от общей продолжительности строительства объекта):</w:t>
      </w:r>
    </w:p>
    <w:p w14:paraId="6C29EB36" w14:textId="77777777" w:rsidR="00BD0FDB" w:rsidRDefault="00BD0FDB" w:rsidP="00BD0FDB">
      <w:pPr>
        <w:pStyle w:val="a3"/>
        <w:ind w:left="714"/>
        <w:rPr>
          <w:rFonts w:eastAsiaTheme="minorEastAsia"/>
        </w:rPr>
      </w:pPr>
    </w:p>
    <w:p w14:paraId="1F315A93" w14:textId="77777777" w:rsidR="00BD0FDB" w:rsidRDefault="00900C10" w:rsidP="00BD0FDB">
      <w:pPr>
        <w:pStyle w:val="a3"/>
        <w:ind w:left="1281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BD0FD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продолжительность ведущего процесса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общая продолжительность строительства объекта</m:t>
            </m:r>
          </m:den>
        </m:f>
      </m:oMath>
      <w:r w:rsidR="00BD0FD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× </m:t>
        </m:r>
      </m:oMath>
      <w:r w:rsidR="00BD0FDB">
        <w:rPr>
          <w:rFonts w:eastAsiaTheme="minorEastAsia"/>
        </w:rPr>
        <w:t>100%.</w:t>
      </w:r>
    </w:p>
    <w:p w14:paraId="436C78DE" w14:textId="77777777" w:rsidR="00BD0FDB" w:rsidRDefault="00BD0FDB" w:rsidP="00BD0FDB">
      <w:pPr>
        <w:pStyle w:val="a3"/>
        <w:ind w:left="714"/>
        <w:rPr>
          <w:rFonts w:eastAsiaTheme="minorEastAsia"/>
        </w:rPr>
      </w:pPr>
    </w:p>
    <w:p w14:paraId="3365B0B8" w14:textId="77777777" w:rsidR="00BD0FDB" w:rsidRDefault="00BD0FDB" w:rsidP="00BD0FDB">
      <w:pPr>
        <w:pStyle w:val="a3"/>
        <w:numPr>
          <w:ilvl w:val="0"/>
          <w:numId w:val="35"/>
        </w:numPr>
        <w:spacing w:after="160" w:line="254" w:lineRule="auto"/>
        <w:rPr>
          <w:rFonts w:eastAsiaTheme="minorHAnsi"/>
        </w:rPr>
      </w:pPr>
      <w:r>
        <w:rPr>
          <w:rFonts w:eastAsiaTheme="minorEastAsia"/>
        </w:rPr>
        <w:t>Стабильность потока работ:</w:t>
      </w:r>
    </w:p>
    <w:p w14:paraId="5F39550A" w14:textId="77777777" w:rsidR="00BD0FDB" w:rsidRDefault="00BD0FDB" w:rsidP="00BD0FDB">
      <w:pPr>
        <w:pStyle w:val="a3"/>
      </w:pPr>
    </w:p>
    <w:p w14:paraId="35804470" w14:textId="77777777" w:rsidR="00BD0FDB" w:rsidRDefault="00900C10" w:rsidP="00BD0FDB">
      <w:pPr>
        <w:pStyle w:val="a3"/>
        <w:ind w:left="128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</m:oMath>
      <w:r w:rsidR="00BD0FD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продолжительность стабильного потока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общая продолжительность строительства объекта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14:paraId="14CE546E" w14:textId="77777777" w:rsidR="00BD0FDB" w:rsidRDefault="00BD0FDB" w:rsidP="00BD0FDB">
      <w:pPr>
        <w:pStyle w:val="a3"/>
        <w:rPr>
          <w:rFonts w:eastAsiaTheme="minorEastAsia"/>
        </w:rPr>
      </w:pPr>
    </w:p>
    <w:p w14:paraId="4A89CE56" w14:textId="77777777" w:rsidR="00BD0FDB" w:rsidRDefault="00BD0FDB" w:rsidP="00BD0FDB">
      <w:pPr>
        <w:pStyle w:val="a3"/>
        <w:numPr>
          <w:ilvl w:val="0"/>
          <w:numId w:val="35"/>
        </w:numPr>
        <w:spacing w:after="160" w:line="254" w:lineRule="auto"/>
        <w:rPr>
          <w:rFonts w:eastAsiaTheme="minorHAnsi"/>
        </w:rPr>
      </w:pPr>
      <w:r>
        <w:rPr>
          <w:rFonts w:eastAsiaTheme="minorEastAsia"/>
        </w:rPr>
        <w:t>Равномерность движения рабочих на объекте:</w:t>
      </w:r>
    </w:p>
    <w:p w14:paraId="23BD92EF" w14:textId="77777777" w:rsidR="00BD0FDB" w:rsidRDefault="00BD0FDB" w:rsidP="00BD0FDB">
      <w:pPr>
        <w:pStyle w:val="a3"/>
        <w:rPr>
          <w:rFonts w:eastAsiaTheme="minorEastAsia"/>
        </w:rPr>
      </w:pPr>
    </w:p>
    <w:p w14:paraId="3ABA9E8F" w14:textId="77777777" w:rsidR="00BD0FDB" w:rsidRDefault="00900C10" w:rsidP="00BD0FDB">
      <w:pPr>
        <w:pStyle w:val="a3"/>
        <w:ind w:left="128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5</m:t>
            </m:r>
          </m:sub>
        </m:sSub>
      </m:oMath>
      <w:r w:rsidR="00BD0FD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максимальное число рабочих,   занятых на строительстве объекта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среднесписочное число рабочих</m:t>
            </m:r>
          </m:den>
        </m:f>
      </m:oMath>
      <w:r w:rsidR="00BD0FDB">
        <w:rPr>
          <w:rFonts w:eastAsiaTheme="minorEastAsia"/>
          <w:sz w:val="28"/>
          <w:szCs w:val="28"/>
        </w:rPr>
        <w:t>.</w:t>
      </w:r>
    </w:p>
    <w:p w14:paraId="2461B595" w14:textId="77777777" w:rsidR="00BD0FDB" w:rsidRDefault="00BD0FDB" w:rsidP="00BD0FDB">
      <w:pPr>
        <w:pStyle w:val="a3"/>
        <w:rPr>
          <w:rFonts w:eastAsiaTheme="minorEastAsia"/>
        </w:rPr>
      </w:pPr>
    </w:p>
    <w:p w14:paraId="537FE29B" w14:textId="77777777" w:rsidR="00BD0FDB" w:rsidRDefault="00BD0FDB" w:rsidP="00BD0FDB">
      <w:pPr>
        <w:pStyle w:val="a3"/>
        <w:numPr>
          <w:ilvl w:val="0"/>
          <w:numId w:val="35"/>
        </w:numPr>
        <w:spacing w:after="160" w:line="254" w:lineRule="auto"/>
        <w:rPr>
          <w:rFonts w:eastAsiaTheme="minorHAnsi"/>
        </w:rPr>
      </w:pPr>
      <w:r>
        <w:rPr>
          <w:rFonts w:eastAsiaTheme="minorEastAsia"/>
        </w:rPr>
        <w:t>Трудоемкость работ, приходящихся на единицу строительного объема или жилой площади возводимого объекта:</w:t>
      </w:r>
    </w:p>
    <w:p w14:paraId="6C25271A" w14:textId="77777777" w:rsidR="00BD0FDB" w:rsidRDefault="00BD0FDB" w:rsidP="00BD0FDB">
      <w:pPr>
        <w:pStyle w:val="a3"/>
      </w:pPr>
    </w:p>
    <w:p w14:paraId="685A05A2" w14:textId="77777777" w:rsidR="00BD0FDB" w:rsidRDefault="00900C10" w:rsidP="00BD0FDB">
      <w:pPr>
        <w:pStyle w:val="a3"/>
        <w:ind w:left="128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6</m:t>
            </m:r>
          </m:sub>
        </m:sSub>
      </m:oMath>
      <w:r w:rsidR="00BD0FD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общая трудоемкость возведения объекта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строительный объем, жилая или производственная площадь объекта</m:t>
            </m:r>
          </m:den>
        </m:f>
      </m:oMath>
      <w:r w:rsidR="00BD0FDB">
        <w:rPr>
          <w:rFonts w:eastAsiaTheme="minorEastAsia"/>
        </w:rPr>
        <w:t>.</w:t>
      </w:r>
    </w:p>
    <w:p w14:paraId="6096F4FC" w14:textId="77777777" w:rsidR="00BD0FDB" w:rsidRDefault="00BD0FDB" w:rsidP="00BD0FDB">
      <w:pPr>
        <w:pStyle w:val="a3"/>
        <w:rPr>
          <w:rFonts w:eastAsiaTheme="minorEastAsia"/>
        </w:rPr>
      </w:pPr>
    </w:p>
    <w:p w14:paraId="1A415F49" w14:textId="77777777" w:rsidR="00BD0FDB" w:rsidRDefault="00BD0FDB" w:rsidP="00BD0FDB">
      <w:pPr>
        <w:pStyle w:val="a3"/>
        <w:numPr>
          <w:ilvl w:val="0"/>
          <w:numId w:val="35"/>
        </w:numPr>
        <w:spacing w:after="160" w:line="254" w:lineRule="auto"/>
        <w:rPr>
          <w:rFonts w:eastAsiaTheme="minorHAnsi"/>
        </w:rPr>
      </w:pPr>
      <w:r>
        <w:rPr>
          <w:rFonts w:eastAsiaTheme="minorEastAsia"/>
        </w:rPr>
        <w:t>Удельные затраты трудоемкости монтажных работ (в % от общей трудоемкости строительства объекта)</w:t>
      </w:r>
    </w:p>
    <w:p w14:paraId="58F13109" w14:textId="77777777" w:rsidR="00BD0FDB" w:rsidRDefault="00BD0FDB" w:rsidP="00BD0FDB">
      <w:pPr>
        <w:pStyle w:val="a3"/>
      </w:pPr>
    </w:p>
    <w:p w14:paraId="37F304FB" w14:textId="77777777" w:rsidR="00BD0FDB" w:rsidRDefault="00900C10" w:rsidP="00BD0FDB">
      <w:pPr>
        <w:pStyle w:val="a3"/>
        <w:ind w:left="128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</m:sub>
        </m:sSub>
      </m:oMath>
      <w:r w:rsidR="00BD0FD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трудоемкость монтажных работ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общая трудоемкость возведения объекта</m:t>
            </m:r>
          </m:den>
        </m:f>
      </m:oMath>
      <w:r w:rsidR="00BD0FDB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×</m:t>
        </m:r>
      </m:oMath>
      <w:r w:rsidR="00BD0FDB">
        <w:rPr>
          <w:rFonts w:eastAsiaTheme="minorEastAsia"/>
        </w:rPr>
        <w:t xml:space="preserve"> 100%.</w:t>
      </w:r>
    </w:p>
    <w:p w14:paraId="0112DB71" w14:textId="77777777" w:rsidR="00BD0FDB" w:rsidRDefault="00BD0FDB" w:rsidP="00BD0FDB">
      <w:pPr>
        <w:pStyle w:val="a3"/>
        <w:rPr>
          <w:rFonts w:eastAsiaTheme="minorEastAsia"/>
        </w:rPr>
      </w:pPr>
    </w:p>
    <w:p w14:paraId="4B7931C0" w14:textId="77777777" w:rsidR="00BD0FDB" w:rsidRDefault="00BD0FDB" w:rsidP="00BD0FDB">
      <w:pPr>
        <w:pStyle w:val="a3"/>
        <w:numPr>
          <w:ilvl w:val="0"/>
          <w:numId w:val="35"/>
        </w:numPr>
        <w:spacing w:after="160" w:line="254" w:lineRule="auto"/>
        <w:rPr>
          <w:rFonts w:eastAsiaTheme="minorHAnsi"/>
        </w:rPr>
      </w:pPr>
      <w:r>
        <w:rPr>
          <w:rFonts w:eastAsiaTheme="minorEastAsia"/>
        </w:rPr>
        <w:t>Энерговооруженность рабочих, занятых на выполнении ведущего процесса:</w:t>
      </w:r>
    </w:p>
    <w:p w14:paraId="03767955" w14:textId="77777777" w:rsidR="00BD0FDB" w:rsidRDefault="00BD0FDB" w:rsidP="00BD0FDB">
      <w:pPr>
        <w:pStyle w:val="a3"/>
        <w:rPr>
          <w:rFonts w:eastAsiaTheme="minorEastAsia"/>
        </w:rPr>
      </w:pPr>
    </w:p>
    <w:p w14:paraId="73196401" w14:textId="77777777" w:rsidR="00BD0FDB" w:rsidRDefault="00900C10" w:rsidP="00BD0FDB">
      <w:pPr>
        <w:pStyle w:val="a3"/>
        <w:ind w:left="1287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8</m:t>
            </m:r>
          </m:sub>
        </m:sSub>
      </m:oMath>
      <w:r w:rsidR="00BD0FDB"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суммарная мощность двигателей машин в кВА по ведущему процессу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количество рабочих, занятых на выполнении работ  ведущих процессов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.</m:t>
        </m:r>
      </m:oMath>
    </w:p>
    <w:p w14:paraId="301E680F" w14:textId="77777777" w:rsidR="00BD0FDB" w:rsidRDefault="00BD0FDB" w:rsidP="00BD0FDB">
      <w:pPr>
        <w:pStyle w:val="a3"/>
        <w:rPr>
          <w:rFonts w:eastAsiaTheme="minorHAnsi"/>
        </w:rPr>
      </w:pPr>
    </w:p>
    <w:p w14:paraId="198ADE4B" w14:textId="77777777" w:rsidR="00BD0FDB" w:rsidRDefault="00BD0FDB" w:rsidP="00BD0FDB">
      <w:pPr>
        <w:pStyle w:val="a3"/>
        <w:numPr>
          <w:ilvl w:val="0"/>
          <w:numId w:val="35"/>
        </w:numPr>
        <w:spacing w:after="160" w:line="254" w:lineRule="auto"/>
      </w:pPr>
      <w:r>
        <w:lastRenderedPageBreak/>
        <w:t>Выработка ведущего механизма (крана), выраженная через количество готовой продукции, приходящегося на 1т паспортной грузоподъемности крана за смену:</w:t>
      </w:r>
      <w:sdt>
        <w:sdtPr>
          <w:rPr>
            <w:rFonts w:ascii="Cambria Math" w:hAnsi="Cambria Math"/>
            <w:i/>
          </w:rPr>
          <w:id w:val="-1080061719"/>
          <w:placeholder>
            <w:docPart w:val="D3662807F5B14532866918BE3B8028D6"/>
          </w:placeholder>
          <w:temporary/>
          <w:showingPlcHdr/>
          <w:equation/>
        </w:sdtPr>
        <w:sdtEndPr/>
        <w:sdtContent>
          <m:oMath>
            <m:r>
              <m:rPr>
                <m:sty m:val="p"/>
              </m:rPr>
              <w:rPr>
                <w:rStyle w:val="af1"/>
                <w:rFonts w:ascii="Cambria Math" w:hAnsi="Cambria Math"/>
              </w:rPr>
              <m:t>Место для уравнения.</m:t>
            </m:r>
          </m:oMath>
        </w:sdtContent>
      </w:sdt>
    </w:p>
    <w:p w14:paraId="7F7EAAB9" w14:textId="77777777" w:rsidR="00BD0FDB" w:rsidRDefault="00BD0FDB" w:rsidP="00BD0FDB">
      <w:pPr>
        <w:rPr>
          <w:rFonts w:eastAsiaTheme="minorEastAsia"/>
        </w:rPr>
      </w:pPr>
      <w:r>
        <w:rPr>
          <w:rFonts w:eastAsiaTheme="minorEastAsia"/>
        </w:rPr>
        <w:t xml:space="preserve">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lang w:eastAsia="en-US"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9</m:t>
            </m:r>
          </m:sub>
        </m:sSub>
      </m:oMath>
      <w:r>
        <w:rPr>
          <w:rFonts w:eastAsiaTheme="minorEastAsia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строительный объем или производственная площадь объекта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время работы крана × паспортная грузоподъемность крана в тоннах</m:t>
            </m:r>
          </m:den>
        </m:f>
      </m:oMath>
      <w:r>
        <w:rPr>
          <w:rFonts w:eastAsiaTheme="minorEastAsia"/>
        </w:rPr>
        <w:t xml:space="preserve"> .   </w:t>
      </w:r>
    </w:p>
    <w:p w14:paraId="12F8B805" w14:textId="77777777" w:rsidR="00B47B59" w:rsidRDefault="00BD0FDB" w:rsidP="00BD0FDB">
      <w:pPr>
        <w:rPr>
          <w:b/>
        </w:rPr>
      </w:pPr>
      <w:r>
        <w:rPr>
          <w:b/>
        </w:rPr>
        <w:t xml:space="preserve"> </w:t>
      </w:r>
    </w:p>
    <w:p w14:paraId="3DAE5114" w14:textId="77777777" w:rsidR="00B47B59" w:rsidRDefault="00B47B59" w:rsidP="00BD0FDB">
      <w:pPr>
        <w:rPr>
          <w:b/>
        </w:rPr>
      </w:pPr>
    </w:p>
    <w:p w14:paraId="4B07978D" w14:textId="77777777" w:rsidR="00144241" w:rsidRDefault="00144241" w:rsidP="00BD0FDB">
      <w:pPr>
        <w:rPr>
          <w:b/>
        </w:rPr>
      </w:pPr>
    </w:p>
    <w:p w14:paraId="2EDD6CB1" w14:textId="77777777" w:rsidR="00144241" w:rsidRDefault="00144241" w:rsidP="00BD0FDB">
      <w:pPr>
        <w:rPr>
          <w:b/>
        </w:rPr>
      </w:pPr>
    </w:p>
    <w:p w14:paraId="2769F772" w14:textId="77777777" w:rsidR="00144241" w:rsidRDefault="00144241" w:rsidP="00BD0FDB">
      <w:pPr>
        <w:rPr>
          <w:b/>
        </w:rPr>
      </w:pPr>
    </w:p>
    <w:p w14:paraId="5847079A" w14:textId="77777777" w:rsidR="00144241" w:rsidRDefault="00144241" w:rsidP="00BD0FDB">
      <w:pPr>
        <w:rPr>
          <w:b/>
        </w:rPr>
      </w:pPr>
    </w:p>
    <w:p w14:paraId="45F0C1B5" w14:textId="77777777" w:rsidR="00144241" w:rsidRDefault="00144241" w:rsidP="00BD0FDB">
      <w:pPr>
        <w:rPr>
          <w:b/>
        </w:rPr>
      </w:pPr>
    </w:p>
    <w:p w14:paraId="10378A7B" w14:textId="77777777" w:rsidR="00144241" w:rsidRDefault="00144241" w:rsidP="00BD0FDB">
      <w:pPr>
        <w:rPr>
          <w:b/>
        </w:rPr>
      </w:pPr>
    </w:p>
    <w:p w14:paraId="450E8009" w14:textId="77777777" w:rsidR="00144241" w:rsidRDefault="00144241" w:rsidP="00BD0FDB">
      <w:pPr>
        <w:rPr>
          <w:b/>
        </w:rPr>
      </w:pPr>
    </w:p>
    <w:p w14:paraId="76A596BD" w14:textId="77777777" w:rsidR="00144241" w:rsidRDefault="00144241" w:rsidP="00BD0FDB">
      <w:pPr>
        <w:rPr>
          <w:b/>
        </w:rPr>
      </w:pPr>
    </w:p>
    <w:p w14:paraId="6C5FC891" w14:textId="77777777" w:rsidR="00144241" w:rsidRDefault="00144241" w:rsidP="00BD0FDB">
      <w:pPr>
        <w:rPr>
          <w:b/>
        </w:rPr>
      </w:pPr>
    </w:p>
    <w:p w14:paraId="2002B46D" w14:textId="77777777" w:rsidR="00144241" w:rsidRDefault="00144241" w:rsidP="00BD0FDB">
      <w:pPr>
        <w:rPr>
          <w:b/>
        </w:rPr>
      </w:pPr>
    </w:p>
    <w:p w14:paraId="34FD3526" w14:textId="77777777" w:rsidR="00144241" w:rsidRDefault="00144241" w:rsidP="00BD0FDB">
      <w:pPr>
        <w:rPr>
          <w:b/>
        </w:rPr>
      </w:pPr>
    </w:p>
    <w:p w14:paraId="4423ADC4" w14:textId="77777777" w:rsidR="00144241" w:rsidRDefault="00144241" w:rsidP="00BD0FDB">
      <w:pPr>
        <w:rPr>
          <w:b/>
        </w:rPr>
      </w:pPr>
    </w:p>
    <w:p w14:paraId="25BF96E1" w14:textId="77777777" w:rsidR="00144241" w:rsidRDefault="00144241" w:rsidP="00BD0FDB">
      <w:pPr>
        <w:rPr>
          <w:b/>
        </w:rPr>
      </w:pPr>
    </w:p>
    <w:p w14:paraId="6179CC8F" w14:textId="77777777" w:rsidR="00144241" w:rsidRDefault="00144241" w:rsidP="00BD0FDB">
      <w:pPr>
        <w:rPr>
          <w:b/>
        </w:rPr>
      </w:pPr>
    </w:p>
    <w:p w14:paraId="3959E088" w14:textId="77777777" w:rsidR="00144241" w:rsidRDefault="00144241" w:rsidP="00BD0FDB">
      <w:pPr>
        <w:rPr>
          <w:b/>
        </w:rPr>
      </w:pPr>
    </w:p>
    <w:p w14:paraId="67DE45EB" w14:textId="77777777" w:rsidR="00144241" w:rsidRDefault="00144241" w:rsidP="00BD0FDB">
      <w:pPr>
        <w:rPr>
          <w:b/>
        </w:rPr>
      </w:pPr>
    </w:p>
    <w:p w14:paraId="415DAE14" w14:textId="77777777" w:rsidR="00144241" w:rsidRDefault="00144241" w:rsidP="00BD0FDB">
      <w:pPr>
        <w:rPr>
          <w:b/>
        </w:rPr>
      </w:pPr>
    </w:p>
    <w:p w14:paraId="1A2E77E9" w14:textId="77777777" w:rsidR="00144241" w:rsidRDefault="00144241" w:rsidP="00BD0FDB">
      <w:pPr>
        <w:rPr>
          <w:b/>
        </w:rPr>
      </w:pPr>
    </w:p>
    <w:p w14:paraId="357B25A7" w14:textId="77777777" w:rsidR="00144241" w:rsidRDefault="00144241" w:rsidP="00BD0FDB">
      <w:pPr>
        <w:rPr>
          <w:b/>
        </w:rPr>
      </w:pPr>
    </w:p>
    <w:p w14:paraId="1B3D6D3A" w14:textId="77777777" w:rsidR="00144241" w:rsidRDefault="00144241" w:rsidP="00BD0FDB">
      <w:pPr>
        <w:rPr>
          <w:b/>
        </w:rPr>
      </w:pPr>
    </w:p>
    <w:p w14:paraId="31191703" w14:textId="77777777" w:rsidR="00144241" w:rsidRDefault="00144241" w:rsidP="00BD0FDB">
      <w:pPr>
        <w:rPr>
          <w:b/>
        </w:rPr>
      </w:pPr>
    </w:p>
    <w:p w14:paraId="21E47F31" w14:textId="77777777" w:rsidR="00144241" w:rsidRDefault="00144241" w:rsidP="00BD0FDB">
      <w:pPr>
        <w:rPr>
          <w:b/>
        </w:rPr>
      </w:pPr>
    </w:p>
    <w:p w14:paraId="79FE2D88" w14:textId="77777777" w:rsidR="00144241" w:rsidRDefault="00144241" w:rsidP="00BD0FDB">
      <w:pPr>
        <w:rPr>
          <w:b/>
        </w:rPr>
      </w:pPr>
    </w:p>
    <w:p w14:paraId="6BC597D1" w14:textId="77777777" w:rsidR="00144241" w:rsidRDefault="00144241" w:rsidP="00BD0FDB">
      <w:pPr>
        <w:rPr>
          <w:b/>
        </w:rPr>
      </w:pPr>
    </w:p>
    <w:p w14:paraId="31D72C20" w14:textId="77777777" w:rsidR="00144241" w:rsidRDefault="00144241" w:rsidP="00BD0FDB">
      <w:pPr>
        <w:rPr>
          <w:b/>
        </w:rPr>
      </w:pPr>
    </w:p>
    <w:p w14:paraId="5D11EAD4" w14:textId="77777777" w:rsidR="00144241" w:rsidRDefault="00144241" w:rsidP="00BD0FDB">
      <w:pPr>
        <w:rPr>
          <w:b/>
        </w:rPr>
      </w:pPr>
    </w:p>
    <w:p w14:paraId="7E840DE3" w14:textId="77777777" w:rsidR="00144241" w:rsidRDefault="00144241" w:rsidP="00BD0FDB">
      <w:pPr>
        <w:rPr>
          <w:b/>
        </w:rPr>
      </w:pPr>
    </w:p>
    <w:p w14:paraId="7D9E297B" w14:textId="77777777" w:rsidR="00144241" w:rsidRDefault="00144241" w:rsidP="00BD0FDB">
      <w:pPr>
        <w:rPr>
          <w:b/>
        </w:rPr>
      </w:pPr>
    </w:p>
    <w:p w14:paraId="1B83A73F" w14:textId="77777777" w:rsidR="00144241" w:rsidRDefault="00144241" w:rsidP="00BD0FDB">
      <w:pPr>
        <w:rPr>
          <w:b/>
        </w:rPr>
      </w:pPr>
    </w:p>
    <w:p w14:paraId="24BBEB34" w14:textId="77777777" w:rsidR="00144241" w:rsidRDefault="00144241" w:rsidP="00BD0FDB">
      <w:pPr>
        <w:rPr>
          <w:b/>
        </w:rPr>
      </w:pPr>
    </w:p>
    <w:p w14:paraId="696FE119" w14:textId="77777777" w:rsidR="00144241" w:rsidRDefault="00144241" w:rsidP="00BD0FDB">
      <w:pPr>
        <w:rPr>
          <w:b/>
        </w:rPr>
      </w:pPr>
    </w:p>
    <w:p w14:paraId="29BE9942" w14:textId="77777777" w:rsidR="00144241" w:rsidRDefault="00144241" w:rsidP="00BD0FDB">
      <w:pPr>
        <w:rPr>
          <w:b/>
        </w:rPr>
      </w:pPr>
    </w:p>
    <w:p w14:paraId="75B65D80" w14:textId="77777777" w:rsidR="00144241" w:rsidRDefault="00144241" w:rsidP="00BD0FDB">
      <w:pPr>
        <w:rPr>
          <w:b/>
        </w:rPr>
      </w:pPr>
    </w:p>
    <w:p w14:paraId="2FAC98E5" w14:textId="77777777" w:rsidR="00144241" w:rsidRDefault="00144241" w:rsidP="00BD0FDB">
      <w:pPr>
        <w:rPr>
          <w:b/>
        </w:rPr>
      </w:pPr>
    </w:p>
    <w:p w14:paraId="3A37AAA7" w14:textId="77777777" w:rsidR="00144241" w:rsidRDefault="00144241" w:rsidP="00BD0FDB">
      <w:pPr>
        <w:rPr>
          <w:b/>
        </w:rPr>
      </w:pPr>
    </w:p>
    <w:p w14:paraId="3BDD60F3" w14:textId="77777777" w:rsidR="00144241" w:rsidRDefault="00144241" w:rsidP="00BD0FDB">
      <w:pPr>
        <w:rPr>
          <w:b/>
        </w:rPr>
      </w:pPr>
    </w:p>
    <w:p w14:paraId="5D046177" w14:textId="77777777" w:rsidR="00144241" w:rsidRDefault="00144241" w:rsidP="00BD0FDB">
      <w:pPr>
        <w:rPr>
          <w:b/>
        </w:rPr>
      </w:pPr>
    </w:p>
    <w:p w14:paraId="2897E50E" w14:textId="77777777" w:rsidR="00144241" w:rsidRDefault="00144241" w:rsidP="00BD0FDB">
      <w:pPr>
        <w:rPr>
          <w:b/>
        </w:rPr>
      </w:pPr>
    </w:p>
    <w:p w14:paraId="0296B289" w14:textId="77777777" w:rsidR="00144241" w:rsidRDefault="00144241" w:rsidP="00BD0FDB">
      <w:pPr>
        <w:rPr>
          <w:b/>
        </w:rPr>
      </w:pPr>
    </w:p>
    <w:p w14:paraId="7EB19C05" w14:textId="77777777" w:rsidR="00144241" w:rsidRDefault="00144241" w:rsidP="00BD0FDB">
      <w:pPr>
        <w:rPr>
          <w:b/>
        </w:rPr>
      </w:pPr>
    </w:p>
    <w:p w14:paraId="77626B2E" w14:textId="77777777" w:rsidR="00144241" w:rsidRDefault="00144241" w:rsidP="00BD0FDB">
      <w:pPr>
        <w:rPr>
          <w:b/>
        </w:rPr>
      </w:pPr>
    </w:p>
    <w:p w14:paraId="1B92E748" w14:textId="77777777" w:rsidR="00144241" w:rsidRDefault="00144241" w:rsidP="00BD0FDB">
      <w:pPr>
        <w:rPr>
          <w:b/>
        </w:rPr>
      </w:pPr>
    </w:p>
    <w:p w14:paraId="630401AF" w14:textId="77777777" w:rsidR="00144241" w:rsidRDefault="00144241" w:rsidP="00BD0FDB">
      <w:pPr>
        <w:rPr>
          <w:b/>
        </w:rPr>
      </w:pPr>
    </w:p>
    <w:p w14:paraId="3C82E4CF" w14:textId="77777777" w:rsidR="00144241" w:rsidRDefault="00144241" w:rsidP="00BD0FDB">
      <w:pPr>
        <w:rPr>
          <w:b/>
        </w:rPr>
      </w:pPr>
    </w:p>
    <w:p w14:paraId="4036C107" w14:textId="77777777" w:rsidR="00144241" w:rsidRDefault="00144241" w:rsidP="00BD0FDB">
      <w:pPr>
        <w:rPr>
          <w:b/>
        </w:rPr>
      </w:pPr>
    </w:p>
    <w:p w14:paraId="39688659" w14:textId="49D3283E" w:rsidR="00BD0FDB" w:rsidRDefault="00BD0FDB" w:rsidP="00BD0FDB">
      <w:pPr>
        <w:rPr>
          <w:bCs/>
        </w:rPr>
      </w:pPr>
      <w:r>
        <w:rPr>
          <w:b/>
        </w:rPr>
        <w:lastRenderedPageBreak/>
        <w:t xml:space="preserve"> </w:t>
      </w:r>
      <w:r w:rsidRPr="00F21726">
        <w:rPr>
          <w:bCs/>
        </w:rPr>
        <w:t>СПИСОК РЕКОМЕНДУЕМОЙ ЛИТЕРАТУРЫ</w:t>
      </w:r>
    </w:p>
    <w:p w14:paraId="44BBB61A" w14:textId="77777777" w:rsidR="00F21726" w:rsidRPr="00F21726" w:rsidRDefault="00F21726" w:rsidP="00BD0FDB">
      <w:pPr>
        <w:rPr>
          <w:rFonts w:eastAsiaTheme="minorHAnsi"/>
          <w:bCs/>
        </w:rPr>
      </w:pPr>
    </w:p>
    <w:p w14:paraId="79F6EA02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jc w:val="both"/>
      </w:pPr>
      <w:r>
        <w:t>Гражданский кодекс РФ - № 190-ФЗ от 29.12.2004 с изменениями</w:t>
      </w:r>
    </w:p>
    <w:p w14:paraId="107C3B3A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jc w:val="both"/>
      </w:pPr>
      <w:r>
        <w:t>Кирнев А.Д. Организация в строительстве. Курсовое и дипломное проектирование. учебное пособие. Москва. 2012</w:t>
      </w:r>
    </w:p>
    <w:p w14:paraId="08F8D426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jc w:val="both"/>
      </w:pPr>
      <w:r>
        <w:t>Мельников Ю.К. Выбор грузоподъемных кранов для возведения зданий и сооружений: учебное пособие.  – Екатеринбург: УГТУ-УПИ, 2005</w:t>
      </w:r>
    </w:p>
    <w:p w14:paraId="4CEF727F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Михайлов А.Ю. Организация строительства. Календарное и  сетевое планирование. учебное пособие. – Москва: 2017</w:t>
      </w:r>
    </w:p>
    <w:p w14:paraId="190850EC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Машкин О.В., Бессонова О.А. Организация, управление и планирование в строительстве. методические указания к практическим занятиям. – Екатеринбург:, УрФУ, 2011.</w:t>
      </w:r>
    </w:p>
    <w:p w14:paraId="6F153EF4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Пекарь Г.С. и др. Организация строительства. учебно-методическое пособие, - Екатеринбург: УГТУ-УПИ, 2007</w:t>
      </w:r>
    </w:p>
    <w:p w14:paraId="1D1D12F3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jc w:val="both"/>
      </w:pPr>
      <w:r>
        <w:t>Сборщиков С.Б. Организация строительства. Краткий курс для сметчиков. М.: Стройинформиздат. – 2015</w:t>
      </w:r>
    </w:p>
    <w:p w14:paraId="7F6CB4F0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jc w:val="both"/>
      </w:pPr>
      <w:r>
        <w:t>Ямов В.И. Дипломное проектирование в сфере промышленного и гражданского строительства. учебно-методическое пособие.  – Екатеринбург: УрФУ, 2015</w:t>
      </w:r>
    </w:p>
    <w:p w14:paraId="08665207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jc w:val="both"/>
      </w:pPr>
      <w:r>
        <w:t>СП 48.13330.2011 Организация строительства</w:t>
      </w:r>
    </w:p>
    <w:p w14:paraId="58658D50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СНиП 1.04.03.-85* Нормы продолжительности строительства и задела в строительстве предприятий, зданий и сооружений. 1, 2. – М.: Госстрой СССР, АПП ЦИТП,1991</w:t>
      </w:r>
    </w:p>
    <w:p w14:paraId="4AEB2DCC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МДС 12-43.2008 Нормирование продолжительности строительства зданий и сооружений</w:t>
      </w:r>
    </w:p>
    <w:p w14:paraId="3B48CEFD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ГОСТ 33715-2015 Краны грузоподъемные. Съемные грузозахватные приспособления и тара. Эксплуатация</w:t>
      </w:r>
    </w:p>
    <w:p w14:paraId="73399E9E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ГОСТ 25573-82 Стропы грузовые канатные для строительства. Технические условия</w:t>
      </w:r>
    </w:p>
    <w:p w14:paraId="04870405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СТП УГТУ-УПИ 5-1-2003 Текстовые и графические учебные документы по архитектурно-строительной тематике. Общие требования</w:t>
      </w:r>
    </w:p>
    <w:p w14:paraId="4AB1E797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РД 10-33-93 Стропы грузовые общего назначения. Требования к устройству и безопасной эксплуатации</w:t>
      </w:r>
    </w:p>
    <w:p w14:paraId="260E7967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РД 11-06-2007 Методические рекомендации о порядке разработки ППР грузоподъемными машинами и технологических карт погрузоразгрузочных работ</w:t>
      </w:r>
    </w:p>
    <w:p w14:paraId="14542D54" w14:textId="77777777" w:rsidR="00BD0FDB" w:rsidRDefault="00BD0FDB" w:rsidP="00BD0FDB">
      <w:pPr>
        <w:pStyle w:val="a3"/>
        <w:numPr>
          <w:ilvl w:val="0"/>
          <w:numId w:val="36"/>
        </w:numPr>
        <w:spacing w:after="160" w:line="288" w:lineRule="auto"/>
        <w:ind w:left="714" w:hanging="357"/>
        <w:jc w:val="both"/>
      </w:pPr>
      <w:r>
        <w:t>РД 24-СЗК-01-01 Стропы грузовые общего назначения на текстильной основе. Требования к устройству и безопасной эксплуатации</w:t>
      </w:r>
    </w:p>
    <w:p w14:paraId="539B4167" w14:textId="66F9032A" w:rsidR="00BD0FDB" w:rsidRDefault="00BD0FDB" w:rsidP="00D7704B">
      <w:pPr>
        <w:jc w:val="both"/>
        <w:rPr>
          <w:sz w:val="22"/>
          <w:szCs w:val="22"/>
        </w:rPr>
      </w:pPr>
    </w:p>
    <w:p w14:paraId="79FB4B61" w14:textId="01B1B9DF" w:rsidR="008175FA" w:rsidRDefault="008175FA" w:rsidP="00D7704B">
      <w:pPr>
        <w:jc w:val="both"/>
        <w:rPr>
          <w:sz w:val="22"/>
          <w:szCs w:val="22"/>
        </w:rPr>
      </w:pPr>
    </w:p>
    <w:p w14:paraId="1A344C5F" w14:textId="6362A05E" w:rsidR="0078088B" w:rsidRDefault="0078088B" w:rsidP="00D7704B">
      <w:pPr>
        <w:jc w:val="both"/>
        <w:rPr>
          <w:sz w:val="22"/>
          <w:szCs w:val="22"/>
        </w:rPr>
      </w:pPr>
    </w:p>
    <w:p w14:paraId="59AF2E68" w14:textId="30943A14" w:rsidR="0078088B" w:rsidRDefault="0078088B" w:rsidP="00D7704B">
      <w:pPr>
        <w:jc w:val="both"/>
        <w:rPr>
          <w:sz w:val="22"/>
          <w:szCs w:val="22"/>
        </w:rPr>
      </w:pPr>
    </w:p>
    <w:p w14:paraId="4184D321" w14:textId="1FA465DE" w:rsidR="0078088B" w:rsidRDefault="0078088B" w:rsidP="00D7704B">
      <w:pPr>
        <w:jc w:val="both"/>
        <w:rPr>
          <w:sz w:val="22"/>
          <w:szCs w:val="22"/>
        </w:rPr>
      </w:pPr>
    </w:p>
    <w:p w14:paraId="00E4B711" w14:textId="614FAA3E" w:rsidR="0078088B" w:rsidRDefault="0078088B" w:rsidP="00D7704B">
      <w:pPr>
        <w:jc w:val="both"/>
        <w:rPr>
          <w:sz w:val="22"/>
          <w:szCs w:val="22"/>
        </w:rPr>
      </w:pPr>
    </w:p>
    <w:p w14:paraId="4842E6AA" w14:textId="4997DA67" w:rsidR="0078088B" w:rsidRDefault="0078088B" w:rsidP="00D7704B">
      <w:pPr>
        <w:jc w:val="both"/>
        <w:rPr>
          <w:sz w:val="22"/>
          <w:szCs w:val="22"/>
        </w:rPr>
      </w:pPr>
    </w:p>
    <w:p w14:paraId="61A288AB" w14:textId="3361ED80" w:rsidR="0078088B" w:rsidRDefault="0078088B" w:rsidP="00D7704B">
      <w:pPr>
        <w:jc w:val="both"/>
        <w:rPr>
          <w:sz w:val="22"/>
          <w:szCs w:val="22"/>
        </w:rPr>
      </w:pPr>
    </w:p>
    <w:p w14:paraId="4EE1181F" w14:textId="2C674830" w:rsidR="0078088B" w:rsidRDefault="0078088B" w:rsidP="00D7704B">
      <w:pPr>
        <w:jc w:val="both"/>
        <w:rPr>
          <w:sz w:val="22"/>
          <w:szCs w:val="22"/>
        </w:rPr>
      </w:pPr>
    </w:p>
    <w:p w14:paraId="114914A2" w14:textId="77777777" w:rsidR="0078088B" w:rsidRDefault="0078088B" w:rsidP="00D7704B">
      <w:pPr>
        <w:jc w:val="both"/>
        <w:rPr>
          <w:sz w:val="22"/>
          <w:szCs w:val="22"/>
        </w:rPr>
      </w:pPr>
    </w:p>
    <w:p w14:paraId="4B389359" w14:textId="54799931" w:rsidR="008175FA" w:rsidRDefault="008175FA" w:rsidP="00D7704B">
      <w:pPr>
        <w:jc w:val="both"/>
        <w:rPr>
          <w:sz w:val="22"/>
          <w:szCs w:val="22"/>
        </w:rPr>
      </w:pPr>
    </w:p>
    <w:p w14:paraId="57F6E12A" w14:textId="3528E578" w:rsidR="008175FA" w:rsidRDefault="008175FA" w:rsidP="00D7704B">
      <w:pPr>
        <w:jc w:val="both"/>
        <w:rPr>
          <w:sz w:val="22"/>
          <w:szCs w:val="22"/>
        </w:rPr>
      </w:pPr>
    </w:p>
    <w:p w14:paraId="4B3A213A" w14:textId="77777777" w:rsidR="008175FA" w:rsidRPr="000F4088" w:rsidRDefault="008175FA" w:rsidP="008175FA">
      <w:pPr>
        <w:shd w:val="clear" w:color="auto" w:fill="F8F9FA"/>
        <w:spacing w:line="336" w:lineRule="atLeast"/>
        <w:rPr>
          <w:b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</w:t>
      </w:r>
      <w:r w:rsidRPr="000F4088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Приложение А</w:t>
      </w:r>
    </w:p>
    <w:p w14:paraId="10199852" w14:textId="77777777" w:rsidR="008175FA" w:rsidRPr="000F4088" w:rsidRDefault="008175FA" w:rsidP="008175FA">
      <w:pPr>
        <w:shd w:val="clear" w:color="auto" w:fill="F8F9FA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Строительные инструменты</w:t>
      </w: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- </w:t>
      </w:r>
      <w:hyperlink r:id="rId10" w:tooltip="Инструмент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инструменты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используемые при производстве</w:t>
      </w:r>
    </w:p>
    <w:p w14:paraId="40F54AFF" w14:textId="77777777" w:rsidR="008175FA" w:rsidRPr="000F4088" w:rsidRDefault="008175FA" w:rsidP="008175FA">
      <w:pPr>
        <w:shd w:val="clear" w:color="auto" w:fill="F8F9FA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hyperlink r:id="rId11" w:tooltip="Строительство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строительных, монтажных и ремонтно-строительных работ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D4ADDDF" w14:textId="77777777" w:rsidR="008175FA" w:rsidRPr="000F4088" w:rsidRDefault="008175FA" w:rsidP="008175FA">
      <w:pPr>
        <w:spacing w:before="72"/>
        <w:outlineLvl w:val="2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Ручные инструменты для земляных работ</w:t>
      </w:r>
    </w:p>
    <w:p w14:paraId="5C2E878E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Эти инструменты являются одними из самых древних, используемых </w:t>
      </w:r>
      <w:hyperlink r:id="rId12" w:tooltip="Человечество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человеком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К ним относятся остроконечные и совковые </w:t>
      </w:r>
      <w:hyperlink r:id="rId13" w:tooltip="Лопат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лопаты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4" w:tooltip="Кирка (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кирки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hyperlink r:id="rId15" w:tooltip="Бу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буры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ручные </w:t>
      </w:r>
      <w:hyperlink r:id="rId16" w:tooltip="Трамбов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трамбовки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садовые  и др. Ручных земляных работ следует по возможности избегать, так как производительность труда при этом в десятки раз ниже, чем на механизированных земляных работах.</w:t>
      </w:r>
    </w:p>
    <w:p w14:paraId="001340BC" w14:textId="77777777" w:rsidR="008175FA" w:rsidRPr="000F4088" w:rsidRDefault="008175FA" w:rsidP="008175FA">
      <w:pPr>
        <w:spacing w:before="72"/>
        <w:outlineLvl w:val="2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Ручные инструменты для слесарно-монтажных работ </w:t>
      </w:r>
    </w:p>
    <w:p w14:paraId="7DA72038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Комплекты инструментов для слесарно-монтажных работ при изготовлении и </w:t>
      </w:r>
      <w:hyperlink r:id="rId17" w:tooltip="Монтаж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монтаже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строительных конструкций и деталей в принципе мало отличается от аналогичного набора в </w:t>
      </w:r>
      <w:hyperlink r:id="rId18" w:tooltip="Машиностроение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машиностроении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К таким инструментам относятся:</w:t>
      </w:r>
    </w:p>
    <w:p w14:paraId="0F8BFFD5" w14:textId="77777777" w:rsidR="008175FA" w:rsidRPr="000F4088" w:rsidRDefault="008175FA" w:rsidP="008175FA">
      <w:pPr>
        <w:numPr>
          <w:ilvl w:val="0"/>
          <w:numId w:val="38"/>
        </w:numPr>
        <w:spacing w:after="24"/>
        <w:ind w:left="380" w:hanging="357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слесарный инструмент (</w:t>
      </w:r>
      <w:hyperlink r:id="rId19" w:tooltip="Клещи (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клещи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0" w:tooltip="Метчи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метчики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1" w:tooltip="Плаш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плашки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2" w:tooltip="Зенков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зенковки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3" w:tooltip="Развёртка (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развёртки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4" w:tooltip="Вороток (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воротки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5" w:tooltip="Керн (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кернеры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6" w:tooltip="Зубило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зубила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7" w:tooltip="Пил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пилы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28" w:tooltip="Нож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ножи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           н</w:t>
      </w:r>
      <w:hyperlink r:id="rId29" w:tooltip="Ручная пил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ожовки</w:t>
        </w:r>
      </w:hyperlink>
      <w:r w:rsidRPr="000F4088">
        <w:rPr>
          <w:rStyle w:val="af5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металлу</w:t>
      </w: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0" w:tooltip="Ножницы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ножницы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1" w:tooltip="Напильни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напильники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надфили, рашпили);</w:t>
      </w:r>
    </w:p>
    <w:p w14:paraId="08E23678" w14:textId="77777777" w:rsidR="008175FA" w:rsidRPr="000F4088" w:rsidRDefault="008175FA" w:rsidP="008175FA">
      <w:pPr>
        <w:numPr>
          <w:ilvl w:val="0"/>
          <w:numId w:val="38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монтажный инструмент (</w:t>
      </w:r>
      <w:hyperlink r:id="rId32" w:tooltip="Гаечный ключ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гаечные ключи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3" w:tooltip="Молото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молотки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4" w:tooltip="Кувалд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кувалды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5" w:tooltip="Пассатижи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плоскогубцы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круглогубцы, </w:t>
      </w:r>
      <w:hyperlink r:id="rId36" w:tooltip="Кусачки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кусачки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7" w:tooltip="Степле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степлеры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8" w:tooltip="Гвоздезабивной пистолет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нейлеры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39" w:tooltip="Заклёпочное соединение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заклёпочники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40" w:tooltip="Отвёрт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отвёртки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клещи для зачистки проводов, </w:t>
      </w:r>
      <w:hyperlink r:id="rId41" w:tooltip="Строительно-монтажный пистолет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монтажные пистолеты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);</w:t>
      </w:r>
    </w:p>
    <w:p w14:paraId="695053E3" w14:textId="77777777" w:rsidR="008175FA" w:rsidRPr="000F4088" w:rsidRDefault="008175FA" w:rsidP="008175FA">
      <w:pPr>
        <w:numPr>
          <w:ilvl w:val="0"/>
          <w:numId w:val="38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вспомогательный инструмент (</w:t>
      </w:r>
      <w:hyperlink r:id="rId42" w:tooltip="Тиски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тиски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43" w:tooltip="Струбцин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струбцины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44" w:tooltip="Мультимет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тестеры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переносные </w:t>
      </w:r>
      <w:hyperlink r:id="rId45" w:tooltip="Лампа накаливания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лампы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 др).</w:t>
      </w:r>
    </w:p>
    <w:p w14:paraId="49AF1171" w14:textId="77777777" w:rsidR="008175FA" w:rsidRPr="000F4088" w:rsidRDefault="008175FA" w:rsidP="008175FA">
      <w:pPr>
        <w:spacing w:before="72"/>
        <w:outlineLvl w:val="2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Ручные инструменты для сварки </w:t>
      </w:r>
    </w:p>
    <w:p w14:paraId="5C3CFE0E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 </w:t>
      </w:r>
      <w:hyperlink r:id="rId46" w:tooltip="Электрическая дуговая свар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электродуговой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 </w:t>
      </w:r>
      <w:hyperlink r:id="rId47" w:tooltip="Газовая свар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газовой сварки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применяют в основном не инструменты, а оборудование: </w:t>
      </w:r>
      <w:hyperlink r:id="rId48" w:tooltip="Выпрямитель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сварочные выпрямители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49" w:tooltip="Трансформато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трансформаторы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источники питания, </w:t>
      </w:r>
      <w:hyperlink r:id="rId50" w:tooltip="Сварочный агрегат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сварочные агрегаты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51" w:tooltip="Ацетилен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ацетиленовые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генераторы и др. К инструментам можно отнести электрододержатели, </w:t>
      </w:r>
      <w:hyperlink r:id="rId52" w:tooltip="Провод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провода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с соединительными </w:t>
      </w:r>
      <w:hyperlink r:id="rId53" w:tooltip="Кабельная муфт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муфтами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 клеммами, зубила, молотки, плоскогубцы, разводные ключи, щётки, а для газовой сварки и резки - горелки и </w:t>
      </w:r>
      <w:hyperlink r:id="rId54" w:tooltip="Газовый реза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резаки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AEB4F68" w14:textId="77777777" w:rsidR="008175FA" w:rsidRPr="000F4088" w:rsidRDefault="008175FA" w:rsidP="008175FA">
      <w:pPr>
        <w:spacing w:before="72"/>
        <w:outlineLvl w:val="2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Плотницкий и столярный инструмент </w:t>
      </w: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05206F9" w14:textId="77777777" w:rsidR="008175FA" w:rsidRPr="000F4088" w:rsidRDefault="008175FA" w:rsidP="008175FA">
      <w:pPr>
        <w:spacing w:before="72"/>
        <w:outlineLvl w:val="2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Среди инструментов можно назвать </w:t>
      </w:r>
      <w:hyperlink r:id="rId55" w:tooltip="Верста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верстаки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56" w:tooltip="Стусло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стусла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57" w:tooltip="Рейсмус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рейсмусы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малки, угольники, </w:t>
      </w:r>
      <w:hyperlink r:id="rId58" w:tooltip="Гвоздодё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гвоздодёры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59" w:tooltip="Топо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топоры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60" w:tooltip="Долото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долота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61" w:tooltip="Колун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колуны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62" w:tooltip="Пил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пилы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 </w:t>
      </w:r>
      <w:hyperlink r:id="rId63" w:tooltip="Ручная пил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ножовки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64" w:tooltip="Коловорот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коловороты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65" w:tooltip="Стамес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стамески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66" w:tooltip="Рубано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рубанки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различных видов, </w:t>
      </w:r>
      <w:hyperlink r:id="rId67" w:tooltip="Киян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киянки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68" w:tooltip="Лобзи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лобзики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 др.</w:t>
      </w:r>
    </w:p>
    <w:p w14:paraId="05E24F29" w14:textId="77777777" w:rsidR="008175FA" w:rsidRPr="000F4088" w:rsidRDefault="008175FA" w:rsidP="008175FA">
      <w:pPr>
        <w:spacing w:before="72"/>
        <w:outlineLvl w:val="2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Ручные инструменты для отделочных и кладочных работ </w:t>
      </w:r>
    </w:p>
    <w:p w14:paraId="56037D0F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каменной кладке, так же, как при отделочных работах, применяют строительные растворы, поэтому некоторые инструменты на этих работах схожи. К ним относятся </w:t>
      </w:r>
      <w:hyperlink r:id="rId69" w:tooltip="Кельм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кельмы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70" w:tooltip="Мастеро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мастерки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лопаты, прави́ла, угольники, отвесы, пистолеты для монтажной пены. Дальше начинаются различия: при каменной кладке применяют порядовки, расшивки, щвабровки. При штукатурных работах применяют </w:t>
      </w:r>
      <w:hyperlink r:id="rId71" w:tooltip="Шпатель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шпатели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соколы, штукатурные лопатки, отрезовки, гладилки, скребки, тёрки и полутёрки.</w:t>
      </w:r>
    </w:p>
    <w:p w14:paraId="5EE185E2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иных отделочных работ (малярных, обойных, облицовочных, стекольных) применяют также </w:t>
      </w:r>
      <w:hyperlink r:id="rId72" w:tooltip="Нож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ножи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щётки, </w:t>
      </w:r>
      <w:hyperlink r:id="rId73" w:tooltip="Малярный вали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малярные валики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 </w:t>
      </w:r>
      <w:hyperlink r:id="rId74" w:tooltip="Кисть (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кисти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плиткорезы, окрасочные пистолеты и </w:t>
      </w:r>
      <w:hyperlink r:id="rId75" w:tooltip="Краскопульт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краскопульты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76" w:tooltip="Стеклорез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стеклорезы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стеклодомкраты и др.</w:t>
      </w:r>
    </w:p>
    <w:p w14:paraId="0CDA1C5A" w14:textId="77777777" w:rsidR="008175FA" w:rsidRPr="000F4088" w:rsidRDefault="008175FA" w:rsidP="008175FA">
      <w:pPr>
        <w:spacing w:before="72"/>
        <w:outlineLvl w:val="2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Измерительные приборы и приспособления </w:t>
      </w:r>
      <w:r w:rsidRPr="000F4088">
        <w:rPr>
          <w:i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7E55BB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Значительную часть ручных инструментов представляют измерительные приборы: </w:t>
      </w:r>
      <w:hyperlink r:id="rId77" w:tooltip="Микромет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микрометры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78" w:tooltip="Толщиноме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толщиномеры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79" w:tooltip="Штангенглубиноме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штангенглубиномеры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80" w:tooltip="Глубиномер (измерительный 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глубиномеры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81" w:tooltip="Измерительная голов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индикаторы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hyperlink r:id="rId82" w:tooltip="Калибр (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калибры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hyperlink r:id="rId83" w:tooltip="Циркуль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кронциркули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84" w:tooltip="Штангенциркуль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штангенциркули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85" w:tooltip="Рулет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рулетки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измерительные и геодезические, </w:t>
      </w:r>
      <w:hyperlink r:id="rId86" w:tooltip="Нивели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нивелиры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87" w:tooltip="Теодолит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теодолиты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88" w:tooltip="Дальноме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дальномеры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линейки, </w:t>
      </w:r>
      <w:hyperlink r:id="rId89" w:tooltip="Измерительный щуп (страница отсутствуе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щупы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90" w:tooltip="Отвес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отвесы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91" w:tooltip="Уровень (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уровни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и гидроуровни,  </w:t>
      </w:r>
      <w:hyperlink r:id="rId92" w:tooltip="Угломе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угломеры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рейки, малки, твердомеры, </w:t>
      </w:r>
      <w:hyperlink r:id="rId93" w:tooltip="Динамомет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динамометры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94" w:tooltip="Дефектоскоп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дефектоскопы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95" w:tooltip="Вискозимет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вискозиметры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 др.</w:t>
      </w:r>
    </w:p>
    <w:p w14:paraId="57ABA0C7" w14:textId="77777777" w:rsidR="008175FA" w:rsidRPr="000F4088" w:rsidRDefault="008175FA" w:rsidP="008175FA">
      <w:pPr>
        <w:pBdr>
          <w:bottom w:val="single" w:sz="6" w:space="0" w:color="A2A9B1"/>
        </w:pBdr>
        <w:spacing w:before="240" w:after="60"/>
        <w:outlineLvl w:val="1"/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Ручные машины (механизированные инструменты) </w:t>
      </w:r>
    </w:p>
    <w:p w14:paraId="6E43D4D2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Термин «Ручные машины» установлен ГОСТ 16436-70, хотя на практике гораздо чаще применяются термины «Механизированный инструмент», «малая механизация». Согласно этому ГОСТу, ручной машиной называется технологическая </w:t>
      </w:r>
      <w:hyperlink r:id="rId96" w:tooltip="Машин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машина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снабжённая встроенным двигателем, при работе которой вес машины полностью или частично воспринимается руками </w:t>
      </w:r>
      <w:hyperlink r:id="rId97" w:tooltip="Оператор (профессия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оператора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B487706" w14:textId="77777777" w:rsidR="008175FA" w:rsidRPr="000F4088" w:rsidRDefault="008175FA" w:rsidP="008175FA">
      <w:pPr>
        <w:spacing w:before="72"/>
        <w:outlineLvl w:val="2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Привод ручных машин </w:t>
      </w:r>
    </w:p>
    <w:p w14:paraId="660AE909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Привод ручных машин может быть </w:t>
      </w:r>
      <w:hyperlink r:id="rId98" w:tooltip="Электрический привод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электрический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99" w:tooltip="Пневматический привод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пневматический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реже </w:t>
      </w:r>
      <w:hyperlink r:id="rId100" w:tooltip="Гидравлический привод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гидравлический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 от </w:t>
      </w:r>
      <w:hyperlink r:id="rId101" w:tooltip="Двигатель внутреннего сгорания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двигателя внутреннего сгорания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По способу передачи энергии привода на рабочий орган ручные машины могут быть:</w:t>
      </w:r>
    </w:p>
    <w:p w14:paraId="4B9ADF87" w14:textId="77777777" w:rsidR="008175FA" w:rsidRPr="000F4088" w:rsidRDefault="008175FA" w:rsidP="008175FA">
      <w:pPr>
        <w:numPr>
          <w:ilvl w:val="0"/>
          <w:numId w:val="40"/>
        </w:numPr>
        <w:spacing w:after="24"/>
        <w:ind w:left="380" w:hanging="357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фугальные (без преобразовательного механизма)</w:t>
      </w:r>
    </w:p>
    <w:p w14:paraId="0F7E0F0B" w14:textId="77777777" w:rsidR="008175FA" w:rsidRPr="000F4088" w:rsidRDefault="008175FA" w:rsidP="008175FA">
      <w:pPr>
        <w:numPr>
          <w:ilvl w:val="0"/>
          <w:numId w:val="40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механические (с промежуточным преобразовательным механизмом)</w:t>
      </w:r>
    </w:p>
    <w:p w14:paraId="7213DA08" w14:textId="77777777" w:rsidR="008175FA" w:rsidRPr="000F4088" w:rsidRDefault="008175FA" w:rsidP="008175FA">
      <w:pPr>
        <w:numPr>
          <w:ilvl w:val="0"/>
          <w:numId w:val="40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компрессионно-вакуумные (с пневматическим ударником)</w:t>
      </w:r>
    </w:p>
    <w:p w14:paraId="7EA05838" w14:textId="77777777" w:rsidR="008175FA" w:rsidRPr="000F4088" w:rsidRDefault="008175FA" w:rsidP="008175FA">
      <w:pPr>
        <w:numPr>
          <w:ilvl w:val="0"/>
          <w:numId w:val="40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пружинные (с упругим звеном).</w:t>
      </w:r>
    </w:p>
    <w:p w14:paraId="68654B29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Двигатели внутреннего сгорания для механизированного инструмента применяются сравнительно редко, в основном когда нужна повышенная автономность работ: для </w:t>
      </w:r>
      <w:hyperlink r:id="rId102" w:tooltip="Бензопил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бензопил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03" w:tooltip="Газонокосилка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газонокосилок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 т. п.</w:t>
      </w:r>
    </w:p>
    <w:p w14:paraId="1101569D" w14:textId="77777777" w:rsidR="008175FA" w:rsidRPr="000F4088" w:rsidRDefault="008175FA" w:rsidP="008175FA">
      <w:pPr>
        <w:spacing w:before="72"/>
        <w:outlineLvl w:val="2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Исполнение и назначение ручных машин </w:t>
      </w:r>
    </w:p>
    <w:p w14:paraId="7B647C07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исполнению ручные машины могут быть прямые (у которого оси рабочего органа и привода параллельны или совпадают) и угловые (у которых оси рабочего органа и привода расположены под углом), а также реверсивные и нереверсивные. По регулированию скорости ручные машины могут быть односкоростные (нерегулируемые) и многоскоростные. По назначению ручные машины делятся на:</w:t>
      </w:r>
    </w:p>
    <w:p w14:paraId="58F7252F" w14:textId="77777777" w:rsidR="008175FA" w:rsidRPr="000F4088" w:rsidRDefault="00900C10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4" w:tooltip="Дрель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сверлильные</w:t>
        </w:r>
      </w:hyperlink>
      <w:r w:rsidR="008175FA"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включая ударно-вращательные</w:t>
      </w:r>
    </w:p>
    <w:p w14:paraId="1C5A53AB" w14:textId="77777777" w:rsidR="008175FA" w:rsidRPr="000F4088" w:rsidRDefault="00900C10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5" w:tooltip="Зенковка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зенковальные</w:t>
        </w:r>
      </w:hyperlink>
      <w:r w:rsidR="008175FA"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06" w:tooltip="Развальцовка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развальцовочные</w:t>
        </w:r>
      </w:hyperlink>
      <w:r w:rsidR="008175FA"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07" w:tooltip="Развёртка (инструмент)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развёртывающие</w:t>
        </w:r>
      </w:hyperlink>
    </w:p>
    <w:p w14:paraId="5048878F" w14:textId="77777777" w:rsidR="008175FA" w:rsidRPr="000F4088" w:rsidRDefault="00900C10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08" w:tooltip="Фрезер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фрезерные</w:t>
        </w:r>
      </w:hyperlink>
    </w:p>
    <w:p w14:paraId="09855AE2" w14:textId="77777777" w:rsidR="008175FA" w:rsidRPr="000F4088" w:rsidRDefault="008175FA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резьбонарезные</w:t>
      </w:r>
    </w:p>
    <w:p w14:paraId="5BFC5316" w14:textId="77777777" w:rsidR="008175FA" w:rsidRPr="000F4088" w:rsidRDefault="008175FA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резбозавёртывающие, </w:t>
      </w:r>
      <w:hyperlink r:id="rId109" w:tooltip="Гайковёрт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гайковёрты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10" w:tooltip="Шуруповёрт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шуруповёрты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шпильковёрты, муфтовёрты</w:t>
      </w:r>
    </w:p>
    <w:p w14:paraId="7A0C5BAA" w14:textId="77777777" w:rsidR="008175FA" w:rsidRPr="000F4088" w:rsidRDefault="008175FA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шлифовальные</w:t>
      </w:r>
    </w:p>
    <w:p w14:paraId="47257F72" w14:textId="77777777" w:rsidR="008175FA" w:rsidRPr="000F4088" w:rsidRDefault="00900C10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1" w:tooltip="Строительный степлер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скобозабивные</w:t>
        </w:r>
      </w:hyperlink>
      <w:r w:rsidR="008175FA"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гвоздезабивные</w:t>
      </w:r>
    </w:p>
    <w:p w14:paraId="04970778" w14:textId="77777777" w:rsidR="008175FA" w:rsidRPr="000F4088" w:rsidRDefault="00900C10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2" w:tooltip="Электрическая дисковая пила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пилы</w:t>
        </w:r>
      </w:hyperlink>
      <w:r w:rsidR="008175FA"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 </w:t>
      </w:r>
      <w:hyperlink r:id="rId113" w:tooltip="Электрический лобзик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лобзики</w:t>
        </w:r>
      </w:hyperlink>
    </w:p>
    <w:p w14:paraId="31062BE9" w14:textId="77777777" w:rsidR="008175FA" w:rsidRPr="000F4088" w:rsidRDefault="008175FA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ножницы, кромкорезы</w:t>
      </w:r>
    </w:p>
    <w:p w14:paraId="54CF4EA7" w14:textId="77777777" w:rsidR="008175FA" w:rsidRPr="000F4088" w:rsidRDefault="008175FA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шаберы, </w:t>
      </w:r>
      <w:hyperlink r:id="rId114" w:tooltip="Электрический рубано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рубанки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15" w:tooltip="Бучардирование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бучарды</w:t>
        </w:r>
      </w:hyperlink>
    </w:p>
    <w:p w14:paraId="300941AC" w14:textId="77777777" w:rsidR="008175FA" w:rsidRPr="000F4088" w:rsidRDefault="008175FA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долбежники, бороздоделы, </w:t>
      </w:r>
      <w:hyperlink r:id="rId116" w:tooltip="Лом (инструмент)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ломы</w:t>
        </w:r>
      </w:hyperlink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117" w:tooltip="Строительный перфоратор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перфораторы</w:t>
        </w:r>
      </w:hyperlink>
    </w:p>
    <w:p w14:paraId="6E2937A0" w14:textId="77777777" w:rsidR="008175FA" w:rsidRPr="000F4088" w:rsidRDefault="008175FA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молотки, включая рубильные, клепальные, зачистные и </w:t>
      </w:r>
      <w:hyperlink r:id="rId118" w:tooltip="Отбойный молоток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отбойные</w:t>
        </w:r>
      </w:hyperlink>
    </w:p>
    <w:p w14:paraId="3E47F4A7" w14:textId="77777777" w:rsidR="008175FA" w:rsidRPr="000F4088" w:rsidRDefault="008175FA" w:rsidP="008175FA">
      <w:pPr>
        <w:numPr>
          <w:ilvl w:val="0"/>
          <w:numId w:val="42"/>
        </w:numPr>
        <w:spacing w:before="100" w:beforeAutospacing="1" w:after="24"/>
        <w:ind w:left="38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трамбовки</w:t>
      </w:r>
    </w:p>
    <w:p w14:paraId="69818A80" w14:textId="77777777" w:rsidR="008175FA" w:rsidRPr="000F4088" w:rsidRDefault="008175FA" w:rsidP="008175FA">
      <w:pPr>
        <w:spacing w:before="120" w:after="1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Хотя указанная классификация создана для машиностроения, большинство инструментов этих видов применяются также в строительстве, на монтажных работах, при заготовке строительных конструкций и деталей. В то же время в строительстве часто применяется дополнительные виды инструментов:</w:t>
      </w:r>
    </w:p>
    <w:p w14:paraId="29AB368E" w14:textId="77777777" w:rsidR="008175FA" w:rsidRPr="000F4088" w:rsidRDefault="00900C10" w:rsidP="008175FA">
      <w:pPr>
        <w:numPr>
          <w:ilvl w:val="0"/>
          <w:numId w:val="45"/>
        </w:numPr>
        <w:spacing w:after="2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19" w:tooltip="Дрель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электродрели</w:t>
        </w:r>
      </w:hyperlink>
    </w:p>
    <w:p w14:paraId="2858A833" w14:textId="77777777" w:rsidR="008175FA" w:rsidRPr="000F4088" w:rsidRDefault="008175FA" w:rsidP="008175FA">
      <w:pPr>
        <w:numPr>
          <w:ilvl w:val="0"/>
          <w:numId w:val="45"/>
        </w:numPr>
        <w:spacing w:before="100" w:beforeAutospacing="1" w:after="2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пневматические нейлеры</w:t>
      </w:r>
    </w:p>
    <w:p w14:paraId="6C39725C" w14:textId="77777777" w:rsidR="008175FA" w:rsidRPr="000F4088" w:rsidRDefault="00900C10" w:rsidP="008175FA">
      <w:pPr>
        <w:numPr>
          <w:ilvl w:val="0"/>
          <w:numId w:val="45"/>
        </w:numPr>
        <w:spacing w:before="100" w:beforeAutospacing="1" w:after="2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0" w:tooltip="Индуктор нагревательный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устройства для индукционного нагрева</w:t>
        </w:r>
      </w:hyperlink>
      <w:r w:rsidR="008175FA"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стыков</w:t>
      </w:r>
    </w:p>
    <w:p w14:paraId="72E51859" w14:textId="77777777" w:rsidR="008175FA" w:rsidRPr="000F4088" w:rsidRDefault="008175FA" w:rsidP="008175FA">
      <w:pPr>
        <w:numPr>
          <w:ilvl w:val="0"/>
          <w:numId w:val="45"/>
        </w:numPr>
        <w:spacing w:before="100" w:beforeAutospacing="1" w:after="2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механизмы для гибки листового металла и </w:t>
      </w:r>
      <w:hyperlink r:id="rId121" w:tooltip="Трубогиб" w:history="1">
        <w:r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труб</w:t>
        </w:r>
      </w:hyperlink>
    </w:p>
    <w:p w14:paraId="59E401F2" w14:textId="77777777" w:rsidR="008175FA" w:rsidRPr="000F4088" w:rsidRDefault="008175FA" w:rsidP="008175FA">
      <w:pPr>
        <w:numPr>
          <w:ilvl w:val="0"/>
          <w:numId w:val="45"/>
        </w:numPr>
        <w:spacing w:before="100" w:beforeAutospacing="1" w:after="24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408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дробилки пней</w:t>
      </w:r>
    </w:p>
    <w:p w14:paraId="1B2B853F" w14:textId="77777777" w:rsidR="008175FA" w:rsidRPr="000F4088" w:rsidRDefault="00900C10" w:rsidP="008175FA">
      <w:pPr>
        <w:pStyle w:val="a3"/>
        <w:numPr>
          <w:ilvl w:val="0"/>
          <w:numId w:val="45"/>
        </w:num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22" w:tooltip="Фильтр-пресс" w:history="1">
        <w:r w:rsidR="008175FA" w:rsidRPr="000F4088">
          <w:rPr>
            <w:rStyle w:val="af5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фильтр-прессы</w:t>
        </w:r>
      </w:hyperlink>
    </w:p>
    <w:p w14:paraId="6FA37DAD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6E195419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5CBC45D5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3DCFD4DF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69263657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79FFA4CF" w14:textId="7045ECA4" w:rsidR="008175FA" w:rsidRDefault="008175FA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59450AE" w14:textId="65E7FBD9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0FB5AF78" w14:textId="481936D5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0A59519D" w14:textId="1F9CAB69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58689789" w14:textId="3F8A4C0B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379423B4" w14:textId="492A84D6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7F36D46A" w14:textId="757FDC11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52A783A" w14:textId="0953333F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57E1BA1F" w14:textId="09AE26FC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791A3E5A" w14:textId="7ED6F45C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17695C65" w14:textId="400A429E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64AA7C84" w14:textId="7B77BAFA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3B4CFFA8" w14:textId="13F8AD2C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6181BFE" w14:textId="25F6C328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06A98DE2" w14:textId="31B4BAFE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7D767C55" w14:textId="458CD5D2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6F3A664" w14:textId="0C4320A6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06483D60" w14:textId="1C6740C7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02CCEE9" w14:textId="120A9877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3B87BC36" w14:textId="614C392F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43AAA8C" w14:textId="19AD9AF9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341EFB54" w14:textId="239C9A30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9D3E0A7" w14:textId="605E4FDE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1D2AD264" w14:textId="0ED5F889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1AC47B5" w14:textId="0947BD7A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203CB92E" w14:textId="5498D49B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06210F4F" w14:textId="3D550ABD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0289C19E" w14:textId="79D56C6A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0BAD0A30" w14:textId="086C783B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444D2A07" w14:textId="5F522A07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6E23466D" w14:textId="5A51B56A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0BA97A0E" w14:textId="7FBC16B1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6DBF7990" w14:textId="77777777" w:rsidR="00F21726" w:rsidRDefault="00F21726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5F62870B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</w:p>
    <w:p w14:paraId="61E395EC" w14:textId="77777777" w:rsidR="008175FA" w:rsidRDefault="008175FA" w:rsidP="008175FA">
      <w:pPr>
        <w:shd w:val="clear" w:color="auto" w:fill="FFFFFF"/>
        <w:spacing w:after="300"/>
        <w:jc w:val="center"/>
        <w:textAlignment w:val="baseline"/>
        <w:outlineLvl w:val="1"/>
        <w:rPr>
          <w:b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</w:t>
      </w:r>
      <w:r>
        <w:rPr>
          <w:b/>
          <w:color w:val="000000"/>
        </w:rPr>
        <w:t xml:space="preserve">Приложение Б   </w:t>
      </w:r>
    </w:p>
    <w:p w14:paraId="72FB7245" w14:textId="77777777" w:rsidR="008175FA" w:rsidRDefault="008175FA" w:rsidP="008175FA">
      <w:pPr>
        <w:shd w:val="clear" w:color="auto" w:fill="FFFFFF"/>
        <w:spacing w:after="300"/>
        <w:jc w:val="center"/>
        <w:textAlignment w:val="baseline"/>
        <w:outlineLvl w:val="1"/>
        <w:rPr>
          <w:b/>
          <w:bCs/>
          <w:color w:val="4A4185"/>
        </w:rPr>
      </w:pPr>
      <w:r>
        <w:rPr>
          <w:color w:val="000000"/>
        </w:rPr>
        <w:t xml:space="preserve"> </w:t>
      </w:r>
      <w:r>
        <w:rPr>
          <w:b/>
          <w:bCs/>
          <w:color w:val="000000"/>
        </w:rPr>
        <w:t>Основные механизмы, применяемые в строительстве</w:t>
      </w:r>
    </w:p>
    <w:p w14:paraId="335BC4B7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ЭКСКАВАТОРЫ</w:t>
      </w:r>
    </w:p>
    <w:p w14:paraId="62967FDD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Основное назначение экскаваторов - копание и перемещение грунта посредством ковша или механизма непрерывного действия (цепного или роторного). Исходя из этого, экскаваторы подразделяют на одноковшовые, периодического действия, и на экскаваторы непрерывного действия.</w:t>
      </w:r>
    </w:p>
    <w:p w14:paraId="42B423E4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Одноковшовые, в свою очередь, бывают строительные универсальные для земляных работ и карьерные для разработки карьеров.</w:t>
      </w:r>
    </w:p>
    <w:p w14:paraId="13D1BD2B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Основными частями строительных экскаваторов являются ходовая часть (колесная или гусеничная), поворотная платформа с силовой установкой и сменное рабочее оборудование. Классифицируют одноковшовые экскаваторы по следующим признакам:</w:t>
      </w:r>
    </w:p>
    <w:p w14:paraId="7052DE34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- по типу рабочего оборудования - на шарнирно-рычажные (рис. 1) и телескопические (рис. 2);</w:t>
      </w:r>
    </w:p>
    <w:p w14:paraId="36236AF3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-  по типу ходовой части - на гусеничные (рис. 3) и пневмоколесные (рис. 4);</w:t>
      </w:r>
    </w:p>
    <w:p w14:paraId="07CAC213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- по конструкции подвески рабочего оборудования - на гидроцилиндрах (жесткая подвеска     - рис. 5) и канатных полиспастах (гибкая подвеска — рис. 3, 4);</w:t>
      </w:r>
    </w:p>
    <w:p w14:paraId="0884058F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- по конструкции опорно-поворотного устройства - на полноповоротные (рис. 3, 4) и неполноповоротные (рис. 6);</w:t>
      </w:r>
    </w:p>
    <w:p w14:paraId="4BD5EA55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- по виду привода - одномоторные и многомоторные, причем это могут быть как механический, так и электрический приводы.</w:t>
      </w:r>
    </w:p>
    <w:p w14:paraId="688B9F3C" w14:textId="638081E8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095127C" wp14:editId="6460754A">
            <wp:extent cx="3387090" cy="2421255"/>
            <wp:effectExtent l="0" t="0" r="3810" b="0"/>
            <wp:docPr id="35" name="Рисунок 35" descr="Одноковшовый гидравлический экскаватор с шарнирно-рычажной подвеской рабоче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дноковшовый гидравлический экскаватор с шарнирно-рычажной подвеской рабоче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8B143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1. </w:t>
      </w:r>
      <w:r>
        <w:rPr>
          <w:b/>
          <w:bCs/>
          <w:color w:val="000000"/>
          <w:bdr w:val="none" w:sz="0" w:space="0" w:color="auto" w:frame="1"/>
        </w:rPr>
        <w:t>Одноковшовый гидравлический экскаватор с шарнирно-рычажной подвеской рабочего оборудования</w:t>
      </w:r>
      <w:r>
        <w:rPr>
          <w:color w:val="000000"/>
        </w:rPr>
        <w:t>: 1 - опорно-поворотный механизм; 2 - ходовое устройство; 3 - выносная опора, 4 - поворотная платформа; 5 - двигатель; 6, 8, 9 - гидроприводы; 10 - рукоять; 11 - ковш (обратная лопата); 12 - бульдозерный отвал; 13 - кабина машиниста</w:t>
      </w:r>
    </w:p>
    <w:p w14:paraId="7E6549D4" w14:textId="5E9942FD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1F2EC4C" wp14:editId="451C0283">
            <wp:extent cx="3540760" cy="1675130"/>
            <wp:effectExtent l="0" t="0" r="2540" b="1270"/>
            <wp:docPr id="34" name="Рисунок 34" descr="Одноковшовый гидравлический экскаватор с телескопической подвеской рабочего оборуд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дноковшовый гидравлический экскаватор с телескопической подвеской рабочего оборудования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6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E38D7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2. </w:t>
      </w:r>
      <w:r>
        <w:rPr>
          <w:b/>
          <w:bCs/>
          <w:color w:val="000000"/>
          <w:bdr w:val="none" w:sz="0" w:space="0" w:color="auto" w:frame="1"/>
        </w:rPr>
        <w:t>Одноковшовый гидравлический экскаватор с телескопической подвеской рабочего оборудования</w:t>
      </w:r>
      <w:r>
        <w:rPr>
          <w:color w:val="000000"/>
        </w:rPr>
        <w:t>: 1 - опорно-поворотное устройство; 2 - ходовая часть; 3 - выносная опора; 4 - поворотная платформа; 5 - телескопическая стрела; 6 - гидроцилиндры; 7 - ковш (обратная лопата); 8 - кабина машиниста</w:t>
      </w:r>
    </w:p>
    <w:p w14:paraId="18673619" w14:textId="454799DA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F6003DE" wp14:editId="49EA86F1">
            <wp:extent cx="3540760" cy="2172335"/>
            <wp:effectExtent l="0" t="0" r="2540" b="0"/>
            <wp:docPr id="33" name="Рисунок 33" descr="Гусеничный полноповоротный экскав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Гусеничный полноповоротный экскаватор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31414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3. </w:t>
      </w:r>
      <w:r>
        <w:rPr>
          <w:b/>
          <w:bCs/>
          <w:color w:val="000000"/>
          <w:bdr w:val="none" w:sz="0" w:space="0" w:color="auto" w:frame="1"/>
        </w:rPr>
        <w:t>Гусеничный полноповоротный экскаватор</w:t>
      </w:r>
      <w:r>
        <w:rPr>
          <w:color w:val="000000"/>
        </w:rPr>
        <w:t>: 1 - поворотная платформа; 2 - стойка двуногая; 3 - трос стрелоподъемный; 4 - передняя стойка; 5 - рукоять; 6 - кабина;  7 - подъемные тросы; 8 - стрела; 9 - гусеничная ходовая часть; 10 - ковш (обратная лопата); 11 - тяговый трос; 12 - устройство опорно-поворотное</w:t>
      </w:r>
    </w:p>
    <w:p w14:paraId="0776298C" w14:textId="570EFA5C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1811079" wp14:editId="0E831D7D">
            <wp:extent cx="3811270" cy="2816225"/>
            <wp:effectExtent l="0" t="0" r="0" b="3175"/>
            <wp:docPr id="32" name="Рисунок 32" descr="Пневмоколесный полноповоротный экскав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Пневмоколесный полноповоротный экскаватор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281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49103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4.</w:t>
      </w:r>
      <w:r>
        <w:rPr>
          <w:b/>
          <w:bCs/>
          <w:color w:val="000000"/>
          <w:bdr w:val="none" w:sz="0" w:space="0" w:color="auto" w:frame="1"/>
        </w:rPr>
        <w:t> Пневмоколесный полноповоротный экскаватор</w:t>
      </w:r>
      <w:r>
        <w:rPr>
          <w:color w:val="000000"/>
        </w:rPr>
        <w:t>: 1 - опорно-поворотное устройство; 2 - ковш (обратная лопата); 3 - стойка; 4 - трос подъема стрелы; 5 - стойка передняя; 6 - кабина машиниста; 7 - тросы подъемные; 8 - стрела; 9 - рукоять; 10 - ходовое устройство; 11 - тяговый трос; 12 - поворотная платформа</w:t>
      </w:r>
    </w:p>
    <w:p w14:paraId="24DBFFED" w14:textId="3F8EFA1C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0F61CDF9" wp14:editId="0220CE17">
            <wp:extent cx="3314065" cy="2245995"/>
            <wp:effectExtent l="0" t="0" r="635" b="1905"/>
            <wp:docPr id="31" name="Рисунок 31" descr="Гидравлический одноковшовый экскаватор на гусеничном х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идравлический одноковшовый экскаватор на гусеничном ходу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E6CA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5.</w:t>
      </w:r>
      <w:r>
        <w:rPr>
          <w:b/>
          <w:bCs/>
          <w:color w:val="000000"/>
          <w:bdr w:val="none" w:sz="0" w:space="0" w:color="auto" w:frame="1"/>
        </w:rPr>
        <w:t> Гидравлический одноковшовый экскаватор на гусеничном ходу</w:t>
      </w:r>
      <w:r>
        <w:rPr>
          <w:color w:val="000000"/>
        </w:rPr>
        <w:t>: 1 - гусеничное ходовое устройство; 2 - ось поворотной платформы; 3 – кабина машиниста; 4 - поворотная платформа; 5 - ковш (прямая лопата); 6, 8, 9 - гидроприводы; 7 - стрела; 11 – рукоять</w:t>
      </w:r>
    </w:p>
    <w:p w14:paraId="42A395FF" w14:textId="76EDC1A3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6277F08" wp14:editId="64E9C314">
            <wp:extent cx="3855085" cy="2245995"/>
            <wp:effectExtent l="0" t="0" r="0" b="1905"/>
            <wp:docPr id="30" name="Рисунок 30" descr="Неполноповоротный гидравлический экскаватор с обратной лопатой и отва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Неполноповоротный гидравлический экскаватор с обратной лопатой и отвалом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E1D79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507D6985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6.</w:t>
      </w:r>
      <w:r>
        <w:rPr>
          <w:b/>
          <w:bCs/>
          <w:color w:val="000000"/>
          <w:bdr w:val="none" w:sz="0" w:space="0" w:color="auto" w:frame="1"/>
        </w:rPr>
        <w:t> Неполноповоротный гидравлический экскаватор с обратной лопатой и отвалом</w:t>
      </w:r>
      <w:r>
        <w:rPr>
          <w:color w:val="000000"/>
        </w:rPr>
        <w:t>: 1 - отвал; 2 - гидропривод отвала; 3 - двигатель; 4 - поворотная колонна; 5, 6, 7 - гидроцилиндры; 8 - тяга; 9 - унифицированный ковш; 10 - рукоять; 11 - стрела; 12 - гидроцилиндры выносных опор; 13 - выносные опоры; 14 - звездочки; 15 - втулочно-роликовая цепь; 16 - гидроцилиндры поворотного механизма; 17 - рама</w:t>
      </w:r>
    </w:p>
    <w:p w14:paraId="764606DA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Экскаваторы с гибкой подвеской рабочего оборудования (канатные полиспасты) подразделяются на имеющие рабочее оборудование с прямой лопатой (рис. 7) и имеющие оборудование с обратной лопатой (рис. 8). Выбор конкретной модификации экскаватора диктуется характером выполняемых работ, их особенностями, и правильное определение (классификация) необходимой в данном случае машины значит очень много.</w:t>
      </w:r>
    </w:p>
    <w:p w14:paraId="7781DCD7" w14:textId="3EE52E82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24412AE0" wp14:editId="728DA44E">
            <wp:extent cx="3072130" cy="2940685"/>
            <wp:effectExtent l="0" t="0" r="0" b="0"/>
            <wp:docPr id="29" name="Рисунок 29" descr="Схема работы прямой лопаты экскав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Схема работы прямой лопаты экскаватора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29DA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7.</w:t>
      </w:r>
      <w:r>
        <w:rPr>
          <w:b/>
          <w:bCs/>
          <w:color w:val="000000"/>
          <w:bdr w:val="none" w:sz="0" w:space="0" w:color="auto" w:frame="1"/>
        </w:rPr>
        <w:t> Схема работы прямой лопаты экскаватора</w:t>
      </w:r>
      <w:r>
        <w:rPr>
          <w:color w:val="000000"/>
        </w:rPr>
        <w:t>: 1 - стрела; 2 - рукоять; 3 - ковш; 4, 5, 6 - гидроприводы; h</w:t>
      </w:r>
      <w:r>
        <w:rPr>
          <w:color w:val="000000"/>
          <w:bdr w:val="none" w:sz="0" w:space="0" w:color="auto" w:frame="1"/>
          <w:vertAlign w:val="subscript"/>
        </w:rPr>
        <w:t>к</w:t>
      </w:r>
      <w:r>
        <w:rPr>
          <w:color w:val="000000"/>
        </w:rPr>
        <w:t> - глубина копания; R</w:t>
      </w:r>
      <w:r>
        <w:rPr>
          <w:color w:val="000000"/>
          <w:bdr w:val="none" w:sz="0" w:space="0" w:color="auto" w:frame="1"/>
          <w:vertAlign w:val="subscript"/>
        </w:rPr>
        <w:t>к </w:t>
      </w:r>
      <w:r>
        <w:rPr>
          <w:color w:val="000000"/>
        </w:rPr>
        <w:t>- радиус копания; Н</w:t>
      </w:r>
      <w:r>
        <w:rPr>
          <w:color w:val="000000"/>
          <w:bdr w:val="none" w:sz="0" w:space="0" w:color="auto" w:frame="1"/>
          <w:vertAlign w:val="subscript"/>
        </w:rPr>
        <w:t>в</w:t>
      </w:r>
      <w:r>
        <w:rPr>
          <w:color w:val="000000"/>
        </w:rPr>
        <w:t> - высота выгрузки; R</w:t>
      </w:r>
      <w:r>
        <w:rPr>
          <w:color w:val="000000"/>
          <w:bdr w:val="none" w:sz="0" w:space="0" w:color="auto" w:frame="1"/>
          <w:vertAlign w:val="subscript"/>
        </w:rPr>
        <w:t>в</w:t>
      </w:r>
      <w:r>
        <w:rPr>
          <w:color w:val="000000"/>
        </w:rPr>
        <w:t> - радиус подъема ковша</w:t>
      </w:r>
    </w:p>
    <w:p w14:paraId="0A0C72E1" w14:textId="4B2C8A13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316AC76" wp14:editId="10EF6619">
            <wp:extent cx="3131185" cy="3401695"/>
            <wp:effectExtent l="0" t="0" r="0" b="8255"/>
            <wp:docPr id="28" name="Рисунок 28" descr="Схема работы обратной лопаты экскав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Схема работы обратной лопаты экскаватора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340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FDDAF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8. </w:t>
      </w:r>
      <w:r>
        <w:rPr>
          <w:b/>
          <w:bCs/>
          <w:color w:val="000000"/>
          <w:bdr w:val="none" w:sz="0" w:space="0" w:color="auto" w:frame="1"/>
        </w:rPr>
        <w:t>Схема работы обратной лопаты экскаватора</w:t>
      </w:r>
      <w:r>
        <w:rPr>
          <w:color w:val="000000"/>
        </w:rPr>
        <w:t>: 1 - стрела; 2, 3, 8 - гидроприводы; 4 - ковш (обратная лопата); 5 - рукоять; 6 - составное колено стрелы; 7 - тяга; 9 - промежуточная вставка;  Н</w:t>
      </w:r>
      <w:r>
        <w:rPr>
          <w:color w:val="000000"/>
          <w:bdr w:val="none" w:sz="0" w:space="0" w:color="auto" w:frame="1"/>
          <w:vertAlign w:val="subscript"/>
        </w:rPr>
        <w:t>к</w:t>
      </w:r>
      <w:r>
        <w:rPr>
          <w:color w:val="000000"/>
        </w:rPr>
        <w:t> - глубина копания; R</w:t>
      </w:r>
      <w:r>
        <w:rPr>
          <w:color w:val="000000"/>
          <w:bdr w:val="none" w:sz="0" w:space="0" w:color="auto" w:frame="1"/>
          <w:vertAlign w:val="subscript"/>
        </w:rPr>
        <w:t>к</w:t>
      </w:r>
      <w:r>
        <w:rPr>
          <w:color w:val="000000"/>
        </w:rPr>
        <w:t> - радиус копания; Н</w:t>
      </w:r>
      <w:r>
        <w:rPr>
          <w:color w:val="000000"/>
          <w:bdr w:val="none" w:sz="0" w:space="0" w:color="auto" w:frame="1"/>
          <w:vertAlign w:val="subscript"/>
        </w:rPr>
        <w:t>в</w:t>
      </w:r>
      <w:r>
        <w:rPr>
          <w:color w:val="000000"/>
        </w:rPr>
        <w:t> - высота выгрузки; R</w:t>
      </w:r>
      <w:r>
        <w:rPr>
          <w:color w:val="000000"/>
          <w:bdr w:val="none" w:sz="0" w:space="0" w:color="auto" w:frame="1"/>
          <w:vertAlign w:val="subscript"/>
        </w:rPr>
        <w:t>в</w:t>
      </w:r>
      <w:r>
        <w:rPr>
          <w:color w:val="000000"/>
        </w:rPr>
        <w:t> - радиус подъема ковша</w:t>
      </w:r>
    </w:p>
    <w:p w14:paraId="0208420B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Помимо классификации экскаваторов, надо хорошо знать и их индексацию, чтобы не произошло ошибки в эксплуатационных возможностях машины. В этом нам поможет рис. 9. Первые буквы всегда будут обозначать классификацию - в данном случае: ЭО (экскаватор одноковшовый). Далее следуют четыре основные цифры индекса: размерная группа экскаватора, ходовое устройство (тип), конструкция рабочей подвески и порядковый номер конкретной машины. На рисунке дана подробная расшифровка четырех основных цифр индекса, но на некоторых моментах все, же надо остановиться.</w:t>
      </w:r>
    </w:p>
    <w:p w14:paraId="11DA4DB5" w14:textId="07E374D0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7E329F2" wp14:editId="2556A422">
            <wp:extent cx="4418330" cy="1492250"/>
            <wp:effectExtent l="0" t="0" r="1270" b="0"/>
            <wp:docPr id="27" name="Рисунок 27" descr="Возможные оснащения экскаваторов с канатными полиспас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Возможные оснащения экскаваторов с канатными полиспастами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3C496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9. </w:t>
      </w:r>
      <w:r>
        <w:rPr>
          <w:b/>
          <w:bCs/>
          <w:color w:val="000000"/>
          <w:bdr w:val="none" w:sz="0" w:space="0" w:color="auto" w:frame="1"/>
        </w:rPr>
        <w:t>Возможные оснащения экскаваторов с канатными полиспастами</w:t>
      </w:r>
      <w:r>
        <w:rPr>
          <w:color w:val="000000"/>
        </w:rPr>
        <w:t>: А - оснащение подвеской драглайна; Б - оснащение крановым оборудованием; В - оснащение грейдерным оборудованием</w:t>
      </w:r>
    </w:p>
    <w:p w14:paraId="02F9A94E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Экскаваторы с жесткой подвеской рабочего оборудования (на гидроцилиндрах) могут быть оснащены гидромолотами (рис. 11). Гидромолот навешивается вместо ковша обратной лопаты и соединяется с рукоятью посредством быстросъемного крепления. Сам гидромолот приводится в действие от насосов гидросистемы экскаватора, что обеспечивает оптимальное использование мощности и снижение затрат. В последнее время все большее применение получают малогабаритные мини- и микроэкскаваторы (рис. 12). Они могут отрыть котлованы, траншеи, выполнить работу в труднодоступных местах. В коттеджном в дачном строительстве они незаменимы. К ним имеется большой выбор быстросъемного сменного рабочего оборудования.</w:t>
      </w:r>
    </w:p>
    <w:p w14:paraId="3EE0BDB9" w14:textId="362FAB4B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0CD0526" wp14:editId="5D4188F3">
            <wp:extent cx="4505960" cy="2106930"/>
            <wp:effectExtent l="0" t="0" r="8890" b="7620"/>
            <wp:docPr id="26" name="Рисунок 26" descr="Оборудование экскаватора гидромоло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Оборудование экскаватора гидромолотом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960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3860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10. </w:t>
      </w:r>
      <w:r>
        <w:rPr>
          <w:b/>
          <w:bCs/>
          <w:color w:val="000000"/>
          <w:bdr w:val="none" w:sz="0" w:space="0" w:color="auto" w:frame="1"/>
        </w:rPr>
        <w:t>Оборудование экскаватора гидромолотом</w:t>
      </w:r>
      <w:r>
        <w:rPr>
          <w:color w:val="000000"/>
        </w:rPr>
        <w:t>: 1 - стрела; 2, 3, 6 - гидроцилиндры; 4 - рукоять; 5 – гидромолот</w:t>
      </w:r>
    </w:p>
    <w:p w14:paraId="4B0EA75F" w14:textId="66EE86D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44B73A7" wp14:editId="5F0BE8CA">
            <wp:extent cx="4235450" cy="2011680"/>
            <wp:effectExtent l="0" t="0" r="0" b="7620"/>
            <wp:docPr id="25" name="Рисунок 25" descr="Микроэкскав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Микроэкскаватор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C1F4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11. </w:t>
      </w:r>
      <w:r>
        <w:rPr>
          <w:b/>
          <w:bCs/>
          <w:color w:val="000000"/>
          <w:bdr w:val="none" w:sz="0" w:space="0" w:color="auto" w:frame="1"/>
        </w:rPr>
        <w:t>Микроэкскаватор</w:t>
      </w:r>
      <w:r>
        <w:rPr>
          <w:color w:val="000000"/>
        </w:rPr>
        <w:t xml:space="preserve">: 1 - ковш; 2 - стрела; 3 - секционные гидрораспределители; 4 - место машиниста; 5 - двигатель; 6 - гидробак; 7 - задний упор; 8 </w:t>
      </w:r>
      <w:r>
        <w:rPr>
          <w:color w:val="000000"/>
        </w:rPr>
        <w:lastRenderedPageBreak/>
        <w:t>- рукоять; 9 - средние опоры; 10 - ведущие колеса; 11 - гидромоторы; 12 - рама; 13 - шестеренный насос; 14 - задние ведомые колеса</w:t>
      </w:r>
    </w:p>
    <w:p w14:paraId="52186A55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Отдельной группой стоят траншейные экскаваторы. Их главное назначение - подготовка подземных коммуникаций открытым способом. Производительность траншейных экскаваторов выше, чем одноковшовых. Это и понятно: они постоянно передвигаются в рабочем режиме.</w:t>
      </w:r>
    </w:p>
    <w:p w14:paraId="0DB41DAB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Состоят траншейные экскаваторы из трех базовых частей: тягача, рабочего оборудования и оборудования для регулировки положения всех рабочих органов. На рис. 13 и 14 показаны скребковый одноцепной экскаватор на базе колесного трактора и траншейный двухцепной на базе гусеничного тягача. Индексация траншейных экскаваторов схожа с одноковшовыми, но имеет свои особенности. Рассмотрим это на примере индексации наиболее распространенных моделей: гусеничных траншейных экскаваторов с комбинированным приводом (рис. 15). Первые две буквы, как и у одноковшовых экскаваторов, обозначают тип машины - экскаватор траншейный (ЭТ), но третья буква обозначает уже тип рабочего органа (Ц - цепной, Р - роторный). Первые две цифры индекса обозначают наибольшую глубину отрываемой траншеи (в дм), третья - порядковый номер модели. Первая из дополнительных букв после цифрового индекса (А, Б, В и т.д.) означает порядковую модернизацию машины, последующие - вид специального климатического исполнения (ХЛ - северное, Т - тропическое, ТВ - для работы во влажных тропиках). Например, индекс ЭТЦ-252А обозначает: экскаватор траншейный цепной, глубина копания 25 дм, вторая модель - 2, прошедшая первую модернизацию - А.</w:t>
      </w:r>
    </w:p>
    <w:p w14:paraId="51E2D3FB" w14:textId="42DE3428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DA0700F" wp14:editId="19288760">
            <wp:extent cx="3782060" cy="2655570"/>
            <wp:effectExtent l="0" t="0" r="8890" b="0"/>
            <wp:docPr id="24" name="Рисунок 24" descr="Экскаватор скребковый одноцеп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Экскаватор скребковый одноцепной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B1A21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12. </w:t>
      </w:r>
      <w:r>
        <w:rPr>
          <w:b/>
          <w:bCs/>
          <w:color w:val="000000"/>
          <w:bdr w:val="none" w:sz="0" w:space="0" w:color="auto" w:frame="1"/>
        </w:rPr>
        <w:t>Экскаватор скребковый одноцепной</w:t>
      </w:r>
      <w:r>
        <w:rPr>
          <w:color w:val="000000"/>
        </w:rPr>
        <w:t>: 1 - гидроподъемный механизм; 2 - приводной вал; 3 - дополнительная рама; 4 - наклонная рама; 5 - сменный консольный зачистной башмак; 6 - втулочно-роликовая цепь; 7 - шнек винтового конвейера; 8 - трехступенчатый редуктор; 9 - гидромеханический замедлитель хода; 10 - вал отбора мощности; 11 - отвал</w:t>
      </w:r>
    </w:p>
    <w:p w14:paraId="27562494" w14:textId="697FF72D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6EF7D799" wp14:editId="0F707D34">
            <wp:extent cx="3416300" cy="2216785"/>
            <wp:effectExtent l="0" t="0" r="0" b="0"/>
            <wp:docPr id="23" name="Рисунок 23" descr="Экскаватор траншейный двухцеп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Экскаватор траншейный двухцепной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60B46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13. </w:t>
      </w:r>
      <w:r>
        <w:rPr>
          <w:b/>
          <w:bCs/>
          <w:color w:val="000000"/>
          <w:bdr w:val="none" w:sz="0" w:space="0" w:color="auto" w:frame="1"/>
        </w:rPr>
        <w:t>Экскаватор траншейный двухцепной</w:t>
      </w:r>
      <w:r>
        <w:rPr>
          <w:color w:val="000000"/>
        </w:rPr>
        <w:t>: 1 - гидроцилиндр; 2 - рычаг; 3 - поперечный ленточный конвейер; 4 - ведущие звездочки цепей; 5 - пластинчатые цепи; 6 - режущие ножи; 7 - наклонная рама; 8 - натяжные звездочки цепей; 9 - промежуточные ролики</w:t>
      </w:r>
    </w:p>
    <w:p w14:paraId="7EAB372C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09707C6A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ПОГРУЗОЧНО-РАЗГРУЗОЧНЫЕ МАШИНЫ</w:t>
      </w:r>
    </w:p>
    <w:p w14:paraId="3B619180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Основная цель этих машин и механизмов - работы по перемещению различных грузов. Обычно это самоходные универсальные машины на базе, как правило, колесных транспортных средств. В них тоже применяются быстросъемные рабочие приспособления - захваты, ковши, крановое навесное оборудование и т.д.</w:t>
      </w:r>
    </w:p>
    <w:p w14:paraId="2917AEAC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Подразделяются погрузчики на ковшовые, вилочные и многоковшовые (непрерывного действия). В городском, дачном и коттеджном строительстве наиболее распространены фронтальный погрузчик (рис. 16), бульдозер-погрузчик (рис. 17), и, конечно же, малогабаритный погрузчик (рис. 18). Фронтальные погрузчики обеспечивают разгрузку ковша вперед в пределах заданной высоты. Основной ковш (1 м</w:t>
      </w:r>
      <w:r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</w:rPr>
        <w:t>) имеет прямую режущую кромку со съемными зубьями.</w:t>
      </w:r>
    </w:p>
    <w:p w14:paraId="0C94C7CA" w14:textId="1163F74C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516F4DB" wp14:editId="241D416F">
            <wp:extent cx="3694430" cy="2326005"/>
            <wp:effectExtent l="0" t="0" r="1270" b="0"/>
            <wp:docPr id="22" name="Рисунок 22" descr="Фронтальный погруз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Фронтальный погрузчик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158EA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14. </w:t>
      </w:r>
      <w:r>
        <w:rPr>
          <w:b/>
          <w:bCs/>
          <w:color w:val="000000"/>
          <w:bdr w:val="none" w:sz="0" w:space="0" w:color="auto" w:frame="1"/>
        </w:rPr>
        <w:t>Фронтальный погрузчик</w:t>
      </w:r>
      <w:r>
        <w:rPr>
          <w:color w:val="000000"/>
        </w:rPr>
        <w:t>: 1 - кабина; 2 - двигатель; 3 - редуктор отбора мощности; 4 - ведущие мосты; 5 - шасси с шарнирно сочлененной рамой; 6 - гидроцилиндр стрелы; 7 - стрела; 8 - ковш; 9 - коромысло; 10 - гидроцилиндр поворота ковша; 11 – тяги</w:t>
      </w:r>
    </w:p>
    <w:p w14:paraId="0E7CDC42" w14:textId="3870B725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4CBC3B2B" wp14:editId="6CC0B871">
            <wp:extent cx="3694430" cy="1887220"/>
            <wp:effectExtent l="0" t="0" r="1270" b="0"/>
            <wp:docPr id="21" name="Рисунок 21" descr="Бульдозер-погруз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ульдозер-погрузчик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A7BE2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15. </w:t>
      </w:r>
      <w:r>
        <w:rPr>
          <w:b/>
          <w:bCs/>
          <w:color w:val="000000"/>
          <w:bdr w:val="none" w:sz="0" w:space="0" w:color="auto" w:frame="1"/>
        </w:rPr>
        <w:t>Бульдозер-погрузчик</w:t>
      </w:r>
      <w:r>
        <w:rPr>
          <w:color w:val="000000"/>
        </w:rPr>
        <w:t>: 1 - ковш; 2 - устройство смены рабочих органов; 3 - стрела; 4, 5 - гидроцилиндры; 6 - базовый трактор; 7 - отвал-планировщик; 8 - тяги; 9 - несущая рама</w:t>
      </w:r>
    </w:p>
    <w:p w14:paraId="7E0F77DF" w14:textId="6D0F98EE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C36B0A4" wp14:editId="2E1B6C1E">
            <wp:extent cx="3496945" cy="2143125"/>
            <wp:effectExtent l="0" t="0" r="8255" b="9525"/>
            <wp:docPr id="20" name="Рисунок 20" descr="Малогабаритный универсальный погруз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Малогабаритный универсальный погрузчик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94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69FFF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16. </w:t>
      </w:r>
      <w:r>
        <w:rPr>
          <w:b/>
          <w:bCs/>
          <w:color w:val="000000"/>
          <w:bdr w:val="none" w:sz="0" w:space="0" w:color="auto" w:frame="1"/>
        </w:rPr>
        <w:t>Малогабаритный универсальный погрузчик</w:t>
      </w:r>
      <w:r>
        <w:rPr>
          <w:color w:val="000000"/>
        </w:rPr>
        <w:t>: 1 - суппорт; 2 - стрела; 3 - гидроцилиндры поворота суппорта; 4 - рычаги; 5 - тяги; 6 - гидроцилиндры подъема; 7 - полупортал</w:t>
      </w:r>
    </w:p>
    <w:p w14:paraId="0BE4C864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Бульдозер-погрузчик наряду с погрузочно-разгрузочными работами может осуществлять планировку площадок, засыпку ям, снесение небольших холмов. В качестве основного сменного оборудования используется гидроуправляемый отвал и ковш объемом 0, 38 м</w:t>
      </w:r>
      <w:r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</w:rPr>
        <w:t>или 0,5 м</w:t>
      </w:r>
      <w:r>
        <w:rPr>
          <w:color w:val="000000"/>
          <w:bdr w:val="none" w:sz="0" w:space="0" w:color="auto" w:frame="1"/>
          <w:vertAlign w:val="superscript"/>
        </w:rPr>
        <w:t>3</w:t>
      </w:r>
      <w:r>
        <w:rPr>
          <w:color w:val="000000"/>
        </w:rPr>
        <w:t>.</w:t>
      </w:r>
    </w:p>
    <w:p w14:paraId="62E85421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Малогабаритные погрузчики предназначены для выполнения работ в особо стесненных условиях. Они имеют большой выбор сменного оборудования и успешно применяют зачистной ковш, обратную лопату, грузовую стрелу, вилы, гидромолот, бур, бульдозерный отвал, траншеекопатель. Погрузчик может совершить разворот на месте на 180° при ширине зоны до 4 метров, не более.</w:t>
      </w:r>
    </w:p>
    <w:p w14:paraId="05F071D9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МАШИНЫ ДЛЯ РАБОТЫ С БЕТОНАМИ И РАСТВОРАМИ</w:t>
      </w:r>
    </w:p>
    <w:p w14:paraId="744C4EF8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По своему функциональному назначению эти машины и механизмы бывают трех видов: первые готовят бетонные и растворные смеси, вторые доставляют растворы на стройплощадку, третьи - укладывают и уплотняют смеси и растворы.</w:t>
      </w:r>
    </w:p>
    <w:p w14:paraId="2E7E88B0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 xml:space="preserve">К первому виду относится смесители различных модификаций: это и смесительные машины непрерывного действия, смесители циклического характера работы, смесители весельного, турбулентного типов, работающие на гравитационном или принудительном принципах смешивания, стационарные и передвижные смесители. Наиболее современным и мобильным представителем этого вида машин является показанный на рис. 19 автобетоносмеситель. Он готовит бетонную смесь в пути следования к объекту, непосредственно на объекте и, будучи уже загруженным качественной смесью, </w:t>
      </w:r>
      <w:r>
        <w:rPr>
          <w:color w:val="000000"/>
        </w:rPr>
        <w:lastRenderedPageBreak/>
        <w:t>активирует (перемешивает) ее в пути следования. Оптимальная температура для работы этих машин - от -30° до +40°.</w:t>
      </w:r>
    </w:p>
    <w:p w14:paraId="474EA6DF" w14:textId="1F260A8A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0923837C" wp14:editId="4EDA135F">
            <wp:extent cx="4257675" cy="2348230"/>
            <wp:effectExtent l="0" t="0" r="9525" b="0"/>
            <wp:docPr id="19" name="Рисунок 19" descr="Автобетоносмеситель (готовый замес - 4 м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Автобетоносмеситель (готовый замес - 4 м3)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3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4982C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17. </w:t>
      </w:r>
      <w:r>
        <w:rPr>
          <w:b/>
          <w:bCs/>
          <w:color w:val="000000"/>
          <w:bdr w:val="none" w:sz="0" w:space="0" w:color="auto" w:frame="1"/>
        </w:rPr>
        <w:t>Автобетоносмеситель (готовый замес - 4 м</w:t>
      </w:r>
      <w:r>
        <w:rPr>
          <w:b/>
          <w:bCs/>
          <w:color w:val="000000"/>
          <w:bdr w:val="none" w:sz="0" w:space="0" w:color="auto" w:frame="1"/>
          <w:vertAlign w:val="superscript"/>
        </w:rPr>
        <w:t>3</w:t>
      </w:r>
      <w:r>
        <w:rPr>
          <w:b/>
          <w:bCs/>
          <w:color w:val="000000"/>
          <w:bdr w:val="none" w:sz="0" w:space="0" w:color="auto" w:frame="1"/>
        </w:rPr>
        <w:t>)</w:t>
      </w:r>
      <w:r>
        <w:rPr>
          <w:color w:val="000000"/>
        </w:rPr>
        <w:t>: 1 - шасси КАМАЗа; 2 - дозировочно-промывочный бак; 3 - механизм вращения барабана; 4 - смесительный барабан; 5 - загрузочная воронка; 6 - разгрузочная воронка; 7 - складной лоток; 8 - поворотное устройство; 9 - рама смесителя; 10, 12 - рычаги управления оборудованием; 11 - контрольно-измерительные приборы</w:t>
      </w:r>
    </w:p>
    <w:p w14:paraId="412E9DAF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Ко второму виду относятся все машины для транспортирования приготовленных смесей. Это в основном специализированные автотранспортные средства: авторастворовозы, автобетоновозы, уже упомянутые нами автобетоносмесители (т.к. они совмещают в себе и функцию доставки растворов).</w:t>
      </w:r>
      <w:r>
        <w:rPr>
          <w:color w:val="000000"/>
        </w:rPr>
        <w:br/>
        <w:t>Сюда же относятся и автобетононасосы (рис 20).</w:t>
      </w:r>
    </w:p>
    <w:p w14:paraId="34642A47" w14:textId="1DAC5A35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277E1EC" wp14:editId="515AA658">
            <wp:extent cx="4491355" cy="2121535"/>
            <wp:effectExtent l="0" t="0" r="4445" b="0"/>
            <wp:docPr id="18" name="Рисунок 18" descr="Автобетононас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Автобетононасос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355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6A842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18.</w:t>
      </w:r>
      <w:r>
        <w:rPr>
          <w:b/>
          <w:bCs/>
          <w:color w:val="000000"/>
          <w:bdr w:val="none" w:sz="0" w:space="0" w:color="auto" w:frame="1"/>
        </w:rPr>
        <w:t> Автобетононасос</w:t>
      </w:r>
      <w:r>
        <w:rPr>
          <w:color w:val="000000"/>
        </w:rPr>
        <w:t>: 1 - шасси КАМАЗа; 2 - опорно-поворотное устройство; 3 - поворотная колонна; 4 - распределительная стрела; 5, 7, 11 - гидроцилиндры двустороннего действия; 6 - гидробак; 8 - бетононасос; 9 - бетоновод; 10 - бак для воды; 12 - компрессор; 13 - гибкий шланг; 14 - приемная воронка; 15 - рама стрелы; 16 - выносные гидравлические опоры</w:t>
      </w:r>
    </w:p>
    <w:p w14:paraId="5761A3DF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>Автобетононасос предназначен для подачи смеси с осадкой конуса в пределах 6-12 см как в горизонтальном, так и в вертикальном направлениях. Это мобильные транспортные средства с гидравлическим приводом бетононасоса и шарнирно сочлененной стрелы с бетоноводом. Устройство бетононасоса - поршневое. Дальность подачи смеси по горизонтали - до 300 м и по вертикали - до 70 м.</w:t>
      </w:r>
    </w:p>
    <w:p w14:paraId="57D88F2F" w14:textId="77777777" w:rsidR="008175FA" w:rsidRDefault="008175FA" w:rsidP="008175FA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 xml:space="preserve">К третьему типу относятся </w:t>
      </w:r>
      <w:r>
        <w:rPr>
          <w:b/>
          <w:color w:val="000000"/>
        </w:rPr>
        <w:t>вибраторы</w:t>
      </w:r>
      <w:r>
        <w:rPr>
          <w:color w:val="000000"/>
        </w:rPr>
        <w:t xml:space="preserve"> различных конструкция и модификаций. Их основная цель - вытеснение воздуха, содержащегося в растворе и ликвидация всех пустот </w:t>
      </w:r>
      <w:r>
        <w:rPr>
          <w:color w:val="000000"/>
        </w:rPr>
        <w:lastRenderedPageBreak/>
        <w:t>между опалубкой и арматурой. Наибольшее распространение в строительстве получили пневматические и электрические вибраторы с круговыми колебаниями. По способу воздействия на смесь различаются поверхностные, наружные и глубинные вибраторы.</w:t>
      </w:r>
    </w:p>
    <w:p w14:paraId="29F9E181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Поверхностные вибраторы воздействуют на раствор через корытообразную прямоугольную площадку (рис. 21, фрагмент «А»). Наружные вибраторы воздействуют через опалубку или любую другую форму, к которой прикрепляются снаружи (рис. 21, фрагмент «Б»). Глубинные вибраторы погружаются непосредственно в раствор (рис. 21, фрагмент «В»).</w:t>
      </w:r>
    </w:p>
    <w:p w14:paraId="724CED20" w14:textId="1C4E61D6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C22E537" wp14:editId="66B72D36">
            <wp:extent cx="2348230" cy="2918460"/>
            <wp:effectExtent l="0" t="0" r="0" b="0"/>
            <wp:docPr id="17" name="Рисунок 17" descr="Принцип действия различных вибра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Принцип действия различных вибраторов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1C79C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19. </w:t>
      </w:r>
      <w:r>
        <w:rPr>
          <w:b/>
          <w:bCs/>
          <w:color w:val="000000"/>
          <w:bdr w:val="none" w:sz="0" w:space="0" w:color="auto" w:frame="1"/>
        </w:rPr>
        <w:t>Принцип действия различных вибраторов</w:t>
      </w:r>
      <w:r>
        <w:rPr>
          <w:color w:val="000000"/>
        </w:rPr>
        <w:t>: А - поверхностный вибратор; Б - наружный вибратор; В - глубинный вибратор; 1 - корпус вибратора; 2 - корытообразная площадка; 3 - опалубка; 4 - цилиндрический вибронаконечник; 5 – раствор</w:t>
      </w:r>
    </w:p>
    <w:p w14:paraId="6CC35D32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1DDB49D7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00AC8E8F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76E5A211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62876720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7F8C333A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40963AE5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5E5E42B9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6132A3BF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6EC0CFD8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5D356473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645B7767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МАШИНЫ И ОБОРУДОВАНИЕ ДЛЯ СВАЙНЫХ РАБОТ</w:t>
      </w:r>
    </w:p>
    <w:p w14:paraId="24008C47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Рассказывая об экскаваторах в строительных процессах, мы касались возможности применения навесного оборудования для использования экскаваторов в свайных работах. Но для этого существует и специальные установки.</w:t>
      </w:r>
    </w:p>
    <w:p w14:paraId="44123BD0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При монтаже фундаментов применяется два вида свай - готовые (забивные) и буронабивные, устройство которых осуществляется в скважинах непосредственно на стройплощадке. В обоих случаях задействуются копровые и сваебойные установки, показанные на рис. 22 и 23. На них навешивается сменное оборудование: свайные молоты, вибромолоты, вибропогружатели. Копровые и сваебойные установки монтируются на базе самоходных машин (тех же экскаваторов).</w:t>
      </w:r>
    </w:p>
    <w:p w14:paraId="0A8D6100" w14:textId="0558C264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21C03797" wp14:editId="6EB087DB">
            <wp:extent cx="3160395" cy="4381500"/>
            <wp:effectExtent l="0" t="0" r="1905" b="0"/>
            <wp:docPr id="16" name="Рисунок 16" descr="Гидравлический коп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идравлический копер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E695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Рисунок 20. </w:t>
      </w:r>
      <w:r>
        <w:rPr>
          <w:b/>
          <w:bCs/>
          <w:color w:val="000000"/>
          <w:bdr w:val="none" w:sz="0" w:space="0" w:color="auto" w:frame="1"/>
        </w:rPr>
        <w:t>Гидравлический копер</w:t>
      </w:r>
      <w:r>
        <w:rPr>
          <w:color w:val="000000"/>
        </w:rPr>
        <w:t>: 1 - нижняя опора; 2 - сваи; 3 - шнековый бур; 4 - привод для бурения; 5 - лебедка; 6 - гидромолот; 7 - решетчатая стрела; 8 - копровая мачта; 9 - грузовая лебедка; 10 - крюковая подвеска; 11 - оголовок; 12 - гидроцилиндры; 13 - гидравлический экскаватор; 14 - гидроцилиндр установки мачты</w:t>
      </w:r>
    </w:p>
    <w:p w14:paraId="5870DB10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7C90D53E" w14:textId="3A6354DD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6214FB4" wp14:editId="7B7E612F">
            <wp:extent cx="2655570" cy="3694430"/>
            <wp:effectExtent l="0" t="0" r="0" b="1270"/>
            <wp:docPr id="15" name="Рисунок 15" descr="Сваебойная установка на базе крана-экскав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ваебойная установка на базе крана-экскаватора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A2F5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lastRenderedPageBreak/>
        <w:t>Рисунок 21.</w:t>
      </w:r>
      <w:r>
        <w:rPr>
          <w:b/>
          <w:bCs/>
          <w:color w:val="000000"/>
          <w:bdr w:val="none" w:sz="0" w:space="0" w:color="auto" w:frame="1"/>
        </w:rPr>
        <w:t> Сваебойная установка на базе крана-экскаватора:</w:t>
      </w:r>
      <w:r>
        <w:rPr>
          <w:color w:val="000000"/>
        </w:rPr>
        <w:t> 1 - базовая машина; 2 - стрела; 3 - мачта; 4 - рабочий инструмент; 5 - забиваемая свая</w:t>
      </w:r>
    </w:p>
    <w:p w14:paraId="65E57F85" w14:textId="0959E13B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</w:t>
      </w:r>
    </w:p>
    <w:p w14:paraId="58224C1B" w14:textId="36CE8013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2B1431B2" w14:textId="40C33682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C0EDF96" w14:textId="01A4467A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63066A7" w14:textId="59DECE36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5399E623" w14:textId="521EC041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00C25AE7" w14:textId="3B2608DD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3D2EE1ED" w14:textId="4A9E05A8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2B4BDF97" w14:textId="18CD6A5E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B7648B4" w14:textId="23CFEFD8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7B30EBC2" w14:textId="1ED17DD2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65D49D01" w14:textId="289826A7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700F8EBC" w14:textId="1FE3B9BC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7E592973" w14:textId="3D981DE8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0FC03450" w14:textId="5BA38B2C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2C1EF3F9" w14:textId="3A825AE5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35E5C8F3" w14:textId="4B5AF03D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7ABF2574" w14:textId="120CD66B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18A8357" w14:textId="09DD6A7D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0E4AF4A3" w14:textId="6C97BFAB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4A0F4A4" w14:textId="7DD5F23E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3BB3D58" w14:textId="112D2686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0C2B9616" w14:textId="7F296E54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737A9063" w14:textId="40021A2E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2BB32610" w14:textId="12C7F501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C0EDBE4" w14:textId="011679F9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5651E527" w14:textId="1ED0DCA4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4DAD4BDB" w14:textId="0C43E6F4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23FFE2AD" w14:textId="2AA7DDFE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04FC1645" w14:textId="55EF02FF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4D52D7BD" w14:textId="7E2B4519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5D06CF4F" w14:textId="694BF405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21DD5A5B" w14:textId="43E0162C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06BF69E8" w14:textId="784EAD8A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7D64732D" w14:textId="11A382DB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48DFC8A0" w14:textId="4C207D63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57721F3" w14:textId="165E18BC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32E79347" w14:textId="7909E05C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0AF113E6" w14:textId="5D951660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3B884714" w14:textId="761B9AD0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C0F0185" w14:textId="06BA0AC9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2A3C6EBA" w14:textId="6B70A7C4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5BE0EE02" w14:textId="5F179A77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278DBBF8" w14:textId="0370F2C9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1F1ECCC2" w14:textId="7BA1E9BE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0D9111DE" w14:textId="11671E3C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3BFF9A32" w14:textId="57CB450F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01E5B1F7" w14:textId="63E9051A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7D75B55F" w14:textId="77777777" w:rsidR="00F85023" w:rsidRDefault="00F85023" w:rsidP="008175FA">
      <w:pPr>
        <w:shd w:val="clear" w:color="auto" w:fill="FFFFFF"/>
        <w:spacing w:line="270" w:lineRule="atLeast"/>
        <w:textAlignment w:val="baseline"/>
        <w:rPr>
          <w:color w:val="000000"/>
          <w:sz w:val="21"/>
          <w:szCs w:val="21"/>
        </w:rPr>
      </w:pPr>
    </w:p>
    <w:p w14:paraId="305A0E73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  <w:sz w:val="22"/>
          <w:szCs w:val="22"/>
        </w:rPr>
      </w:pPr>
    </w:p>
    <w:p w14:paraId="09E9124B" w14:textId="77777777" w:rsidR="008175FA" w:rsidRDefault="008175FA" w:rsidP="00F21726">
      <w:pPr>
        <w:shd w:val="clear" w:color="auto" w:fill="FFFFFF"/>
        <w:spacing w:line="270" w:lineRule="atLeast"/>
        <w:jc w:val="right"/>
        <w:textAlignment w:val="baseline"/>
        <w:rPr>
          <w:b/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b/>
          <w:color w:val="000000"/>
        </w:rPr>
        <w:t>Приложение В</w:t>
      </w:r>
    </w:p>
    <w:p w14:paraId="4D6F89C8" w14:textId="77777777" w:rsidR="008175FA" w:rsidRDefault="008175FA" w:rsidP="008175FA">
      <w:pPr>
        <w:shd w:val="clear" w:color="auto" w:fill="FFFFFF"/>
        <w:spacing w:line="192" w:lineRule="auto"/>
        <w:jc w:val="center"/>
        <w:textAlignment w:val="baseline"/>
        <w:rPr>
          <w:b/>
          <w:color w:val="000000"/>
        </w:rPr>
      </w:pPr>
    </w:p>
    <w:p w14:paraId="4B05A2E2" w14:textId="77777777" w:rsidR="008175FA" w:rsidRDefault="008175FA" w:rsidP="008175FA">
      <w:pPr>
        <w:shd w:val="clear" w:color="auto" w:fill="FFFFFF"/>
        <w:spacing w:line="192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Основные параметры механизмов для производства</w:t>
      </w:r>
    </w:p>
    <w:p w14:paraId="3246A127" w14:textId="77777777" w:rsidR="008175FA" w:rsidRDefault="008175FA" w:rsidP="008175FA">
      <w:pPr>
        <w:shd w:val="clear" w:color="auto" w:fill="FFFFFF"/>
        <w:spacing w:line="192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строительно-монтажных работ</w:t>
      </w:r>
    </w:p>
    <w:p w14:paraId="5AA121F8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Таблица 1. </w:t>
      </w:r>
      <w:r>
        <w:rPr>
          <w:b/>
          <w:bCs/>
          <w:color w:val="000000"/>
          <w:bdr w:val="none" w:sz="0" w:space="0" w:color="auto" w:frame="1"/>
        </w:rPr>
        <w:t>Механизмы для разработки грунта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6"/>
        <w:gridCol w:w="2166"/>
        <w:gridCol w:w="1239"/>
        <w:gridCol w:w="2448"/>
      </w:tblGrid>
      <w:tr w:rsidR="008175FA" w14:paraId="513AE207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2A107E6" w14:textId="77777777" w:rsidR="008175FA" w:rsidRDefault="008175FA">
            <w:pPr>
              <w:spacing w:line="360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Назначение и типы</w:t>
            </w:r>
          </w:p>
          <w:p w14:paraId="26B8F678" w14:textId="77777777" w:rsidR="008175FA" w:rsidRDefault="008175FA">
            <w:pPr>
              <w:spacing w:line="360" w:lineRule="auto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механизмов</w:t>
            </w:r>
          </w:p>
        </w:tc>
        <w:tc>
          <w:tcPr>
            <w:tcW w:w="1800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0D4336F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Основной параметр</w:t>
            </w:r>
          </w:p>
        </w:tc>
        <w:tc>
          <w:tcPr>
            <w:tcW w:w="13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7C5FB00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Модель</w:t>
            </w:r>
          </w:p>
        </w:tc>
      </w:tr>
      <w:tr w:rsidR="008175FA" w14:paraId="05B7A684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AFDF4C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BA3F551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C0716C4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7013E1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328CBA9F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17BC53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Экскаваторы одноковшовые на тракторном шасси</w:t>
            </w: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44A59E0" w14:textId="77777777" w:rsidR="008175FA" w:rsidRDefault="008175FA">
            <w:pPr>
              <w:spacing w:after="20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Емкость ковша,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366C08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0,35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7F44F2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ЭО-2621В-2;            ЭО-2621-3</w:t>
            </w:r>
          </w:p>
        </w:tc>
      </w:tr>
      <w:tr w:rsidR="008175FA" w14:paraId="0D6D9E9D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BE0357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Экскаваторы одноковшовые полноповоротные пневмоколесные</w:t>
            </w:r>
          </w:p>
        </w:tc>
        <w:tc>
          <w:tcPr>
            <w:tcW w:w="1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370BA1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69F578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9EE7E3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ЭО-3322Б-2; ЭО-3322Д</w:t>
            </w:r>
          </w:p>
        </w:tc>
      </w:tr>
      <w:tr w:rsidR="008175FA" w14:paraId="0095FEB2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16AA63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377096F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8B1BA6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549859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ЭО-3323; ЭО-3532</w:t>
            </w:r>
          </w:p>
        </w:tc>
      </w:tr>
      <w:tr w:rsidR="008175FA" w14:paraId="25D6AEFE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5589F2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DF30C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45F26D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160B39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Э04321Б</w:t>
            </w:r>
          </w:p>
        </w:tc>
      </w:tr>
      <w:tr w:rsidR="008175FA" w14:paraId="3DF6276C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803FD32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C15467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73D6B9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A5585A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ЭО-4322</w:t>
            </w:r>
          </w:p>
        </w:tc>
      </w:tr>
      <w:tr w:rsidR="008175FA" w14:paraId="27B8DCAA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753318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Экскаваторы одноковшовые полноповоротные гусеничные</w:t>
            </w:r>
          </w:p>
        </w:tc>
        <w:tc>
          <w:tcPr>
            <w:tcW w:w="1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D9FD2F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76D668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0,45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B02711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ЭО-32ПД</w:t>
            </w:r>
          </w:p>
        </w:tc>
      </w:tr>
      <w:tr w:rsidR="008175FA" w14:paraId="122D9908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9F63BD9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662E8B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B86C27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0,63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BDF578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ЭО-3221; ЭО-3122</w:t>
            </w:r>
          </w:p>
        </w:tc>
      </w:tr>
      <w:tr w:rsidR="008175FA" w14:paraId="6A980AC4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A548A37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84756A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3D4AD2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0,65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1043CA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ЭО-4112; ЭО-4111Г</w:t>
            </w:r>
          </w:p>
        </w:tc>
      </w:tr>
      <w:tr w:rsidR="008175FA" w14:paraId="7756E9A8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E1E63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649536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611493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032C90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ЭО-4125; ЭО-5111Б</w:t>
            </w:r>
          </w:p>
        </w:tc>
      </w:tr>
      <w:tr w:rsidR="008175FA" w14:paraId="0E682417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4EC33F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4A5336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0B20FB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1,25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A11F81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ЭО-4124А</w:t>
            </w:r>
          </w:p>
        </w:tc>
      </w:tr>
      <w:tr w:rsidR="008175FA" w14:paraId="33A7C2B1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C3D38A2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3B2741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01D97D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A57C18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ЭО-5116</w:t>
            </w:r>
          </w:p>
        </w:tc>
      </w:tr>
      <w:tr w:rsidR="008175FA" w14:paraId="4D844213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5E4BCB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327BB92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653D81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9967E9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ЭО-5124</w:t>
            </w:r>
          </w:p>
        </w:tc>
      </w:tr>
      <w:tr w:rsidR="008175FA" w14:paraId="2281686C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E7A219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2429910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FF6B79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6ED8E8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ЭО-6123-1</w:t>
            </w:r>
          </w:p>
        </w:tc>
      </w:tr>
      <w:tr w:rsidR="008175FA" w14:paraId="36322E17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98FC47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Экскаваторы непрерывного действия роторные</w:t>
            </w:r>
          </w:p>
        </w:tc>
        <w:tc>
          <w:tcPr>
            <w:tcW w:w="1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B71AD4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Глубина разработки, м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3123E2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DE786F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ЭТР-134</w:t>
            </w:r>
          </w:p>
        </w:tc>
      </w:tr>
      <w:tr w:rsidR="008175FA" w14:paraId="4562433D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E1EF93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54B195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D188D4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1EFBE3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ЭТР-204</w:t>
            </w:r>
          </w:p>
        </w:tc>
      </w:tr>
      <w:tr w:rsidR="008175FA" w14:paraId="7D2E3E1D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BA588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8E2CC9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FCFBAB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F3B9E2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ЭТР-224А</w:t>
            </w:r>
          </w:p>
        </w:tc>
      </w:tr>
      <w:tr w:rsidR="008175FA" w14:paraId="3631AD60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11CE7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02B068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DA6F5C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930F4F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ЭТР-252А</w:t>
            </w:r>
          </w:p>
        </w:tc>
      </w:tr>
      <w:tr w:rsidR="008175FA" w14:paraId="593CFA21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AD4FDF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Экскаваторы непрерывного действия траншейные</w:t>
            </w:r>
          </w:p>
        </w:tc>
        <w:tc>
          <w:tcPr>
            <w:tcW w:w="1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81FA82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Глубина разработки, м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182953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9A34FE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ЭТЦ-080</w:t>
            </w:r>
          </w:p>
        </w:tc>
      </w:tr>
      <w:tr w:rsidR="008175FA" w14:paraId="6816AFB7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354A59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1612257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66F3BF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1,6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45B92A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ЭТЦ-165А</w:t>
            </w:r>
          </w:p>
        </w:tc>
      </w:tr>
      <w:tr w:rsidR="008175FA" w14:paraId="1399801D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95FFA83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21A572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78EF5D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279540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ЭТЦ-208В</w:t>
            </w:r>
          </w:p>
        </w:tc>
      </w:tr>
      <w:tr w:rsidR="008175FA" w14:paraId="6469ACE5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2D49DC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1B5621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681BA5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9D5A6B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ЭТЦ-252; ЭТЦ-252А</w:t>
            </w:r>
          </w:p>
        </w:tc>
      </w:tr>
      <w:tr w:rsidR="008175FA" w14:paraId="40C8363B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51AB50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Буровые машины</w:t>
            </w: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CA0376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979F3B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68754A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ЭТЦ208Д</w:t>
            </w:r>
          </w:p>
        </w:tc>
      </w:tr>
      <w:tr w:rsidR="008175FA" w14:paraId="3976AF39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BD5571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Скреперы самоходные</w:t>
            </w:r>
          </w:p>
        </w:tc>
        <w:tc>
          <w:tcPr>
            <w:tcW w:w="1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279F4A7" w14:textId="77777777" w:rsidR="008175FA" w:rsidRDefault="008175FA">
            <w:pPr>
              <w:spacing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Емкость ковша,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BAB7D7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CF90D0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Д1-87-1А</w:t>
            </w:r>
          </w:p>
        </w:tc>
      </w:tr>
      <w:tr w:rsidR="008175FA" w14:paraId="3024AB4D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92CEF1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DCB62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D44882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9280A6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Д3-13Б</w:t>
            </w:r>
          </w:p>
        </w:tc>
      </w:tr>
      <w:tr w:rsidR="008175FA" w14:paraId="500D2951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9CC693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Скреперы прицепные и полуприцепные</w:t>
            </w:r>
          </w:p>
        </w:tc>
        <w:tc>
          <w:tcPr>
            <w:tcW w:w="1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1EC237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B195B9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6DB245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Д3-87-1</w:t>
            </w:r>
          </w:p>
        </w:tc>
      </w:tr>
      <w:tr w:rsidR="008175FA" w14:paraId="5A94C5ED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3F6E5D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1DD162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9A8430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71FD0A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Д377А</w:t>
            </w:r>
          </w:p>
        </w:tc>
      </w:tr>
      <w:tr w:rsidR="008175FA" w14:paraId="1D2586B3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879E97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7FE684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5F4254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8,8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247877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Д3-149-5; Д3-77-А-1; Д3-172-1-03</w:t>
            </w:r>
          </w:p>
        </w:tc>
      </w:tr>
      <w:tr w:rsidR="008175FA" w14:paraId="362C111B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3AD550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Бульдозеры с рыхлителем, бульдозеры-погрузчики, бульдозеры с неповоротным отвалом</w:t>
            </w:r>
          </w:p>
        </w:tc>
        <w:tc>
          <w:tcPr>
            <w:tcW w:w="1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BA3926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Мощность, кВт</w:t>
            </w: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D3487B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347023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Д3-133;</w:t>
            </w:r>
          </w:p>
        </w:tc>
      </w:tr>
      <w:tr w:rsidR="008175FA" w14:paraId="7A44390D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399039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02B75F9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E599B3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EA3501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Д3-42; Д3-42Г;</w:t>
            </w:r>
          </w:p>
        </w:tc>
      </w:tr>
      <w:tr w:rsidR="008175FA" w14:paraId="47F40B85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64D987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9DFDB7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BF4095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C178B5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Д3-42Г-1; Д3-110В;</w:t>
            </w:r>
          </w:p>
          <w:p w14:paraId="7E49C47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Д3-171,5-07; Д3-116В;</w:t>
            </w:r>
          </w:p>
          <w:p w14:paraId="6F0257E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Д3-177А; Д3-117А; ДЗ-109Б; Д3-109Б-1</w:t>
            </w:r>
          </w:p>
        </w:tc>
      </w:tr>
      <w:tr w:rsidR="008175FA" w14:paraId="4E682724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86AC0D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275A61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670B49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CCDCE1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Д3-171,1-03; Д3-171,5-07</w:t>
            </w:r>
          </w:p>
        </w:tc>
      </w:tr>
      <w:tr w:rsidR="008175FA" w14:paraId="0739951F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CB2614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24B9CE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9CFA3F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DD1DDD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Д3-132-1; Д3-126В-2</w:t>
            </w:r>
          </w:p>
        </w:tc>
      </w:tr>
      <w:tr w:rsidR="008175FA" w14:paraId="04BBB9C1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71A8953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012FE6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3B7B48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368</w:t>
            </w:r>
          </w:p>
        </w:tc>
        <w:tc>
          <w:tcPr>
            <w:tcW w:w="13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9956E7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Д3-141ХЛ</w:t>
            </w:r>
          </w:p>
        </w:tc>
      </w:tr>
    </w:tbl>
    <w:p w14:paraId="30D1D185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p w14:paraId="7C5F9BD4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Различают производительность землеройной техники теоретическую, техническую и эксплуатационную.</w:t>
      </w:r>
    </w:p>
    <w:p w14:paraId="7AE9FCE9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Теоретическая производительность «П</w:t>
      </w:r>
      <w:r>
        <w:rPr>
          <w:color w:val="000000"/>
          <w:bdr w:val="none" w:sz="0" w:space="0" w:color="auto" w:frame="1"/>
          <w:vertAlign w:val="subscript"/>
        </w:rPr>
        <w:t>о</w:t>
      </w:r>
      <w:r>
        <w:rPr>
          <w:color w:val="000000"/>
        </w:rPr>
        <w:t>» представляет собой производительность, обеспечиваемую конструктивными возможностями машины при непрерывной работе (табл. 2).</w:t>
      </w:r>
    </w:p>
    <w:p w14:paraId="7D98823C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5EC920EB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6500D194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6B74FE6B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>Таблица 2. </w:t>
      </w:r>
      <w:r>
        <w:rPr>
          <w:b/>
          <w:bCs/>
          <w:color w:val="000000"/>
          <w:bdr w:val="none" w:sz="0" w:space="0" w:color="auto" w:frame="1"/>
        </w:rPr>
        <w:t>Теоретическое число циклов в 1 минуту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320"/>
        <w:gridCol w:w="1321"/>
        <w:gridCol w:w="1321"/>
        <w:gridCol w:w="1321"/>
        <w:gridCol w:w="1509"/>
      </w:tblGrid>
      <w:tr w:rsidR="008175FA" w14:paraId="5E600510" w14:textId="77777777" w:rsidTr="008175FA">
        <w:trPr>
          <w:tblCellSpacing w:w="0" w:type="dxa"/>
        </w:trPr>
        <w:tc>
          <w:tcPr>
            <w:tcW w:w="13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2513F0B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Вид рабочего оборудования</w:t>
            </w:r>
          </w:p>
        </w:tc>
        <w:tc>
          <w:tcPr>
            <w:tcW w:w="3600" w:type="pct"/>
            <w:gridSpan w:val="5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1EC3954" w14:textId="77777777" w:rsidR="008175FA" w:rsidRDefault="008175FA">
            <w:pPr>
              <w:spacing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Емкость ковша,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8175FA" w14:paraId="231EE4B8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4AF147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BB113B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34F12D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B92087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C5C631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F52B60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175FA" w14:paraId="3D763B93" w14:textId="77777777" w:rsidTr="008175FA">
        <w:trPr>
          <w:tblCellSpacing w:w="0" w:type="dxa"/>
        </w:trPr>
        <w:tc>
          <w:tcPr>
            <w:tcW w:w="1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339322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Прямая лопата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445A45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EBE4A7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3,75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53C6FC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3,43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A9830D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B97111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8175FA" w14:paraId="5F61B1FD" w14:textId="77777777" w:rsidTr="008175FA">
        <w:trPr>
          <w:tblCellSpacing w:w="0" w:type="dxa"/>
        </w:trPr>
        <w:tc>
          <w:tcPr>
            <w:tcW w:w="1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BD8490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Драглайн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377389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3.53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FC39E3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3,53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E98E91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3,16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B32D3D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2,73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7F50F8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2,29</w:t>
            </w:r>
          </w:p>
        </w:tc>
      </w:tr>
      <w:tr w:rsidR="008175FA" w14:paraId="3148AFCE" w14:textId="77777777" w:rsidTr="008175FA">
        <w:trPr>
          <w:tblCellSpacing w:w="0" w:type="dxa"/>
        </w:trPr>
        <w:tc>
          <w:tcPr>
            <w:tcW w:w="1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1F6321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Грейфер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CEC8DE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273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A0B84F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2,73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6F8F99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88B9AA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EB8C42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1,78</w:t>
            </w:r>
          </w:p>
        </w:tc>
      </w:tr>
      <w:tr w:rsidR="008175FA" w14:paraId="247A2BED" w14:textId="77777777" w:rsidTr="008175FA">
        <w:trPr>
          <w:tblCellSpacing w:w="0" w:type="dxa"/>
        </w:trPr>
        <w:tc>
          <w:tcPr>
            <w:tcW w:w="1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C8D43C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Обратная лопата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26F2B1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DD5422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958F8B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2,73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5495C3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7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A629EF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14:paraId="7DF3D8AB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  <w:sz w:val="22"/>
          <w:szCs w:val="22"/>
        </w:rPr>
      </w:pPr>
    </w:p>
    <w:p w14:paraId="0ECC1375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Примечание: число циклов в 1 минуту определяется для нормальных условий (нормальная высота забоя, средняя расчетная скорость подъемного каната, угол поворота платформы, равный 90°, и выгрузка в отвал).</w:t>
      </w:r>
    </w:p>
    <w:p w14:paraId="46132261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Техническая производительность П</w:t>
      </w:r>
      <w:r>
        <w:rPr>
          <w:color w:val="000000"/>
          <w:bdr w:val="none" w:sz="0" w:space="0" w:color="auto" w:frame="1"/>
          <w:vertAlign w:val="subscript"/>
        </w:rPr>
        <w:t>т</w:t>
      </w:r>
      <w:r>
        <w:rPr>
          <w:color w:val="000000"/>
        </w:rPr>
        <w:t> является наибольшей производительностью в данных условиях грунта и забоя за час непрерывной работы:</w:t>
      </w:r>
    </w:p>
    <w:p w14:paraId="671AC9E3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</w:p>
    <w:p w14:paraId="09C003D4" w14:textId="513F3918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26FBA0E8" wp14:editId="4B889169">
            <wp:extent cx="922020" cy="160655"/>
            <wp:effectExtent l="0" t="0" r="0" b="0"/>
            <wp:docPr id="14" name="Рисунок 14" descr="http://www.baurum.ru/core/utils/blob.php?blobid=7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urum.ru/core/utils/blob.php?blobid=7480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F80E2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где К</w:t>
      </w:r>
      <w:r>
        <w:rPr>
          <w:color w:val="000000"/>
          <w:bdr w:val="none" w:sz="0" w:space="0" w:color="auto" w:frame="1"/>
          <w:vertAlign w:val="subscript"/>
        </w:rPr>
        <w:t>ц </w:t>
      </w:r>
      <w:r>
        <w:rPr>
          <w:color w:val="000000"/>
        </w:rPr>
        <w:t>- коэффициент продолжительности цикла; К</w:t>
      </w:r>
      <w:r>
        <w:rPr>
          <w:color w:val="000000"/>
          <w:bdr w:val="none" w:sz="0" w:space="0" w:color="auto" w:frame="1"/>
          <w:vertAlign w:val="subscript"/>
        </w:rPr>
        <w:t>т</w:t>
      </w:r>
      <w:r>
        <w:rPr>
          <w:color w:val="000000"/>
        </w:rPr>
        <w:t> - коэффициент влияния грунта, учитывающий степень наполнения ковша и влияние разрыхления грунта.</w:t>
      </w:r>
    </w:p>
    <w:p w14:paraId="38E01FAA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Эксплуатационная производительность зависит от использования экскаватора по времени с учетом неизбежных простоев в процессе работы (техническое обслуживание, простои по организационным причинам, перемещение машин, подготовка забоя и т.д.)</w:t>
      </w:r>
    </w:p>
    <w:p w14:paraId="092B9421" w14:textId="3E8C40D6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E58A911" wp14:editId="01FF69D8">
            <wp:extent cx="658495" cy="153670"/>
            <wp:effectExtent l="0" t="0" r="8255" b="0"/>
            <wp:docPr id="13" name="Рисунок 13" descr="http://www.baurum.ru/core/utils/blob.php?blobid=7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baurum.ru/core/utils/blob.php?blobid=7481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E6185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где К</w:t>
      </w:r>
      <w:r>
        <w:rPr>
          <w:color w:val="000000"/>
          <w:bdr w:val="none" w:sz="0" w:space="0" w:color="auto" w:frame="1"/>
          <w:vertAlign w:val="subscript"/>
        </w:rPr>
        <w:t>в </w:t>
      </w:r>
      <w:r>
        <w:rPr>
          <w:color w:val="000000"/>
        </w:rPr>
        <w:t>- коэффициент использования экскаватора по времени в течение смены.</w:t>
      </w:r>
    </w:p>
    <w:p w14:paraId="5950199C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Обычно К</w:t>
      </w:r>
      <w:r>
        <w:rPr>
          <w:color w:val="000000"/>
          <w:bdr w:val="none" w:sz="0" w:space="0" w:color="auto" w:frame="1"/>
          <w:vertAlign w:val="subscript"/>
        </w:rPr>
        <w:t>в </w:t>
      </w:r>
      <w:r>
        <w:rPr>
          <w:color w:val="000000"/>
        </w:rPr>
        <w:t>принимают равным 0,75 при работе в транспорт и 0,9 при работе в отвал.</w:t>
      </w:r>
    </w:p>
    <w:p w14:paraId="70F35DE5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Производительность многоковшового экскаватора может быть определена по формуле</w:t>
      </w:r>
    </w:p>
    <w:p w14:paraId="43660D6E" w14:textId="3B74811E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4A5AC146" wp14:editId="68BD2655">
            <wp:extent cx="1791970" cy="160655"/>
            <wp:effectExtent l="0" t="0" r="0" b="0"/>
            <wp:docPr id="12" name="Рисунок 12" descr="http://www.baurum.ru/core/utils/blob.php?blobid=7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aurum.ru/core/utils/blob.php?blobid=7482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E1CE3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где q - емкость ковша; V - скорость ковшовой цепи в м/с; t - шаг ковша; К</w:t>
      </w:r>
      <w:r>
        <w:rPr>
          <w:color w:val="000000"/>
          <w:bdr w:val="none" w:sz="0" w:space="0" w:color="auto" w:frame="1"/>
          <w:vertAlign w:val="subscript"/>
        </w:rPr>
        <w:t>н </w:t>
      </w:r>
      <w:r>
        <w:rPr>
          <w:color w:val="000000"/>
        </w:rPr>
        <w:t>- коэффициент наполнения ковшей, равный в среднем 0,8; К</w:t>
      </w:r>
      <w:r>
        <w:rPr>
          <w:color w:val="000000"/>
          <w:bdr w:val="none" w:sz="0" w:space="0" w:color="auto" w:frame="1"/>
          <w:vertAlign w:val="subscript"/>
        </w:rPr>
        <w:t>р </w:t>
      </w:r>
      <w:r>
        <w:rPr>
          <w:color w:val="000000"/>
        </w:rPr>
        <w:t>- коэффициент, учитывающий разрыхление грунта, принимается равным 0,7-0,9; К</w:t>
      </w:r>
      <w:r>
        <w:rPr>
          <w:color w:val="000000"/>
          <w:bdr w:val="none" w:sz="0" w:space="0" w:color="auto" w:frame="1"/>
          <w:vertAlign w:val="subscript"/>
        </w:rPr>
        <w:t>в </w:t>
      </w:r>
      <w:r>
        <w:rPr>
          <w:color w:val="000000"/>
        </w:rPr>
        <w:t>- коэффициент использования экскаватора по времени, равный при хорошей организации работ 0,8—0,9 (табл. 3).</w:t>
      </w:r>
    </w:p>
    <w:p w14:paraId="474707D5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0B044847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Таблица 3. </w:t>
      </w:r>
      <w:r>
        <w:rPr>
          <w:b/>
          <w:bCs/>
          <w:color w:val="000000"/>
          <w:bdr w:val="none" w:sz="0" w:space="0" w:color="auto" w:frame="1"/>
        </w:rPr>
        <w:t>Механизмы для свайных работ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2287"/>
        <w:gridCol w:w="1620"/>
        <w:gridCol w:w="1905"/>
      </w:tblGrid>
      <w:tr w:rsidR="008175FA" w14:paraId="7F016481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E5593B9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Назначение и типы </w:t>
            </w:r>
          </w:p>
          <w:p w14:paraId="7411086E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механизмов</w:t>
            </w:r>
          </w:p>
        </w:tc>
        <w:tc>
          <w:tcPr>
            <w:tcW w:w="2050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C7D5733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Основной параметр</w:t>
            </w:r>
          </w:p>
        </w:tc>
        <w:tc>
          <w:tcPr>
            <w:tcW w:w="1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F872773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Модель</w:t>
            </w:r>
          </w:p>
        </w:tc>
      </w:tr>
      <w:tr w:rsidR="008175FA" w14:paraId="5C886871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379A14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C2CD060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E42B389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FEE859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77976AF5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81BAEC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Дизель-молоты трубчатые</w:t>
            </w:r>
          </w:p>
        </w:tc>
        <w:tc>
          <w:tcPr>
            <w:tcW w:w="12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90D38E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Масса ударной части, кг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B4CAE5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1250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7C910D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СП-75</w:t>
            </w:r>
          </w:p>
        </w:tc>
      </w:tr>
      <w:tr w:rsidR="008175FA" w14:paraId="12F7FA31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EF2009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EACA37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0077D1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A56E76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СП-76</w:t>
            </w:r>
          </w:p>
        </w:tc>
      </w:tr>
      <w:tr w:rsidR="008175FA" w14:paraId="4CCC419D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E45DDE0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95DBD6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C3903B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251879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СП-77</w:t>
            </w:r>
          </w:p>
        </w:tc>
      </w:tr>
      <w:tr w:rsidR="008175FA" w14:paraId="46C8EC26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2FE0AF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6F85569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FF1A49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445047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СП-78</w:t>
            </w:r>
          </w:p>
        </w:tc>
      </w:tr>
      <w:tr w:rsidR="008175FA" w14:paraId="36C11240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5183A02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D762E27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9D5565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85D84E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СП-79</w:t>
            </w:r>
          </w:p>
        </w:tc>
      </w:tr>
      <w:tr w:rsidR="008175FA" w14:paraId="4AB7C116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7E5E3D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Дизель-молоты штанговые</w:t>
            </w:r>
          </w:p>
        </w:tc>
        <w:tc>
          <w:tcPr>
            <w:tcW w:w="12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9635B1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3AB72D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360FC3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СП-60</w:t>
            </w:r>
          </w:p>
        </w:tc>
      </w:tr>
      <w:tr w:rsidR="008175FA" w14:paraId="0492FB9C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677484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91D8D9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DCE792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509D09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СП-6Б</w:t>
            </w:r>
          </w:p>
        </w:tc>
      </w:tr>
      <w:tr w:rsidR="008175FA" w14:paraId="1403004B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5CB343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Копры универсальные на рельсовом ходу</w:t>
            </w: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F9FD43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Полезная высота, м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19D037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F9AE2F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СП-69</w:t>
            </w:r>
          </w:p>
        </w:tc>
      </w:tr>
      <w:tr w:rsidR="008175FA" w14:paraId="57859B7E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22F04C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Копры самоходные</w:t>
            </w: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0D8183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D25FDD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5876DA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СП-13Б</w:t>
            </w:r>
          </w:p>
        </w:tc>
      </w:tr>
      <w:tr w:rsidR="008175FA" w14:paraId="46D98692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BAB211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Копровое навесное оборудование</w:t>
            </w: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F2153E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C9CE25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9A4158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СП-49В</w:t>
            </w:r>
          </w:p>
        </w:tc>
      </w:tr>
      <w:tr w:rsidR="008175FA" w14:paraId="44025A09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20C7C4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Устройства для срезки свайных оголовков</w:t>
            </w:r>
          </w:p>
        </w:tc>
        <w:tc>
          <w:tcPr>
            <w:tcW w:w="12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408CFE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Сечение срезаемых свай, см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11D243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30х30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603348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СП-87</w:t>
            </w:r>
          </w:p>
        </w:tc>
      </w:tr>
      <w:tr w:rsidR="008175FA" w14:paraId="7FA44493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944D9F2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169E81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6FA7A2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35x35</w:t>
            </w:r>
          </w:p>
        </w:tc>
        <w:tc>
          <w:tcPr>
            <w:tcW w:w="1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22CE6F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СП-88</w:t>
            </w:r>
          </w:p>
        </w:tc>
      </w:tr>
      <w:tr w:rsidR="008175FA" w14:paraId="4A5D20B7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BE7AED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Установка для устройства буронабивных свай</w:t>
            </w:r>
          </w:p>
        </w:tc>
        <w:tc>
          <w:tcPr>
            <w:tcW w:w="12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22C510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Глубина бурения, диаметр обсадных труб, м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92DD70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E9F250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ЭО-4123.50</w:t>
            </w:r>
          </w:p>
        </w:tc>
      </w:tr>
      <w:tr w:rsidR="008175FA" w14:paraId="34FBF436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1BCE0C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607F307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A03515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549C4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62AD1FB0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0D479B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24EEB07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89B3B3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1,18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63AA3D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4BC23EE7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6A58AF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CFF78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0579D7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C4059C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5F4028D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p w14:paraId="2D12C4DF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Производительность бетономешалки может быть определена по формуле</w:t>
      </w:r>
    </w:p>
    <w:p w14:paraId="44177D59" w14:textId="7A1F0BCE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16B57AF1" wp14:editId="66DE52E5">
            <wp:extent cx="1177925" cy="153670"/>
            <wp:effectExtent l="0" t="0" r="3175" b="0"/>
            <wp:docPr id="7" name="Рисунок 7" descr="http://www.baurum.ru/core/utils/blob.php?blobid=7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baurum.ru/core/utils/blob.php?blobid=7483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08D1B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где N - число замесов в 1 час; G - емкость барабана по загрузке в л; F - коэффициент выхода бетона 0,67 (табл. 4).</w:t>
      </w:r>
    </w:p>
    <w:p w14:paraId="65A2337A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 </w:t>
      </w:r>
    </w:p>
    <w:p w14:paraId="1A9DB407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Таблица 4. </w:t>
      </w:r>
      <w:r>
        <w:rPr>
          <w:b/>
          <w:bCs/>
          <w:color w:val="000000"/>
          <w:bdr w:val="none" w:sz="0" w:space="0" w:color="auto" w:frame="1"/>
        </w:rPr>
        <w:t>Механизмы для бетонных работ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2431"/>
        <w:gridCol w:w="1239"/>
        <w:gridCol w:w="2552"/>
      </w:tblGrid>
      <w:tr w:rsidR="008175FA" w14:paraId="2E559166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F1028D1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Назначение и типы</w:t>
            </w:r>
          </w:p>
          <w:p w14:paraId="19FA9D37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механизмов</w:t>
            </w:r>
          </w:p>
        </w:tc>
        <w:tc>
          <w:tcPr>
            <w:tcW w:w="1550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E6DFECD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Основной параметр</w:t>
            </w:r>
          </w:p>
        </w:tc>
        <w:tc>
          <w:tcPr>
            <w:tcW w:w="15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CD4E4AD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Модель</w:t>
            </w:r>
          </w:p>
        </w:tc>
      </w:tr>
      <w:tr w:rsidR="008175FA" w14:paraId="624D018B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3B7B3A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973A69E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4CBE7E5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D8C16A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4B35B043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F41104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Бетоносмесители гравитационные</w:t>
            </w:r>
          </w:p>
        </w:tc>
        <w:tc>
          <w:tcPr>
            <w:tcW w:w="1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E1A6B6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Объем готового замеса, л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6963E2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CDC51A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СБ-174</w:t>
            </w:r>
          </w:p>
        </w:tc>
      </w:tr>
      <w:tr w:rsidR="008175FA" w14:paraId="1178A50C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5B7DB72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96A8DD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7D03A6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A5CB42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СБ-30Г</w:t>
            </w:r>
          </w:p>
        </w:tc>
      </w:tr>
      <w:tr w:rsidR="008175FA" w14:paraId="13A19920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C60858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DEEEFB7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26F4CB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2DF17D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СБ-1БГ; СБ-91Б</w:t>
            </w:r>
          </w:p>
        </w:tc>
      </w:tr>
      <w:tr w:rsidR="008175FA" w14:paraId="4FF3B089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97C1F3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9C567F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532BF1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6DA4E1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СБ-169</w:t>
            </w:r>
          </w:p>
        </w:tc>
      </w:tr>
      <w:tr w:rsidR="008175FA" w14:paraId="6153CBCE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2C8573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Бетоносмесители принудительного действия</w:t>
            </w: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AC735A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761D22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EC832D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СБ-169</w:t>
            </w:r>
          </w:p>
        </w:tc>
      </w:tr>
      <w:tr w:rsidR="008175FA" w14:paraId="4D82CFC7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6BE8C5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Автобетоносмесители</w:t>
            </w: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71B55D4" w14:textId="77777777" w:rsidR="008175FA" w:rsidRDefault="008175FA">
            <w:pPr>
              <w:spacing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Вместимость,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EB8668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34231F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СБ-159А; СБ-82-1А; СБ-92В-1</w:t>
            </w:r>
          </w:p>
        </w:tc>
      </w:tr>
      <w:tr w:rsidR="008175FA" w14:paraId="0AF5C6BC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E69EE6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Автобетононасосы</w:t>
            </w: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0EC52A4" w14:textId="77777777" w:rsidR="008175FA" w:rsidRDefault="008175FA">
            <w:pPr>
              <w:spacing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Производительность,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52B3A4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66710A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СБ-126Б-1; СБ-126Б; СБ-170-1</w:t>
            </w:r>
          </w:p>
        </w:tc>
      </w:tr>
      <w:tr w:rsidR="008175FA" w14:paraId="49696943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1D5D06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Установки бетоносмесительные</w:t>
            </w: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2A8921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7F8C58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DBDE79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СБ-109А (автомат.) СБ-145-2; СБ-145-4</w:t>
            </w:r>
          </w:p>
        </w:tc>
      </w:tr>
      <w:tr w:rsidR="008175FA" w14:paraId="7EC052FE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BF8030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Установки бетоносмесительные циклического действия</w:t>
            </w: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49945F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71ECCF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3A9A8D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СБ-140А</w:t>
            </w:r>
          </w:p>
        </w:tc>
      </w:tr>
      <w:tr w:rsidR="008175FA" w14:paraId="34C0A127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33CCE4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Вакуумные комплексы</w:t>
            </w: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EC1C11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A18BC7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203BEE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СО-177</w:t>
            </w:r>
          </w:p>
        </w:tc>
      </w:tr>
      <w:tr w:rsidR="008175FA" w14:paraId="685B209F" w14:textId="77777777" w:rsidTr="008175FA">
        <w:trPr>
          <w:tblCellSpacing w:w="0" w:type="dxa"/>
        </w:trPr>
        <w:tc>
          <w:tcPr>
            <w:tcW w:w="1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CF3363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Вибраторы общего назначения электромеханические</w:t>
            </w:r>
          </w:p>
        </w:tc>
        <w:tc>
          <w:tcPr>
            <w:tcW w:w="11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97324F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Синхронная частота колебаний, Гц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15EA4F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6EACA2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ИВ-10А; ИВ-106; ИВ-105; ИВ-99А; ИВ-101А; ИВ-92А</w:t>
            </w:r>
          </w:p>
        </w:tc>
      </w:tr>
      <w:tr w:rsidR="008175FA" w14:paraId="1ADCE673" w14:textId="77777777" w:rsidTr="008175FA">
        <w:trPr>
          <w:tblCellSpacing w:w="0" w:type="dxa"/>
        </w:trPr>
        <w:tc>
          <w:tcPr>
            <w:tcW w:w="1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AFF72C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Вибраторы глубинные электромеханические</w:t>
            </w:r>
          </w:p>
        </w:tc>
        <w:tc>
          <w:tcPr>
            <w:tcW w:w="11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4E29E7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Диаметр корпуса</w:t>
            </w: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4E6569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393742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ИВ-117; ИВ-95; ИВ-102</w:t>
            </w:r>
          </w:p>
        </w:tc>
      </w:tr>
      <w:tr w:rsidR="008175FA" w14:paraId="6FD4D4BF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781862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F0508E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F331AE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69BBE0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ИВ-116</w:t>
            </w:r>
          </w:p>
        </w:tc>
      </w:tr>
      <w:tr w:rsidR="008175FA" w14:paraId="206D0561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2F29FE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0EDD00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E51F48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5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91EDF6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ИВ-114</w:t>
            </w:r>
          </w:p>
        </w:tc>
      </w:tr>
    </w:tbl>
    <w:p w14:paraId="11740BFE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p w14:paraId="2BFCDA21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Для получения производительности грузоподъемного оборудования в весовых единицах необходимо число подъемов в час умножить на вес поднимаемого груза.</w:t>
      </w:r>
    </w:p>
    <w:p w14:paraId="1E48E913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  <w:r>
        <w:rPr>
          <w:color w:val="000000"/>
        </w:rPr>
        <w:t>Что касается других вспомогательных машин и механизмов, то их данные приведены для штукатурных работ в табл. 6, для кровельных работ - в табл. 7, для малярных работ - в табл. 8, для устройства полов - в табл. 9.</w:t>
      </w:r>
    </w:p>
    <w:p w14:paraId="6E224382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</w:p>
    <w:p w14:paraId="04C83D31" w14:textId="27BC092E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</w:p>
    <w:p w14:paraId="10E0272B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>Таблица 5. </w:t>
      </w:r>
      <w:r>
        <w:rPr>
          <w:b/>
          <w:bCs/>
          <w:color w:val="000000"/>
          <w:bdr w:val="none" w:sz="0" w:space="0" w:color="auto" w:frame="1"/>
        </w:rPr>
        <w:t>Грузоподъемные механизмы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1"/>
        <w:gridCol w:w="2216"/>
        <w:gridCol w:w="1420"/>
        <w:gridCol w:w="2852"/>
      </w:tblGrid>
      <w:tr w:rsidR="008175FA" w14:paraId="68D46B17" w14:textId="77777777" w:rsidTr="008175FA">
        <w:trPr>
          <w:tblCellSpacing w:w="0" w:type="dxa"/>
        </w:trPr>
        <w:tc>
          <w:tcPr>
            <w:tcW w:w="16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24B501A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Назначение и типы механизмов</w:t>
            </w:r>
          </w:p>
        </w:tc>
        <w:tc>
          <w:tcPr>
            <w:tcW w:w="1700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E4CA0C2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Основной параметр</w:t>
            </w:r>
          </w:p>
        </w:tc>
        <w:tc>
          <w:tcPr>
            <w:tcW w:w="16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CBFE580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Модель</w:t>
            </w:r>
          </w:p>
        </w:tc>
      </w:tr>
      <w:tr w:rsidR="008175FA" w14:paraId="23F14FCC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81D3A7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4595474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209C2D5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B840CF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4EB1535B" w14:textId="77777777" w:rsidTr="008175FA">
        <w:trPr>
          <w:tblCellSpacing w:w="0" w:type="dxa"/>
        </w:trPr>
        <w:tc>
          <w:tcPr>
            <w:tcW w:w="16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B8F123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Башенные краны</w:t>
            </w:r>
          </w:p>
        </w:tc>
        <w:tc>
          <w:tcPr>
            <w:tcW w:w="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ABA77E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Грузоподъемность, т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E97EF4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5C26BE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КБ403А; КБ-103Б; КБ-100.3А-1; КБ-100.3Б; КБ-308А</w:t>
            </w:r>
          </w:p>
        </w:tc>
      </w:tr>
      <w:tr w:rsidR="008175FA" w14:paraId="531C0783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3D7A1E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269E3B9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351DF6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6F4A99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КБ-309ХЛ; КБ-408; КБ-504</w:t>
            </w:r>
          </w:p>
        </w:tc>
      </w:tr>
      <w:tr w:rsidR="008175FA" w14:paraId="3DD8E12F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55902C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CBA1F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9118AA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101D1C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КМБ-401П; КБ-674А; КБ-676А</w:t>
            </w:r>
          </w:p>
        </w:tc>
      </w:tr>
      <w:tr w:rsidR="008175FA" w14:paraId="4F55C0EF" w14:textId="77777777" w:rsidTr="008175FA">
        <w:trPr>
          <w:tblCellSpacing w:w="0" w:type="dxa"/>
        </w:trPr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4439C8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Краны стреловые самоходные:</w:t>
            </w:r>
          </w:p>
        </w:tc>
        <w:tc>
          <w:tcPr>
            <w:tcW w:w="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0D8747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AF873B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87AEFF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КС-2651К; КС-2561К-1; КС-2571А-1; КС-3575А</w:t>
            </w:r>
          </w:p>
        </w:tc>
      </w:tr>
      <w:tr w:rsidR="008175FA" w14:paraId="19B2A915" w14:textId="77777777" w:rsidTr="008175FA">
        <w:trPr>
          <w:tblCellSpacing w:w="0" w:type="dxa"/>
        </w:trPr>
        <w:tc>
          <w:tcPr>
            <w:tcW w:w="16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7D76C9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автомобильные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E6E8A12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1B38F8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095463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КС-3575А</w:t>
            </w:r>
          </w:p>
        </w:tc>
      </w:tr>
      <w:tr w:rsidR="008175FA" w14:paraId="0B0C67CF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60D57F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8F416D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71DF36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310800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КС-3577А-2</w:t>
            </w:r>
          </w:p>
        </w:tc>
      </w:tr>
      <w:tr w:rsidR="008175FA" w14:paraId="0B39AD1B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5F72CD0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67F25B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6D7BF5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DD54EB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КС3577-3-1</w:t>
            </w:r>
          </w:p>
        </w:tc>
      </w:tr>
      <w:tr w:rsidR="008175FA" w14:paraId="7BB46FF5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EB2AA7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7437AC3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2C986A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83E5E4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КС-3578; КС-4561А; КС-4572; КС-4573</w:t>
            </w:r>
          </w:p>
        </w:tc>
      </w:tr>
      <w:tr w:rsidR="008175FA" w14:paraId="6590700C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4380ED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59E9CF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0F9369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3AFAD1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КС-4574; КС-4562</w:t>
            </w:r>
          </w:p>
        </w:tc>
      </w:tr>
      <w:tr w:rsidR="008175FA" w14:paraId="402A33D4" w14:textId="77777777" w:rsidTr="008175FA">
        <w:trPr>
          <w:tblCellSpacing w:w="0" w:type="dxa"/>
        </w:trPr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1275FA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 шасси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E8CE3E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E10002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6E23C2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КС-5473</w:t>
            </w:r>
          </w:p>
        </w:tc>
      </w:tr>
      <w:tr w:rsidR="008175FA" w14:paraId="2521578F" w14:textId="77777777" w:rsidTr="008175FA">
        <w:trPr>
          <w:tblCellSpacing w:w="0" w:type="dxa"/>
        </w:trPr>
        <w:tc>
          <w:tcPr>
            <w:tcW w:w="16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E13246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автомобильного типа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F6976B0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BFB18E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AF71D0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КС-6471; КС-6471А</w:t>
            </w:r>
          </w:p>
        </w:tc>
      </w:tr>
      <w:tr w:rsidR="008175FA" w14:paraId="7951C5D9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B28BD7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4F9B17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A19C1E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931749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ITM 1050-4</w:t>
            </w:r>
          </w:p>
        </w:tc>
      </w:tr>
      <w:tr w:rsidR="008175FA" w14:paraId="00446421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1201AA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AC60FF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B12040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D31883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КС-7472</w:t>
            </w:r>
          </w:p>
        </w:tc>
      </w:tr>
      <w:tr w:rsidR="008175FA" w14:paraId="4E69455A" w14:textId="77777777" w:rsidTr="008175FA">
        <w:trPr>
          <w:tblCellSpacing w:w="0" w:type="dxa"/>
        </w:trPr>
        <w:tc>
          <w:tcPr>
            <w:tcW w:w="16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AC202E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пневмоколесные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FF64B9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6BF72E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25/40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9A873A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КС-5363Б</w:t>
            </w:r>
          </w:p>
        </w:tc>
      </w:tr>
      <w:tr w:rsidR="008175FA" w14:paraId="73E1F849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96616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F230F0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F05116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07998A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КС-5363Б</w:t>
            </w:r>
          </w:p>
        </w:tc>
      </w:tr>
      <w:tr w:rsidR="008175FA" w14:paraId="3E43BBA9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EFEFC82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729E7F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DB48EF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2DCDE2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КС-8362Д</w:t>
            </w:r>
          </w:p>
        </w:tc>
      </w:tr>
      <w:tr w:rsidR="008175FA" w14:paraId="6CF9807F" w14:textId="77777777" w:rsidTr="008175FA">
        <w:trPr>
          <w:tblCellSpacing w:w="0" w:type="dxa"/>
        </w:trPr>
        <w:tc>
          <w:tcPr>
            <w:tcW w:w="16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7832A6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гусеничные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DFE430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E5E315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E96DF1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РДК-250; ДЭК-252</w:t>
            </w:r>
          </w:p>
        </w:tc>
      </w:tr>
      <w:tr w:rsidR="008175FA" w14:paraId="732CB678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AC36DB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655D12F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546FCF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F64A57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МКГ-40; СКГ-401</w:t>
            </w:r>
          </w:p>
        </w:tc>
      </w:tr>
      <w:tr w:rsidR="008175FA" w14:paraId="3431D2E6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5611D8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9B7326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414F87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38C309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СКГ-631; ДЭК-631</w:t>
            </w:r>
          </w:p>
        </w:tc>
      </w:tr>
      <w:tr w:rsidR="008175FA" w14:paraId="3FEAC2B9" w14:textId="77777777" w:rsidTr="008175FA">
        <w:trPr>
          <w:tblCellSpacing w:w="0" w:type="dxa"/>
        </w:trPr>
        <w:tc>
          <w:tcPr>
            <w:tcW w:w="16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6748F8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Подъемники грузовые</w:t>
            </w:r>
          </w:p>
        </w:tc>
        <w:tc>
          <w:tcPr>
            <w:tcW w:w="8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0B417C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Тоже, кг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801C57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320/500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700AC9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ПГМ-7613; ПГМ-7623; ПГМ-7633</w:t>
            </w:r>
          </w:p>
        </w:tc>
      </w:tr>
      <w:tr w:rsidR="008175FA" w14:paraId="50D5BA08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C3D1C2F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F6EFCE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FE9353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0AB25C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ТП-17</w:t>
            </w:r>
          </w:p>
        </w:tc>
      </w:tr>
      <w:tr w:rsidR="008175FA" w14:paraId="57A02BA4" w14:textId="77777777" w:rsidTr="008175FA">
        <w:trPr>
          <w:tblCellSpacing w:w="0" w:type="dxa"/>
        </w:trPr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24EA43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Краны стреловые переносные полноповоротные</w:t>
            </w:r>
          </w:p>
        </w:tc>
        <w:tc>
          <w:tcPr>
            <w:tcW w:w="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DFEAD9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Тоже, кг (чел.)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E5765D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9EB6C2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КЛ-3</w:t>
            </w:r>
          </w:p>
        </w:tc>
      </w:tr>
      <w:tr w:rsidR="008175FA" w14:paraId="5DECA8EB" w14:textId="77777777" w:rsidTr="008175FA">
        <w:trPr>
          <w:tblCellSpacing w:w="0" w:type="dxa"/>
        </w:trPr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6B723F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Люльки</w:t>
            </w:r>
          </w:p>
        </w:tc>
        <w:tc>
          <w:tcPr>
            <w:tcW w:w="8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AEACDF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CEB2D8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6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53F715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ТП-11А</w:t>
            </w:r>
          </w:p>
        </w:tc>
      </w:tr>
    </w:tbl>
    <w:p w14:paraId="5B1918AF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p w14:paraId="6CD4DF31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Таблица 6. </w:t>
      </w:r>
      <w:r>
        <w:rPr>
          <w:b/>
          <w:bCs/>
          <w:color w:val="000000"/>
          <w:bdr w:val="none" w:sz="0" w:space="0" w:color="auto" w:frame="1"/>
        </w:rPr>
        <w:t>Механизмы для штукатурных работ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2431"/>
        <w:gridCol w:w="1736"/>
        <w:gridCol w:w="2209"/>
      </w:tblGrid>
      <w:tr w:rsidR="008175FA" w14:paraId="5C90F395" w14:textId="77777777" w:rsidTr="008175FA">
        <w:trPr>
          <w:tblCellSpacing w:w="0" w:type="dxa"/>
        </w:trPr>
        <w:tc>
          <w:tcPr>
            <w:tcW w:w="16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D83510A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Назначение и типы механизмов</w:t>
            </w:r>
          </w:p>
        </w:tc>
        <w:tc>
          <w:tcPr>
            <w:tcW w:w="2050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1C8B862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Основной параметр</w:t>
            </w:r>
          </w:p>
        </w:tc>
        <w:tc>
          <w:tcPr>
            <w:tcW w:w="12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C5679F1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Модель</w:t>
            </w:r>
          </w:p>
        </w:tc>
      </w:tr>
      <w:tr w:rsidR="008175FA" w14:paraId="3371549A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FDD7D96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F27B0E5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0BA0D05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C924BC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6F188C70" w14:textId="77777777" w:rsidTr="008175FA">
        <w:trPr>
          <w:tblCellSpacing w:w="0" w:type="dxa"/>
        </w:trPr>
        <w:tc>
          <w:tcPr>
            <w:tcW w:w="1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DC76CD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Растворосмесители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6A7463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Объем готового замеса, л</w:t>
            </w: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A3DFBE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6F5CF2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СО-133; СО-23В; СО-46Б; СО-26Б</w:t>
            </w:r>
          </w:p>
        </w:tc>
      </w:tr>
      <w:tr w:rsidR="008175FA" w14:paraId="60C88471" w14:textId="77777777" w:rsidTr="008175FA">
        <w:trPr>
          <w:tblCellSpacing w:w="0" w:type="dxa"/>
        </w:trPr>
        <w:tc>
          <w:tcPr>
            <w:tcW w:w="1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BD0A84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Авторастворовозы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ED3EAAF" w14:textId="77777777" w:rsidR="008175FA" w:rsidRDefault="008175FA">
            <w:pPr>
              <w:spacing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Объем,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2DEF4F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E68AD2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СБ-89В</w:t>
            </w:r>
          </w:p>
        </w:tc>
      </w:tr>
      <w:tr w:rsidR="008175FA" w14:paraId="77552965" w14:textId="77777777" w:rsidTr="008175FA">
        <w:trPr>
          <w:tblCellSpacing w:w="0" w:type="dxa"/>
        </w:trPr>
        <w:tc>
          <w:tcPr>
            <w:tcW w:w="1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78DCEE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Растворонасосы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6462976" w14:textId="77777777" w:rsidR="008175FA" w:rsidRDefault="008175FA">
            <w:pPr>
              <w:spacing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Производительность,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CB175A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EFB3CB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СО-48В; СО-167; СО-49В</w:t>
            </w:r>
          </w:p>
        </w:tc>
      </w:tr>
      <w:tr w:rsidR="008175FA" w14:paraId="37EF4282" w14:textId="77777777" w:rsidTr="008175FA">
        <w:trPr>
          <w:tblCellSpacing w:w="0" w:type="dxa"/>
        </w:trPr>
        <w:tc>
          <w:tcPr>
            <w:tcW w:w="16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921FDA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Агрегаты штукатурные</w:t>
            </w:r>
          </w:p>
        </w:tc>
        <w:tc>
          <w:tcPr>
            <w:tcW w:w="10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80BDFB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A92E56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077331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СО-152А</w:t>
            </w:r>
          </w:p>
        </w:tc>
      </w:tr>
      <w:tr w:rsidR="008175FA" w14:paraId="44A959BD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0D75090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F3A8E4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470742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92612B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СО-187</w:t>
            </w:r>
          </w:p>
        </w:tc>
      </w:tr>
      <w:tr w:rsidR="008175FA" w14:paraId="039C1293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FE47E5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BD0229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ACC5AF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CCA9AA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СО-180</w:t>
            </w:r>
          </w:p>
        </w:tc>
      </w:tr>
      <w:tr w:rsidR="008175FA" w14:paraId="145C731B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581487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BC6373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E40994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F4565B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СО-126</w:t>
            </w:r>
          </w:p>
        </w:tc>
      </w:tr>
      <w:tr w:rsidR="008175FA" w14:paraId="5FC3E55B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9B880D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63299A1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E3CAF2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919043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СО-165</w:t>
            </w:r>
          </w:p>
        </w:tc>
      </w:tr>
      <w:tr w:rsidR="008175FA" w14:paraId="7028EFC3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942CE6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2F5AA1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58B690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048491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СО-50А; СО-50Б</w:t>
            </w:r>
          </w:p>
        </w:tc>
      </w:tr>
      <w:tr w:rsidR="008175FA" w14:paraId="593F8AF1" w14:textId="77777777" w:rsidTr="008175FA">
        <w:trPr>
          <w:tblCellSpacing w:w="0" w:type="dxa"/>
        </w:trPr>
        <w:tc>
          <w:tcPr>
            <w:tcW w:w="1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D83081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Станции штукатурные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6D988E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2661B8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23BBFF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СО-114А</w:t>
            </w:r>
          </w:p>
        </w:tc>
      </w:tr>
      <w:tr w:rsidR="008175FA" w14:paraId="087BD8DA" w14:textId="77777777" w:rsidTr="008175FA">
        <w:trPr>
          <w:tblCellSpacing w:w="0" w:type="dxa"/>
        </w:trPr>
        <w:tc>
          <w:tcPr>
            <w:tcW w:w="1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5C22C3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Ручные штукатурно-затирочные машины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526628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9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C9F230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00F5D5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СО-86Б; СО-112Б</w:t>
            </w:r>
          </w:p>
        </w:tc>
      </w:tr>
    </w:tbl>
    <w:p w14:paraId="123AD04E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p w14:paraId="7F76ED36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</w:rPr>
      </w:pPr>
    </w:p>
    <w:p w14:paraId="10772BBA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lastRenderedPageBreak/>
        <w:t>Таблица 7. </w:t>
      </w:r>
      <w:r>
        <w:rPr>
          <w:b/>
          <w:bCs/>
          <w:color w:val="000000"/>
          <w:bdr w:val="none" w:sz="0" w:space="0" w:color="auto" w:frame="1"/>
        </w:rPr>
        <w:t>Машины для кровельных работ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2431"/>
        <w:gridCol w:w="1579"/>
        <w:gridCol w:w="2240"/>
      </w:tblGrid>
      <w:tr w:rsidR="008175FA" w14:paraId="7A1AC353" w14:textId="77777777" w:rsidTr="008175FA">
        <w:trPr>
          <w:tblCellSpacing w:w="0" w:type="dxa"/>
        </w:trPr>
        <w:tc>
          <w:tcPr>
            <w:tcW w:w="16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6D542D4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Назначение и типы механизмов</w:t>
            </w:r>
          </w:p>
        </w:tc>
        <w:tc>
          <w:tcPr>
            <w:tcW w:w="2100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E71AB0F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Основной параметр</w:t>
            </w:r>
          </w:p>
        </w:tc>
        <w:tc>
          <w:tcPr>
            <w:tcW w:w="12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9BC5BCD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Модель</w:t>
            </w:r>
          </w:p>
        </w:tc>
      </w:tr>
      <w:tr w:rsidR="008175FA" w14:paraId="3E7B1D7B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FC4510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9650F0C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4FF1E4C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A3A026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004DEA71" w14:textId="77777777" w:rsidTr="008175FA">
        <w:trPr>
          <w:tblCellSpacing w:w="0" w:type="dxa"/>
        </w:trPr>
        <w:tc>
          <w:tcPr>
            <w:tcW w:w="16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426DF6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Агрегаты для перекачивания битумных мастик</w:t>
            </w:r>
          </w:p>
        </w:tc>
        <w:tc>
          <w:tcPr>
            <w:tcW w:w="12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2549B6D" w14:textId="77777777" w:rsidR="008175FA" w:rsidRDefault="008175FA">
            <w:pPr>
              <w:spacing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Производительность,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2DB82D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1,05</w:t>
            </w: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A37F8B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СО-195</w:t>
            </w:r>
          </w:p>
        </w:tc>
      </w:tr>
      <w:tr w:rsidR="008175FA" w14:paraId="73C8A50B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278F9F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0BDA4C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6680CC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0BE68D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СО-100А; СО-194</w:t>
            </w:r>
          </w:p>
        </w:tc>
      </w:tr>
      <w:tr w:rsidR="008175FA" w14:paraId="671957FC" w14:textId="77777777" w:rsidTr="008175FA">
        <w:trPr>
          <w:tblCellSpacing w:w="0" w:type="dxa"/>
        </w:trPr>
        <w:tc>
          <w:tcPr>
            <w:tcW w:w="1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37085E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Устройство для раскатки рулонных материалов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ECD4F1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Ширина прикатываемого материала, мм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55F5E3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955</w:t>
            </w: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6AF88A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ИР-830</w:t>
            </w:r>
          </w:p>
        </w:tc>
      </w:tr>
      <w:tr w:rsidR="008175FA" w14:paraId="16099BAF" w14:textId="77777777" w:rsidTr="008175FA">
        <w:trPr>
          <w:tblCellSpacing w:w="0" w:type="dxa"/>
        </w:trPr>
        <w:tc>
          <w:tcPr>
            <w:tcW w:w="16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251540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Машины для удаления воды</w:t>
            </w:r>
          </w:p>
        </w:tc>
        <w:tc>
          <w:tcPr>
            <w:tcW w:w="12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511AFE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Производительность, л/мин</w:t>
            </w:r>
          </w:p>
        </w:tc>
        <w:tc>
          <w:tcPr>
            <w:tcW w:w="8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2968B4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469485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СО-106 А</w:t>
            </w:r>
          </w:p>
        </w:tc>
      </w:tr>
    </w:tbl>
    <w:p w14:paraId="09A64D23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p w14:paraId="4BE9F2E8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Таблица 8. </w:t>
      </w:r>
      <w:r>
        <w:rPr>
          <w:b/>
          <w:bCs/>
          <w:color w:val="000000"/>
          <w:bdr w:val="none" w:sz="0" w:space="0" w:color="auto" w:frame="1"/>
        </w:rPr>
        <w:t>Механизмы для малярных работ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2431"/>
        <w:gridCol w:w="1390"/>
        <w:gridCol w:w="1864"/>
      </w:tblGrid>
      <w:tr w:rsidR="008175FA" w14:paraId="5B18789A" w14:textId="77777777" w:rsidTr="008175FA">
        <w:trPr>
          <w:tblCellSpacing w:w="0" w:type="dxa"/>
        </w:trPr>
        <w:tc>
          <w:tcPr>
            <w:tcW w:w="2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9189B26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Назначение и типы </w:t>
            </w:r>
          </w:p>
          <w:p w14:paraId="7004FE15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механизмов</w:t>
            </w:r>
          </w:p>
        </w:tc>
        <w:tc>
          <w:tcPr>
            <w:tcW w:w="1900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A946072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Основной параметр</w:t>
            </w:r>
          </w:p>
        </w:tc>
        <w:tc>
          <w:tcPr>
            <w:tcW w:w="10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944AFC8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Модель</w:t>
            </w:r>
          </w:p>
        </w:tc>
      </w:tr>
      <w:tr w:rsidR="008175FA" w14:paraId="03EE6369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4D789F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BD53A72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E302691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8446BF5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74032764" w14:textId="77777777" w:rsidTr="008175FA">
        <w:trPr>
          <w:tblCellSpacing w:w="0" w:type="dxa"/>
        </w:trPr>
        <w:tc>
          <w:tcPr>
            <w:tcW w:w="2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B68589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Агрегаты окрасочные</w:t>
            </w:r>
          </w:p>
        </w:tc>
        <w:tc>
          <w:tcPr>
            <w:tcW w:w="11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D1C2B9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Производительность, л/мин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CC2293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FB4BEA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СО-5Б</w:t>
            </w:r>
          </w:p>
        </w:tc>
      </w:tr>
      <w:tr w:rsidR="008175FA" w14:paraId="7D9D2855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80B2AE7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F79B843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B9E9BB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EC95A6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2600НА</w:t>
            </w:r>
          </w:p>
        </w:tc>
      </w:tr>
      <w:tr w:rsidR="008175FA" w14:paraId="1CD0A3AE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112130B4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41562B8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1D1A8F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5,6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34C2FC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7000НА</w:t>
            </w:r>
          </w:p>
        </w:tc>
      </w:tr>
      <w:tr w:rsidR="008175FA" w14:paraId="346071AB" w14:textId="77777777" w:rsidTr="008175FA">
        <w:trPr>
          <w:tblCellSpacing w:w="0" w:type="dxa"/>
        </w:trPr>
        <w:tc>
          <w:tcPr>
            <w:tcW w:w="2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B24164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Смесители</w:t>
            </w:r>
          </w:p>
        </w:tc>
        <w:tc>
          <w:tcPr>
            <w:tcW w:w="11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277073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 же, л/ч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B5BD07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C5A6EFA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СО-210</w:t>
            </w:r>
          </w:p>
        </w:tc>
      </w:tr>
      <w:tr w:rsidR="008175FA" w14:paraId="5A2A5720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2F588E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09219AD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FEFE32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0EB33A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СО-140А</w:t>
            </w:r>
          </w:p>
        </w:tc>
      </w:tr>
      <w:tr w:rsidR="008175FA" w14:paraId="0023FE2E" w14:textId="77777777" w:rsidTr="008175FA">
        <w:trPr>
          <w:tblCellSpacing w:w="0" w:type="dxa"/>
        </w:trPr>
        <w:tc>
          <w:tcPr>
            <w:tcW w:w="2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55D5A5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Агрегаты шпатлевочные и малярные</w:t>
            </w: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95EA5C1" w14:textId="77777777" w:rsidR="008175FA" w:rsidRDefault="008175FA">
            <w:pPr>
              <w:spacing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F0985C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B5ED52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СО-150А</w:t>
            </w:r>
          </w:p>
        </w:tc>
      </w:tr>
      <w:tr w:rsidR="008175FA" w14:paraId="0676A03F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7FDAE96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C39D5B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 же, л/ч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1C88A8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720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577F82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СО-154</w:t>
            </w:r>
          </w:p>
        </w:tc>
      </w:tr>
      <w:tr w:rsidR="008175FA" w14:paraId="3E84D2BC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FEE4258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273D8F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 же, л/мин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156B7D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1,55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6D7C3F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СО-5Б</w:t>
            </w:r>
          </w:p>
        </w:tc>
      </w:tr>
      <w:tr w:rsidR="008175FA" w14:paraId="5903A028" w14:textId="77777777" w:rsidTr="008175FA">
        <w:trPr>
          <w:tblCellSpacing w:w="0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8955C8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Диспергаторы</w:t>
            </w: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50A6B0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 же, кг/ч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BB98F5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8BBD5B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СО-178</w:t>
            </w:r>
          </w:p>
        </w:tc>
      </w:tr>
      <w:tr w:rsidR="008175FA" w14:paraId="5693DBFD" w14:textId="77777777" w:rsidTr="008175FA">
        <w:trPr>
          <w:tblCellSpacing w:w="0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B23F8F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Установка для нанесения малярных составов</w:t>
            </w: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E132526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Тоже, кг/ч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F8501B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CA08ED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СО-169</w:t>
            </w:r>
          </w:p>
        </w:tc>
      </w:tr>
      <w:tr w:rsidR="008175FA" w14:paraId="7B32FCE5" w14:textId="77777777" w:rsidTr="008175FA">
        <w:trPr>
          <w:tblCellSpacing w:w="0" w:type="dxa"/>
        </w:trPr>
        <w:tc>
          <w:tcPr>
            <w:tcW w:w="2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16B609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Краскотерки</w:t>
            </w:r>
          </w:p>
        </w:tc>
        <w:tc>
          <w:tcPr>
            <w:tcW w:w="11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F66298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Тоже, кг/ч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D52CB6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C51DA5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СО-116А</w:t>
            </w:r>
          </w:p>
        </w:tc>
      </w:tr>
      <w:tr w:rsidR="008175FA" w14:paraId="437593A2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E1CD899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3AE45B7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FB5591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420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B28B35B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СО110А</w:t>
            </w:r>
          </w:p>
        </w:tc>
      </w:tr>
      <w:tr w:rsidR="008175FA" w14:paraId="0E409B08" w14:textId="77777777" w:rsidTr="008175FA">
        <w:trPr>
          <w:tblCellSpacing w:w="0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0AD851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Мелотерки</w:t>
            </w: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BD6C77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9B049AD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B07331C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СО-124А</w:t>
            </w:r>
          </w:p>
        </w:tc>
      </w:tr>
      <w:tr w:rsidR="008175FA" w14:paraId="7A23E882" w14:textId="77777777" w:rsidTr="008175FA">
        <w:trPr>
          <w:tblCellSpacing w:w="0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F883E1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Станции малярные</w:t>
            </w: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8C23346" w14:textId="77777777" w:rsidR="008175FA" w:rsidRDefault="008175FA">
            <w:pPr>
              <w:spacing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 же,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3</w:t>
            </w:r>
            <w:r>
              <w:rPr>
                <w:color w:val="000000"/>
              </w:rPr>
              <w:t>/ч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D35CC2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260-520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3E52E0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СО-115</w:t>
            </w:r>
          </w:p>
        </w:tc>
      </w:tr>
      <w:tr w:rsidR="008175FA" w14:paraId="2039DD15" w14:textId="77777777" w:rsidTr="008175FA">
        <w:trPr>
          <w:tblCellSpacing w:w="0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E9BA9E1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Машины для шлифования шпатлевки</w:t>
            </w: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4D0F0E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EB5E74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375FB6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ИЭ-2201Б</w:t>
            </w:r>
          </w:p>
        </w:tc>
      </w:tr>
    </w:tbl>
    <w:p w14:paraId="66E3397B" w14:textId="77777777" w:rsidR="008175FA" w:rsidRDefault="008175FA" w:rsidP="008175FA">
      <w:pPr>
        <w:shd w:val="clear" w:color="auto" w:fill="FFFFFF"/>
        <w:spacing w:after="225" w:line="270" w:lineRule="atLeast"/>
        <w:textAlignment w:val="baseline"/>
        <w:rPr>
          <w:color w:val="000000"/>
          <w:sz w:val="22"/>
          <w:szCs w:val="22"/>
        </w:rPr>
      </w:pPr>
      <w:r>
        <w:rPr>
          <w:color w:val="000000"/>
        </w:rPr>
        <w:t> </w:t>
      </w:r>
    </w:p>
    <w:p w14:paraId="36210F22" w14:textId="77777777" w:rsidR="008175FA" w:rsidRDefault="008175FA" w:rsidP="008175FA">
      <w:pPr>
        <w:shd w:val="clear" w:color="auto" w:fill="FFFFFF"/>
        <w:spacing w:line="270" w:lineRule="atLeast"/>
        <w:textAlignment w:val="baseline"/>
        <w:rPr>
          <w:color w:val="000000"/>
        </w:rPr>
      </w:pPr>
      <w:r>
        <w:rPr>
          <w:color w:val="000000"/>
        </w:rPr>
        <w:t>Таблица 9. </w:t>
      </w:r>
      <w:r>
        <w:rPr>
          <w:b/>
          <w:bCs/>
          <w:color w:val="000000"/>
          <w:bdr w:val="none" w:sz="0" w:space="0" w:color="auto" w:frame="1"/>
        </w:rPr>
        <w:t>Машины для устройства полов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4"/>
        <w:gridCol w:w="2431"/>
        <w:gridCol w:w="1390"/>
        <w:gridCol w:w="1864"/>
      </w:tblGrid>
      <w:tr w:rsidR="008175FA" w14:paraId="01087D3A" w14:textId="77777777" w:rsidTr="008175FA">
        <w:trPr>
          <w:tblCellSpacing w:w="0" w:type="dxa"/>
        </w:trPr>
        <w:tc>
          <w:tcPr>
            <w:tcW w:w="2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D4E50F6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Назначение и типы</w:t>
            </w:r>
          </w:p>
          <w:p w14:paraId="3084BD64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механизмов</w:t>
            </w:r>
          </w:p>
        </w:tc>
        <w:tc>
          <w:tcPr>
            <w:tcW w:w="1900" w:type="pct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F627EDD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Основной параметр</w:t>
            </w:r>
          </w:p>
        </w:tc>
        <w:tc>
          <w:tcPr>
            <w:tcW w:w="105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0A9E6D0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Модель</w:t>
            </w:r>
          </w:p>
        </w:tc>
      </w:tr>
      <w:tr w:rsidR="008175FA" w14:paraId="2768DC33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DB8CE5F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5D1E41B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028E40F" w14:textId="77777777" w:rsidR="008175FA" w:rsidRDefault="008175FA">
            <w:pPr>
              <w:spacing w:after="225" w:line="27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Величина</w:t>
            </w: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BC1DDD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</w:tr>
      <w:tr w:rsidR="008175FA" w14:paraId="73DE684E" w14:textId="77777777" w:rsidTr="008175FA">
        <w:trPr>
          <w:tblCellSpacing w:w="0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CD4487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Машины для шлифования деревянных полов</w:t>
            </w: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6EE2446" w14:textId="77777777" w:rsidR="008175FA" w:rsidRDefault="008175FA">
            <w:pPr>
              <w:spacing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Производительность, м</w:t>
            </w:r>
            <w:r>
              <w:rPr>
                <w:color w:val="000000"/>
                <w:bdr w:val="none" w:sz="0" w:space="0" w:color="auto" w:frame="1"/>
                <w:vertAlign w:val="superscript"/>
              </w:rPr>
              <w:t>2</w:t>
            </w:r>
            <w:r>
              <w:rPr>
                <w:color w:val="000000"/>
              </w:rPr>
              <w:t>/ч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8F2804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A2EE39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СО-155-1</w:t>
            </w:r>
          </w:p>
        </w:tc>
      </w:tr>
      <w:tr w:rsidR="008175FA" w14:paraId="593526A1" w14:textId="77777777" w:rsidTr="008175FA">
        <w:trPr>
          <w:tblCellSpacing w:w="0" w:type="dxa"/>
        </w:trPr>
        <w:tc>
          <w:tcPr>
            <w:tcW w:w="20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6545EC4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Машины паркетно-шлифовальные</w:t>
            </w:r>
          </w:p>
        </w:tc>
        <w:tc>
          <w:tcPr>
            <w:tcW w:w="110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DC4445E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D7FA8B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5780A6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СО-206-1</w:t>
            </w:r>
          </w:p>
        </w:tc>
      </w:tr>
      <w:tr w:rsidR="008175FA" w14:paraId="155F4251" w14:textId="77777777" w:rsidTr="008175FA">
        <w:trPr>
          <w:tblCellSpacing w:w="0" w:type="dxa"/>
        </w:trPr>
        <w:tc>
          <w:tcPr>
            <w:tcW w:w="2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717D45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Виброрейки</w:t>
            </w:r>
          </w:p>
        </w:tc>
        <w:tc>
          <w:tcPr>
            <w:tcW w:w="11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838FB8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5D150955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B13E5B0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СО-131А</w:t>
            </w:r>
          </w:p>
        </w:tc>
      </w:tr>
      <w:tr w:rsidR="008175FA" w14:paraId="1F1B108D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27FEBCE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0085F12B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2D819BFF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04A57E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СО-132А</w:t>
            </w:r>
          </w:p>
        </w:tc>
      </w:tr>
      <w:tr w:rsidR="008175FA" w14:paraId="203C1313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6C56A1E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528EDD7C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DD3B689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4E0E937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СО-163</w:t>
            </w:r>
          </w:p>
        </w:tc>
      </w:tr>
      <w:tr w:rsidR="008175FA" w14:paraId="1773277D" w14:textId="77777777" w:rsidTr="008175FA">
        <w:trPr>
          <w:tblCellSpacing w:w="0" w:type="dxa"/>
        </w:trPr>
        <w:tc>
          <w:tcPr>
            <w:tcW w:w="20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3BB4876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Машины для заглаживания и шлифования бетонных полов</w:t>
            </w:r>
          </w:p>
        </w:tc>
        <w:tc>
          <w:tcPr>
            <w:tcW w:w="1100" w:type="pct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7BA9F6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Тоже</w:t>
            </w: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6D8131D7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1061EAA3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СО-111А</w:t>
            </w:r>
          </w:p>
        </w:tc>
      </w:tr>
      <w:tr w:rsidR="008175FA" w14:paraId="3F4BC8F5" w14:textId="77777777" w:rsidTr="008175FA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37BEA9B2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vAlign w:val="center"/>
            <w:hideMark/>
          </w:tcPr>
          <w:p w14:paraId="2880EFDA" w14:textId="77777777" w:rsidR="008175FA" w:rsidRDefault="008175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757E3E08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50" w:type="pc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tcMar>
              <w:top w:w="45" w:type="dxa"/>
              <w:left w:w="105" w:type="dxa"/>
              <w:bottom w:w="45" w:type="dxa"/>
              <w:right w:w="105" w:type="dxa"/>
            </w:tcMar>
            <w:vAlign w:val="bottom"/>
            <w:hideMark/>
          </w:tcPr>
          <w:p w14:paraId="071EAFD2" w14:textId="77777777" w:rsidR="008175FA" w:rsidRDefault="008175FA">
            <w:pPr>
              <w:spacing w:after="225" w:line="27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СО-170</w:t>
            </w:r>
          </w:p>
        </w:tc>
      </w:tr>
    </w:tbl>
    <w:p w14:paraId="7CF804EE" w14:textId="4DA1B7C7" w:rsidR="008175FA" w:rsidRDefault="008175FA" w:rsidP="00D7704B">
      <w:pPr>
        <w:jc w:val="both"/>
        <w:rPr>
          <w:sz w:val="22"/>
          <w:szCs w:val="22"/>
        </w:rPr>
      </w:pPr>
    </w:p>
    <w:p w14:paraId="50142555" w14:textId="2FE91821" w:rsidR="00586322" w:rsidRDefault="00586322" w:rsidP="00D7704B">
      <w:pPr>
        <w:jc w:val="both"/>
        <w:rPr>
          <w:sz w:val="22"/>
          <w:szCs w:val="22"/>
        </w:rPr>
      </w:pPr>
    </w:p>
    <w:p w14:paraId="1C4F7332" w14:textId="2F030A66" w:rsidR="00586322" w:rsidRDefault="00586322" w:rsidP="00D7704B">
      <w:pPr>
        <w:jc w:val="both"/>
        <w:rPr>
          <w:sz w:val="22"/>
          <w:szCs w:val="22"/>
        </w:rPr>
      </w:pPr>
    </w:p>
    <w:p w14:paraId="22B2BE9A" w14:textId="3E46E1BA" w:rsidR="00586322" w:rsidRDefault="00586322" w:rsidP="00D7704B">
      <w:pPr>
        <w:jc w:val="both"/>
        <w:rPr>
          <w:sz w:val="22"/>
          <w:szCs w:val="22"/>
        </w:rPr>
      </w:pPr>
    </w:p>
    <w:p w14:paraId="404E76DC" w14:textId="1D32AB0B" w:rsidR="00586322" w:rsidRDefault="00586322" w:rsidP="00D7704B">
      <w:pPr>
        <w:jc w:val="both"/>
        <w:rPr>
          <w:sz w:val="22"/>
          <w:szCs w:val="22"/>
        </w:rPr>
      </w:pPr>
    </w:p>
    <w:p w14:paraId="3BD885A9" w14:textId="7C8C74DD" w:rsidR="00586322" w:rsidRDefault="00586322" w:rsidP="00D7704B">
      <w:pPr>
        <w:jc w:val="both"/>
        <w:rPr>
          <w:sz w:val="22"/>
          <w:szCs w:val="22"/>
        </w:rPr>
      </w:pPr>
    </w:p>
    <w:p w14:paraId="336C45A3" w14:textId="5BB841B9" w:rsidR="00586322" w:rsidRDefault="00586322" w:rsidP="00D7704B">
      <w:pPr>
        <w:jc w:val="both"/>
        <w:rPr>
          <w:sz w:val="22"/>
          <w:szCs w:val="22"/>
        </w:rPr>
      </w:pPr>
    </w:p>
    <w:p w14:paraId="46BE494C" w14:textId="0D0EC274" w:rsidR="00586322" w:rsidRDefault="00586322" w:rsidP="00D7704B">
      <w:pPr>
        <w:jc w:val="both"/>
        <w:rPr>
          <w:sz w:val="22"/>
          <w:szCs w:val="22"/>
        </w:rPr>
      </w:pPr>
    </w:p>
    <w:p w14:paraId="0A468774" w14:textId="4EC7202B" w:rsidR="00586322" w:rsidRDefault="00586322" w:rsidP="00D7704B">
      <w:pPr>
        <w:jc w:val="both"/>
        <w:rPr>
          <w:sz w:val="22"/>
          <w:szCs w:val="22"/>
        </w:rPr>
      </w:pPr>
    </w:p>
    <w:p w14:paraId="4829DFD9" w14:textId="097D5397" w:rsidR="00586322" w:rsidRDefault="00586322" w:rsidP="00D7704B">
      <w:pPr>
        <w:jc w:val="both"/>
        <w:rPr>
          <w:sz w:val="22"/>
          <w:szCs w:val="22"/>
        </w:rPr>
      </w:pPr>
    </w:p>
    <w:p w14:paraId="27FC6D79" w14:textId="1A00757B" w:rsidR="00586322" w:rsidRDefault="00586322" w:rsidP="00D7704B">
      <w:pPr>
        <w:jc w:val="both"/>
        <w:rPr>
          <w:sz w:val="22"/>
          <w:szCs w:val="22"/>
        </w:rPr>
      </w:pPr>
    </w:p>
    <w:p w14:paraId="1EA79DD7" w14:textId="1F5F16C0" w:rsidR="00586322" w:rsidRDefault="00586322" w:rsidP="00D7704B">
      <w:pPr>
        <w:jc w:val="both"/>
        <w:rPr>
          <w:sz w:val="22"/>
          <w:szCs w:val="22"/>
        </w:rPr>
      </w:pPr>
    </w:p>
    <w:p w14:paraId="1DF88ED5" w14:textId="638C3501" w:rsidR="00586322" w:rsidRDefault="00586322" w:rsidP="00D7704B">
      <w:pPr>
        <w:jc w:val="both"/>
        <w:rPr>
          <w:sz w:val="22"/>
          <w:szCs w:val="22"/>
        </w:rPr>
      </w:pPr>
    </w:p>
    <w:p w14:paraId="14DA46FA" w14:textId="14E18F9B" w:rsidR="00586322" w:rsidRDefault="00586322" w:rsidP="00D7704B">
      <w:pPr>
        <w:jc w:val="both"/>
        <w:rPr>
          <w:sz w:val="22"/>
          <w:szCs w:val="22"/>
        </w:rPr>
      </w:pPr>
    </w:p>
    <w:p w14:paraId="2C4EFC49" w14:textId="6D31413A" w:rsidR="00586322" w:rsidRDefault="00586322" w:rsidP="00D7704B">
      <w:pPr>
        <w:jc w:val="both"/>
        <w:rPr>
          <w:sz w:val="22"/>
          <w:szCs w:val="22"/>
        </w:rPr>
      </w:pPr>
    </w:p>
    <w:p w14:paraId="15A03D91" w14:textId="3F66A1F1" w:rsidR="00586322" w:rsidRDefault="00586322" w:rsidP="00D7704B">
      <w:pPr>
        <w:jc w:val="both"/>
        <w:rPr>
          <w:sz w:val="22"/>
          <w:szCs w:val="22"/>
        </w:rPr>
      </w:pPr>
    </w:p>
    <w:p w14:paraId="5F5F7237" w14:textId="6BAD95C0" w:rsidR="00586322" w:rsidRDefault="00586322" w:rsidP="00D7704B">
      <w:pPr>
        <w:jc w:val="both"/>
        <w:rPr>
          <w:sz w:val="22"/>
          <w:szCs w:val="22"/>
        </w:rPr>
      </w:pPr>
    </w:p>
    <w:p w14:paraId="7D56C48F" w14:textId="04BF8BAD" w:rsidR="00586322" w:rsidRDefault="00586322" w:rsidP="00D7704B">
      <w:pPr>
        <w:jc w:val="both"/>
        <w:rPr>
          <w:sz w:val="22"/>
          <w:szCs w:val="22"/>
        </w:rPr>
      </w:pPr>
    </w:p>
    <w:p w14:paraId="435E2AB6" w14:textId="0E99712C" w:rsidR="00586322" w:rsidRDefault="00586322" w:rsidP="00D7704B">
      <w:pPr>
        <w:jc w:val="both"/>
        <w:rPr>
          <w:sz w:val="22"/>
          <w:szCs w:val="22"/>
        </w:rPr>
      </w:pPr>
    </w:p>
    <w:p w14:paraId="2F974B6D" w14:textId="5A354F0A" w:rsidR="00586322" w:rsidRDefault="00586322" w:rsidP="00D7704B">
      <w:pPr>
        <w:jc w:val="both"/>
        <w:rPr>
          <w:sz w:val="22"/>
          <w:szCs w:val="22"/>
        </w:rPr>
      </w:pPr>
    </w:p>
    <w:p w14:paraId="4A26268C" w14:textId="34A1A2A0" w:rsidR="00586322" w:rsidRDefault="00586322" w:rsidP="00D7704B">
      <w:pPr>
        <w:jc w:val="both"/>
        <w:rPr>
          <w:sz w:val="22"/>
          <w:szCs w:val="22"/>
        </w:rPr>
      </w:pPr>
    </w:p>
    <w:p w14:paraId="37E89ED4" w14:textId="72220886" w:rsidR="00586322" w:rsidRDefault="00586322" w:rsidP="00D7704B">
      <w:pPr>
        <w:jc w:val="both"/>
        <w:rPr>
          <w:sz w:val="22"/>
          <w:szCs w:val="22"/>
        </w:rPr>
      </w:pPr>
    </w:p>
    <w:p w14:paraId="1EADF0E5" w14:textId="11FF508B" w:rsidR="00586322" w:rsidRDefault="00586322" w:rsidP="00D7704B">
      <w:pPr>
        <w:jc w:val="both"/>
        <w:rPr>
          <w:sz w:val="22"/>
          <w:szCs w:val="22"/>
        </w:rPr>
      </w:pPr>
    </w:p>
    <w:p w14:paraId="0AC1A5B0" w14:textId="41FE0576" w:rsidR="00586322" w:rsidRDefault="00586322" w:rsidP="00D7704B">
      <w:pPr>
        <w:jc w:val="both"/>
        <w:rPr>
          <w:sz w:val="22"/>
          <w:szCs w:val="22"/>
        </w:rPr>
      </w:pPr>
    </w:p>
    <w:p w14:paraId="4924665E" w14:textId="14781093" w:rsidR="00586322" w:rsidRDefault="00586322" w:rsidP="00D7704B">
      <w:pPr>
        <w:jc w:val="both"/>
        <w:rPr>
          <w:sz w:val="22"/>
          <w:szCs w:val="22"/>
        </w:rPr>
      </w:pPr>
    </w:p>
    <w:p w14:paraId="5D208482" w14:textId="43885667" w:rsidR="00586322" w:rsidRDefault="00586322" w:rsidP="00D7704B">
      <w:pPr>
        <w:jc w:val="both"/>
        <w:rPr>
          <w:sz w:val="22"/>
          <w:szCs w:val="22"/>
        </w:rPr>
      </w:pPr>
    </w:p>
    <w:p w14:paraId="60678BD3" w14:textId="7F6C18C2" w:rsidR="00586322" w:rsidRDefault="00586322" w:rsidP="00D7704B">
      <w:pPr>
        <w:jc w:val="both"/>
        <w:rPr>
          <w:sz w:val="22"/>
          <w:szCs w:val="22"/>
        </w:rPr>
      </w:pPr>
    </w:p>
    <w:p w14:paraId="70FEB506" w14:textId="76738C68" w:rsidR="00586322" w:rsidRDefault="00586322" w:rsidP="00D7704B">
      <w:pPr>
        <w:jc w:val="both"/>
        <w:rPr>
          <w:sz w:val="22"/>
          <w:szCs w:val="22"/>
        </w:rPr>
      </w:pPr>
    </w:p>
    <w:p w14:paraId="49DE5AE8" w14:textId="72524A20" w:rsidR="00586322" w:rsidRDefault="00586322" w:rsidP="00D7704B">
      <w:pPr>
        <w:jc w:val="both"/>
        <w:rPr>
          <w:sz w:val="22"/>
          <w:szCs w:val="22"/>
        </w:rPr>
      </w:pPr>
    </w:p>
    <w:p w14:paraId="59F29147" w14:textId="49BC411C" w:rsidR="00586322" w:rsidRDefault="00586322" w:rsidP="00D7704B">
      <w:pPr>
        <w:jc w:val="both"/>
        <w:rPr>
          <w:sz w:val="22"/>
          <w:szCs w:val="22"/>
        </w:rPr>
      </w:pPr>
    </w:p>
    <w:p w14:paraId="561AB3BA" w14:textId="596DB744" w:rsidR="00586322" w:rsidRDefault="00586322" w:rsidP="00D7704B">
      <w:pPr>
        <w:jc w:val="both"/>
        <w:rPr>
          <w:sz w:val="22"/>
          <w:szCs w:val="22"/>
        </w:rPr>
      </w:pPr>
    </w:p>
    <w:p w14:paraId="30E64FA1" w14:textId="0E898FA9" w:rsidR="00586322" w:rsidRDefault="00586322" w:rsidP="00D7704B">
      <w:pPr>
        <w:jc w:val="both"/>
        <w:rPr>
          <w:sz w:val="22"/>
          <w:szCs w:val="22"/>
        </w:rPr>
      </w:pPr>
    </w:p>
    <w:p w14:paraId="45A4DB20" w14:textId="77777777" w:rsidR="00586322" w:rsidRDefault="00586322" w:rsidP="00586322">
      <w:pPr>
        <w:jc w:val="center"/>
        <w:rPr>
          <w:i/>
        </w:rPr>
      </w:pPr>
    </w:p>
    <w:p w14:paraId="60772DF2" w14:textId="77777777" w:rsidR="00586322" w:rsidRDefault="00586322" w:rsidP="00586322">
      <w:pPr>
        <w:jc w:val="center"/>
        <w:rPr>
          <w:i/>
        </w:rPr>
      </w:pPr>
      <w:r w:rsidRPr="00CD58D7">
        <w:rPr>
          <w:i/>
        </w:rPr>
        <w:t>Учебное издание</w:t>
      </w:r>
    </w:p>
    <w:p w14:paraId="572A7627" w14:textId="77777777" w:rsidR="00586322" w:rsidRDefault="00586322" w:rsidP="00586322">
      <w:pPr>
        <w:jc w:val="center"/>
        <w:rPr>
          <w:i/>
        </w:rPr>
      </w:pPr>
    </w:p>
    <w:p w14:paraId="13039CD3" w14:textId="77777777" w:rsidR="00586322" w:rsidRDefault="00586322" w:rsidP="00586322">
      <w:pPr>
        <w:jc w:val="center"/>
        <w:rPr>
          <w:i/>
        </w:rPr>
      </w:pPr>
    </w:p>
    <w:p w14:paraId="0CA3F84A" w14:textId="77777777" w:rsidR="00586322" w:rsidRDefault="00586322" w:rsidP="00586322">
      <w:pPr>
        <w:jc w:val="center"/>
        <w:rPr>
          <w:i/>
        </w:rPr>
      </w:pPr>
    </w:p>
    <w:p w14:paraId="0978D3C0" w14:textId="77777777" w:rsidR="00586322" w:rsidRDefault="00586322" w:rsidP="00586322">
      <w:pPr>
        <w:jc w:val="center"/>
        <w:rPr>
          <w:i/>
        </w:rPr>
      </w:pPr>
    </w:p>
    <w:p w14:paraId="7B602E4F" w14:textId="77777777" w:rsidR="00586322" w:rsidRDefault="00586322" w:rsidP="00586322">
      <w:pPr>
        <w:jc w:val="center"/>
        <w:rPr>
          <w:i/>
        </w:rPr>
      </w:pPr>
    </w:p>
    <w:p w14:paraId="33DD8A6E" w14:textId="77777777" w:rsidR="00586322" w:rsidRDefault="00586322" w:rsidP="00586322">
      <w:pPr>
        <w:jc w:val="center"/>
        <w:rPr>
          <w:i/>
        </w:rPr>
      </w:pPr>
    </w:p>
    <w:p w14:paraId="55147002" w14:textId="77777777" w:rsidR="00586322" w:rsidRDefault="00586322" w:rsidP="00586322">
      <w:pPr>
        <w:jc w:val="center"/>
        <w:rPr>
          <w:i/>
        </w:rPr>
      </w:pPr>
    </w:p>
    <w:p w14:paraId="0C19D299" w14:textId="77777777" w:rsidR="00586322" w:rsidRPr="00CD58D7" w:rsidRDefault="00586322" w:rsidP="00586322">
      <w:pPr>
        <w:jc w:val="center"/>
      </w:pPr>
    </w:p>
    <w:p w14:paraId="55B0F133" w14:textId="77777777" w:rsidR="00586322" w:rsidRDefault="00586322" w:rsidP="00586322">
      <w:pPr>
        <w:jc w:val="center"/>
      </w:pPr>
      <w:r w:rsidRPr="00CD58D7">
        <w:t>Анатолий Григорьевич Запрудин</w:t>
      </w:r>
    </w:p>
    <w:p w14:paraId="00222585" w14:textId="77777777" w:rsidR="00586322" w:rsidRDefault="00586322" w:rsidP="00586322">
      <w:pPr>
        <w:jc w:val="center"/>
      </w:pPr>
    </w:p>
    <w:p w14:paraId="390619B0" w14:textId="77777777" w:rsidR="00586322" w:rsidRDefault="00586322" w:rsidP="00586322">
      <w:pPr>
        <w:spacing w:line="360" w:lineRule="auto"/>
        <w:jc w:val="center"/>
      </w:pPr>
    </w:p>
    <w:p w14:paraId="3A143B86" w14:textId="77777777" w:rsidR="00586322" w:rsidRPr="00CD58D7" w:rsidRDefault="00586322" w:rsidP="00586322">
      <w:pPr>
        <w:spacing w:line="360" w:lineRule="auto"/>
        <w:jc w:val="center"/>
        <w:rPr>
          <w:b/>
          <w:sz w:val="28"/>
          <w:szCs w:val="28"/>
        </w:rPr>
      </w:pPr>
      <w:r w:rsidRPr="00CD58D7">
        <w:rPr>
          <w:b/>
          <w:sz w:val="28"/>
          <w:szCs w:val="28"/>
        </w:rPr>
        <w:t>Организация строительства.</w:t>
      </w:r>
    </w:p>
    <w:p w14:paraId="353C4997" w14:textId="77777777" w:rsidR="00586322" w:rsidRPr="00CD58D7" w:rsidRDefault="00586322" w:rsidP="00586322">
      <w:pPr>
        <w:jc w:val="center"/>
        <w:rPr>
          <w:b/>
          <w:sz w:val="28"/>
          <w:szCs w:val="28"/>
        </w:rPr>
      </w:pPr>
      <w:r w:rsidRPr="00CD58D7">
        <w:rPr>
          <w:b/>
          <w:sz w:val="28"/>
          <w:szCs w:val="28"/>
        </w:rPr>
        <w:t>Проектирование календарного плана строительства.</w:t>
      </w:r>
    </w:p>
    <w:p w14:paraId="4E58F466" w14:textId="77777777" w:rsidR="00586322" w:rsidRPr="00282D33" w:rsidRDefault="00586322" w:rsidP="00D7704B">
      <w:pPr>
        <w:jc w:val="both"/>
        <w:rPr>
          <w:sz w:val="22"/>
          <w:szCs w:val="22"/>
        </w:rPr>
      </w:pPr>
    </w:p>
    <w:sectPr w:rsidR="00586322" w:rsidRPr="0028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2938" w14:textId="77777777" w:rsidR="00900C10" w:rsidRDefault="00900C10" w:rsidP="008B168F">
      <w:r>
        <w:separator/>
      </w:r>
    </w:p>
  </w:endnote>
  <w:endnote w:type="continuationSeparator" w:id="0">
    <w:p w14:paraId="1EE702E2" w14:textId="77777777" w:rsidR="00900C10" w:rsidRDefault="00900C10" w:rsidP="008B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49EF5" w14:textId="77777777" w:rsidR="00900C10" w:rsidRDefault="00900C10" w:rsidP="008B168F">
      <w:r>
        <w:separator/>
      </w:r>
    </w:p>
  </w:footnote>
  <w:footnote w:type="continuationSeparator" w:id="0">
    <w:p w14:paraId="74C81A39" w14:textId="77777777" w:rsidR="00900C10" w:rsidRDefault="00900C10" w:rsidP="008B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069"/>
    <w:multiLevelType w:val="multilevel"/>
    <w:tmpl w:val="3A7638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76" w:hanging="1440"/>
      </w:pPr>
      <w:rPr>
        <w:rFonts w:hint="default"/>
      </w:rPr>
    </w:lvl>
  </w:abstractNum>
  <w:abstractNum w:abstractNumId="1" w15:restartNumberingAfterBreak="0">
    <w:nsid w:val="0593768F"/>
    <w:multiLevelType w:val="hybridMultilevel"/>
    <w:tmpl w:val="4108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42EEE"/>
    <w:multiLevelType w:val="multilevel"/>
    <w:tmpl w:val="0A0608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3" w15:restartNumberingAfterBreak="0">
    <w:nsid w:val="10DF6806"/>
    <w:multiLevelType w:val="multilevel"/>
    <w:tmpl w:val="13F27FEA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85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4" w15:restartNumberingAfterBreak="0">
    <w:nsid w:val="12AD1AB4"/>
    <w:multiLevelType w:val="multilevel"/>
    <w:tmpl w:val="281048F6"/>
    <w:lvl w:ilvl="0">
      <w:start w:val="11"/>
      <w:numFmt w:val="decimal"/>
      <w:lvlText w:val="%1.0"/>
      <w:lvlJc w:val="left"/>
      <w:pPr>
        <w:ind w:left="837" w:hanging="420"/>
      </w:pPr>
    </w:lvl>
    <w:lvl w:ilvl="1">
      <w:start w:val="1"/>
      <w:numFmt w:val="decimal"/>
      <w:lvlText w:val="%1.%2"/>
      <w:lvlJc w:val="left"/>
      <w:pPr>
        <w:ind w:left="1545" w:hanging="420"/>
      </w:pPr>
    </w:lvl>
    <w:lvl w:ilvl="2">
      <w:start w:val="1"/>
      <w:numFmt w:val="decimal"/>
      <w:lvlText w:val="%1.%2.%3"/>
      <w:lvlJc w:val="left"/>
      <w:pPr>
        <w:ind w:left="2553" w:hanging="720"/>
      </w:pPr>
    </w:lvl>
    <w:lvl w:ilvl="3">
      <w:start w:val="1"/>
      <w:numFmt w:val="decimal"/>
      <w:lvlText w:val="%1.%2.%3.%4"/>
      <w:lvlJc w:val="left"/>
      <w:pPr>
        <w:ind w:left="3261" w:hanging="720"/>
      </w:pPr>
    </w:lvl>
    <w:lvl w:ilvl="4">
      <w:start w:val="1"/>
      <w:numFmt w:val="decimal"/>
      <w:lvlText w:val="%1.%2.%3.%4.%5"/>
      <w:lvlJc w:val="left"/>
      <w:pPr>
        <w:ind w:left="4329" w:hanging="1080"/>
      </w:pPr>
    </w:lvl>
    <w:lvl w:ilvl="5">
      <w:start w:val="1"/>
      <w:numFmt w:val="decimal"/>
      <w:lvlText w:val="%1.%2.%3.%4.%5.%6"/>
      <w:lvlJc w:val="left"/>
      <w:pPr>
        <w:ind w:left="5037" w:hanging="1080"/>
      </w:pPr>
    </w:lvl>
    <w:lvl w:ilvl="6">
      <w:start w:val="1"/>
      <w:numFmt w:val="decimal"/>
      <w:lvlText w:val="%1.%2.%3.%4.%5.%6.%7"/>
      <w:lvlJc w:val="left"/>
      <w:pPr>
        <w:ind w:left="6105" w:hanging="1440"/>
      </w:pPr>
    </w:lvl>
    <w:lvl w:ilvl="7">
      <w:start w:val="1"/>
      <w:numFmt w:val="decimal"/>
      <w:lvlText w:val="%1.%2.%3.%4.%5.%6.%7.%8"/>
      <w:lvlJc w:val="left"/>
      <w:pPr>
        <w:ind w:left="6813" w:hanging="1440"/>
      </w:pPr>
    </w:lvl>
    <w:lvl w:ilvl="8">
      <w:start w:val="1"/>
      <w:numFmt w:val="decimal"/>
      <w:lvlText w:val="%1.%2.%3.%4.%5.%6.%7.%8.%9"/>
      <w:lvlJc w:val="left"/>
      <w:pPr>
        <w:ind w:left="7521" w:hanging="1440"/>
      </w:pPr>
    </w:lvl>
  </w:abstractNum>
  <w:abstractNum w:abstractNumId="5" w15:restartNumberingAfterBreak="0">
    <w:nsid w:val="1A450BD7"/>
    <w:multiLevelType w:val="multilevel"/>
    <w:tmpl w:val="AD146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1D126013"/>
    <w:multiLevelType w:val="hybridMultilevel"/>
    <w:tmpl w:val="1EF873AC"/>
    <w:lvl w:ilvl="0" w:tplc="B0C2B35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73C85"/>
    <w:multiLevelType w:val="multilevel"/>
    <w:tmpl w:val="16AAC128"/>
    <w:lvl w:ilvl="0">
      <w:start w:val="1"/>
      <w:numFmt w:val="decimal"/>
      <w:lvlText w:val="%1.0"/>
      <w:lvlJc w:val="left"/>
      <w:pPr>
        <w:ind w:left="795" w:hanging="360"/>
      </w:pPr>
    </w:lvl>
    <w:lvl w:ilvl="1">
      <w:start w:val="1"/>
      <w:numFmt w:val="decimal"/>
      <w:lvlText w:val="%1.%2"/>
      <w:lvlJc w:val="left"/>
      <w:pPr>
        <w:ind w:left="1503" w:hanging="360"/>
      </w:pPr>
    </w:lvl>
    <w:lvl w:ilvl="2">
      <w:start w:val="1"/>
      <w:numFmt w:val="decimal"/>
      <w:lvlText w:val="%1.%2.%3"/>
      <w:lvlJc w:val="left"/>
      <w:pPr>
        <w:ind w:left="2571" w:hanging="720"/>
      </w:pPr>
    </w:lvl>
    <w:lvl w:ilvl="3">
      <w:start w:val="1"/>
      <w:numFmt w:val="decimal"/>
      <w:lvlText w:val="%1.%2.%3.%4"/>
      <w:lvlJc w:val="left"/>
      <w:pPr>
        <w:ind w:left="3279" w:hanging="720"/>
      </w:pPr>
    </w:lvl>
    <w:lvl w:ilvl="4">
      <w:start w:val="1"/>
      <w:numFmt w:val="decimal"/>
      <w:lvlText w:val="%1.%2.%3.%4.%5"/>
      <w:lvlJc w:val="left"/>
      <w:pPr>
        <w:ind w:left="4347" w:hanging="1080"/>
      </w:pPr>
    </w:lvl>
    <w:lvl w:ilvl="5">
      <w:start w:val="1"/>
      <w:numFmt w:val="decimal"/>
      <w:lvlText w:val="%1.%2.%3.%4.%5.%6"/>
      <w:lvlJc w:val="left"/>
      <w:pPr>
        <w:ind w:left="5055" w:hanging="1080"/>
      </w:pPr>
    </w:lvl>
    <w:lvl w:ilvl="6">
      <w:start w:val="1"/>
      <w:numFmt w:val="decimal"/>
      <w:lvlText w:val="%1.%2.%3.%4.%5.%6.%7"/>
      <w:lvlJc w:val="left"/>
      <w:pPr>
        <w:ind w:left="6123" w:hanging="1440"/>
      </w:pPr>
    </w:lvl>
    <w:lvl w:ilvl="7">
      <w:start w:val="1"/>
      <w:numFmt w:val="decimal"/>
      <w:lvlText w:val="%1.%2.%3.%4.%5.%6.%7.%8"/>
      <w:lvlJc w:val="left"/>
      <w:pPr>
        <w:ind w:left="6831" w:hanging="1440"/>
      </w:pPr>
    </w:lvl>
    <w:lvl w:ilvl="8">
      <w:start w:val="1"/>
      <w:numFmt w:val="decimal"/>
      <w:lvlText w:val="%1.%2.%3.%4.%5.%6.%7.%8.%9"/>
      <w:lvlJc w:val="left"/>
      <w:pPr>
        <w:ind w:left="7539" w:hanging="1440"/>
      </w:pPr>
    </w:lvl>
  </w:abstractNum>
  <w:abstractNum w:abstractNumId="8" w15:restartNumberingAfterBreak="0">
    <w:nsid w:val="1DF27BBA"/>
    <w:multiLevelType w:val="multilevel"/>
    <w:tmpl w:val="CA78E9A4"/>
    <w:lvl w:ilvl="0">
      <w:start w:val="9"/>
      <w:numFmt w:val="decimal"/>
      <w:lvlText w:val="%1.0"/>
      <w:lvlJc w:val="left"/>
      <w:pPr>
        <w:ind w:left="780" w:hanging="360"/>
      </w:pPr>
    </w:lvl>
    <w:lvl w:ilvl="1">
      <w:start w:val="1"/>
      <w:numFmt w:val="decimal"/>
      <w:lvlText w:val="%1.%2"/>
      <w:lvlJc w:val="left"/>
      <w:pPr>
        <w:ind w:left="1488" w:hanging="360"/>
      </w:pPr>
    </w:lvl>
    <w:lvl w:ilvl="2">
      <w:start w:val="1"/>
      <w:numFmt w:val="decimal"/>
      <w:lvlText w:val="%1.%2.%3"/>
      <w:lvlJc w:val="left"/>
      <w:pPr>
        <w:ind w:left="2556" w:hanging="720"/>
      </w:pPr>
    </w:lvl>
    <w:lvl w:ilvl="3">
      <w:start w:val="1"/>
      <w:numFmt w:val="decimal"/>
      <w:lvlText w:val="%1.%2.%3.%4"/>
      <w:lvlJc w:val="left"/>
      <w:pPr>
        <w:ind w:left="3264" w:hanging="720"/>
      </w:pPr>
    </w:lvl>
    <w:lvl w:ilvl="4">
      <w:start w:val="1"/>
      <w:numFmt w:val="decimal"/>
      <w:lvlText w:val="%1.%2.%3.%4.%5"/>
      <w:lvlJc w:val="left"/>
      <w:pPr>
        <w:ind w:left="4332" w:hanging="1080"/>
      </w:pPr>
    </w:lvl>
    <w:lvl w:ilvl="5">
      <w:start w:val="1"/>
      <w:numFmt w:val="decimal"/>
      <w:lvlText w:val="%1.%2.%3.%4.%5.%6"/>
      <w:lvlJc w:val="left"/>
      <w:pPr>
        <w:ind w:left="5040" w:hanging="1080"/>
      </w:pPr>
    </w:lvl>
    <w:lvl w:ilvl="6">
      <w:start w:val="1"/>
      <w:numFmt w:val="decimal"/>
      <w:lvlText w:val="%1.%2.%3.%4.%5.%6.%7"/>
      <w:lvlJc w:val="left"/>
      <w:pPr>
        <w:ind w:left="6108" w:hanging="1440"/>
      </w:pPr>
    </w:lvl>
    <w:lvl w:ilvl="7">
      <w:start w:val="1"/>
      <w:numFmt w:val="decimal"/>
      <w:lvlText w:val="%1.%2.%3.%4.%5.%6.%7.%8"/>
      <w:lvlJc w:val="left"/>
      <w:pPr>
        <w:ind w:left="6816" w:hanging="1440"/>
      </w:pPr>
    </w:lvl>
    <w:lvl w:ilvl="8">
      <w:start w:val="1"/>
      <w:numFmt w:val="decimal"/>
      <w:lvlText w:val="%1.%2.%3.%4.%5.%6.%7.%8.%9"/>
      <w:lvlJc w:val="left"/>
      <w:pPr>
        <w:ind w:left="7524" w:hanging="1440"/>
      </w:pPr>
    </w:lvl>
  </w:abstractNum>
  <w:abstractNum w:abstractNumId="9" w15:restartNumberingAfterBreak="0">
    <w:nsid w:val="1FAF3862"/>
    <w:multiLevelType w:val="hybridMultilevel"/>
    <w:tmpl w:val="734A7DFA"/>
    <w:lvl w:ilvl="0" w:tplc="E53CE798">
      <w:start w:val="1"/>
      <w:numFmt w:val="ordinal"/>
      <w:lvlText w:val="%1."/>
      <w:lvlJc w:val="right"/>
      <w:pPr>
        <w:ind w:left="1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57FD"/>
    <w:multiLevelType w:val="multilevel"/>
    <w:tmpl w:val="A55669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20F75F53"/>
    <w:multiLevelType w:val="multilevel"/>
    <w:tmpl w:val="4D10C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50A1FA2"/>
    <w:multiLevelType w:val="hybridMultilevel"/>
    <w:tmpl w:val="981E521C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63C00B9"/>
    <w:multiLevelType w:val="multilevel"/>
    <w:tmpl w:val="A9A0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B31D5A"/>
    <w:multiLevelType w:val="multilevel"/>
    <w:tmpl w:val="7264E7A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A2B6A8D"/>
    <w:multiLevelType w:val="multilevel"/>
    <w:tmpl w:val="07FA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3F50AFC"/>
    <w:multiLevelType w:val="multilevel"/>
    <w:tmpl w:val="1EE2058C"/>
    <w:lvl w:ilvl="0">
      <w:start w:val="5"/>
      <w:numFmt w:val="decimal"/>
      <w:lvlText w:val="%1.0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84" w:hanging="1440"/>
      </w:pPr>
      <w:rPr>
        <w:rFonts w:hint="default"/>
      </w:rPr>
    </w:lvl>
  </w:abstractNum>
  <w:abstractNum w:abstractNumId="17" w15:restartNumberingAfterBreak="0">
    <w:nsid w:val="3E6C64A4"/>
    <w:multiLevelType w:val="multilevel"/>
    <w:tmpl w:val="62AE115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8" w15:restartNumberingAfterBreak="0">
    <w:nsid w:val="437935CA"/>
    <w:multiLevelType w:val="hybridMultilevel"/>
    <w:tmpl w:val="E7DA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2B5A"/>
    <w:multiLevelType w:val="multilevel"/>
    <w:tmpl w:val="C3C26E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71C3139"/>
    <w:multiLevelType w:val="multilevel"/>
    <w:tmpl w:val="12582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670653"/>
    <w:multiLevelType w:val="multilevel"/>
    <w:tmpl w:val="B8F05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844148E"/>
    <w:multiLevelType w:val="multilevel"/>
    <w:tmpl w:val="907EAE4C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94" w:hanging="360"/>
      </w:pPr>
    </w:lvl>
    <w:lvl w:ilvl="2">
      <w:start w:val="1"/>
      <w:numFmt w:val="decimal"/>
      <w:lvlText w:val="%1.%2.%3"/>
      <w:lvlJc w:val="left"/>
      <w:pPr>
        <w:ind w:left="2988" w:hanging="720"/>
      </w:pPr>
    </w:lvl>
    <w:lvl w:ilvl="3">
      <w:start w:val="1"/>
      <w:numFmt w:val="decimal"/>
      <w:lvlText w:val="%1.%2.%3.%4"/>
      <w:lvlJc w:val="left"/>
      <w:pPr>
        <w:ind w:left="4122" w:hanging="720"/>
      </w:pPr>
    </w:lvl>
    <w:lvl w:ilvl="4">
      <w:start w:val="1"/>
      <w:numFmt w:val="decimal"/>
      <w:lvlText w:val="%1.%2.%3.%4.%5"/>
      <w:lvlJc w:val="left"/>
      <w:pPr>
        <w:ind w:left="5616" w:hanging="1080"/>
      </w:pPr>
    </w:lvl>
    <w:lvl w:ilvl="5">
      <w:start w:val="1"/>
      <w:numFmt w:val="decimal"/>
      <w:lvlText w:val="%1.%2.%3.%4.%5.%6"/>
      <w:lvlJc w:val="left"/>
      <w:pPr>
        <w:ind w:left="6750" w:hanging="1080"/>
      </w:pPr>
    </w:lvl>
    <w:lvl w:ilvl="6">
      <w:start w:val="1"/>
      <w:numFmt w:val="decimal"/>
      <w:lvlText w:val="%1.%2.%3.%4.%5.%6.%7"/>
      <w:lvlJc w:val="left"/>
      <w:pPr>
        <w:ind w:left="8244" w:hanging="1440"/>
      </w:pPr>
    </w:lvl>
    <w:lvl w:ilvl="7">
      <w:start w:val="1"/>
      <w:numFmt w:val="decimal"/>
      <w:lvlText w:val="%1.%2.%3.%4.%5.%6.%7.%8"/>
      <w:lvlJc w:val="left"/>
      <w:pPr>
        <w:ind w:left="9378" w:hanging="1440"/>
      </w:pPr>
    </w:lvl>
    <w:lvl w:ilvl="8">
      <w:start w:val="1"/>
      <w:numFmt w:val="decimal"/>
      <w:lvlText w:val="%1.%2.%3.%4.%5.%6.%7.%8.%9"/>
      <w:lvlJc w:val="left"/>
      <w:pPr>
        <w:ind w:left="10512" w:hanging="1440"/>
      </w:pPr>
    </w:lvl>
  </w:abstractNum>
  <w:abstractNum w:abstractNumId="23" w15:restartNumberingAfterBreak="0">
    <w:nsid w:val="4A321FD7"/>
    <w:multiLevelType w:val="hybridMultilevel"/>
    <w:tmpl w:val="4984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D4C30"/>
    <w:multiLevelType w:val="multilevel"/>
    <w:tmpl w:val="2966811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960" w:hanging="360"/>
      </w:pPr>
    </w:lvl>
    <w:lvl w:ilvl="2">
      <w:start w:val="1"/>
      <w:numFmt w:val="decimal"/>
      <w:lvlText w:val="%1.%2.%3"/>
      <w:lvlJc w:val="left"/>
      <w:pPr>
        <w:ind w:left="5920" w:hanging="720"/>
      </w:pPr>
    </w:lvl>
    <w:lvl w:ilvl="3">
      <w:start w:val="1"/>
      <w:numFmt w:val="decimal"/>
      <w:lvlText w:val="%1.%2.%3.%4"/>
      <w:lvlJc w:val="left"/>
      <w:pPr>
        <w:ind w:left="8520" w:hanging="720"/>
      </w:pPr>
    </w:lvl>
    <w:lvl w:ilvl="4">
      <w:start w:val="1"/>
      <w:numFmt w:val="decimal"/>
      <w:lvlText w:val="%1.%2.%3.%4.%5"/>
      <w:lvlJc w:val="left"/>
      <w:pPr>
        <w:ind w:left="11480" w:hanging="1080"/>
      </w:pPr>
    </w:lvl>
    <w:lvl w:ilvl="5">
      <w:start w:val="1"/>
      <w:numFmt w:val="decimal"/>
      <w:lvlText w:val="%1.%2.%3.%4.%5.%6"/>
      <w:lvlJc w:val="left"/>
      <w:pPr>
        <w:ind w:left="14080" w:hanging="1080"/>
      </w:pPr>
    </w:lvl>
    <w:lvl w:ilvl="6">
      <w:start w:val="1"/>
      <w:numFmt w:val="decimal"/>
      <w:lvlText w:val="%1.%2.%3.%4.%5.%6.%7"/>
      <w:lvlJc w:val="left"/>
      <w:pPr>
        <w:ind w:left="17040" w:hanging="1440"/>
      </w:pPr>
    </w:lvl>
    <w:lvl w:ilvl="7">
      <w:start w:val="1"/>
      <w:numFmt w:val="decimal"/>
      <w:lvlText w:val="%1.%2.%3.%4.%5.%6.%7.%8"/>
      <w:lvlJc w:val="left"/>
      <w:pPr>
        <w:ind w:left="19640" w:hanging="1440"/>
      </w:pPr>
    </w:lvl>
    <w:lvl w:ilvl="8">
      <w:start w:val="1"/>
      <w:numFmt w:val="decimal"/>
      <w:lvlText w:val="%1.%2.%3.%4.%5.%6.%7.%8.%9"/>
      <w:lvlJc w:val="left"/>
      <w:pPr>
        <w:ind w:left="22240" w:hanging="1440"/>
      </w:pPr>
    </w:lvl>
  </w:abstractNum>
  <w:abstractNum w:abstractNumId="25" w15:restartNumberingAfterBreak="0">
    <w:nsid w:val="4C7A3005"/>
    <w:multiLevelType w:val="hybridMultilevel"/>
    <w:tmpl w:val="E40E7424"/>
    <w:lvl w:ilvl="0" w:tplc="0419000F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6" w15:restartNumberingAfterBreak="0">
    <w:nsid w:val="4F9661C0"/>
    <w:multiLevelType w:val="hybridMultilevel"/>
    <w:tmpl w:val="BCD272A8"/>
    <w:lvl w:ilvl="0" w:tplc="BF1E8500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5932FD2"/>
    <w:multiLevelType w:val="hybridMultilevel"/>
    <w:tmpl w:val="B2A60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52DA"/>
    <w:multiLevelType w:val="hybridMultilevel"/>
    <w:tmpl w:val="749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01286C"/>
    <w:multiLevelType w:val="multilevel"/>
    <w:tmpl w:val="D5DE2A6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85" w:hanging="360"/>
      </w:pPr>
    </w:lvl>
    <w:lvl w:ilvl="2">
      <w:start w:val="1"/>
      <w:numFmt w:val="decimal"/>
      <w:lvlText w:val="%1.%2.%3"/>
      <w:lvlJc w:val="left"/>
      <w:pPr>
        <w:ind w:left="2370" w:hanging="720"/>
      </w:pPr>
    </w:lvl>
    <w:lvl w:ilvl="3">
      <w:start w:val="1"/>
      <w:numFmt w:val="decimal"/>
      <w:lvlText w:val="%1.%2.%3.%4"/>
      <w:lvlJc w:val="left"/>
      <w:pPr>
        <w:ind w:left="3195" w:hanging="720"/>
      </w:pPr>
    </w:lvl>
    <w:lvl w:ilvl="4">
      <w:start w:val="1"/>
      <w:numFmt w:val="decimal"/>
      <w:lvlText w:val="%1.%2.%3.%4.%5"/>
      <w:lvlJc w:val="left"/>
      <w:pPr>
        <w:ind w:left="4380" w:hanging="1080"/>
      </w:pPr>
    </w:lvl>
    <w:lvl w:ilvl="5">
      <w:start w:val="1"/>
      <w:numFmt w:val="decimal"/>
      <w:lvlText w:val="%1.%2.%3.%4.%5.%6"/>
      <w:lvlJc w:val="left"/>
      <w:pPr>
        <w:ind w:left="5205" w:hanging="1080"/>
      </w:pPr>
    </w:lvl>
    <w:lvl w:ilvl="6">
      <w:start w:val="1"/>
      <w:numFmt w:val="decimal"/>
      <w:lvlText w:val="%1.%2.%3.%4.%5.%6.%7"/>
      <w:lvlJc w:val="left"/>
      <w:pPr>
        <w:ind w:left="6390" w:hanging="1440"/>
      </w:pPr>
    </w:lvl>
    <w:lvl w:ilvl="7">
      <w:start w:val="1"/>
      <w:numFmt w:val="decimal"/>
      <w:lvlText w:val="%1.%2.%3.%4.%5.%6.%7.%8"/>
      <w:lvlJc w:val="left"/>
      <w:pPr>
        <w:ind w:left="7215" w:hanging="1440"/>
      </w:pPr>
    </w:lvl>
    <w:lvl w:ilvl="8">
      <w:start w:val="1"/>
      <w:numFmt w:val="decimal"/>
      <w:lvlText w:val="%1.%2.%3.%4.%5.%6.%7.%8.%9"/>
      <w:lvlJc w:val="left"/>
      <w:pPr>
        <w:ind w:left="8040" w:hanging="1440"/>
      </w:pPr>
    </w:lvl>
  </w:abstractNum>
  <w:abstractNum w:abstractNumId="30" w15:restartNumberingAfterBreak="0">
    <w:nsid w:val="614734FD"/>
    <w:multiLevelType w:val="multilevel"/>
    <w:tmpl w:val="000082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8166E69"/>
    <w:multiLevelType w:val="multilevel"/>
    <w:tmpl w:val="1480F6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68BF264B"/>
    <w:multiLevelType w:val="hybridMultilevel"/>
    <w:tmpl w:val="9CFCE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590F0C"/>
    <w:multiLevelType w:val="hybridMultilevel"/>
    <w:tmpl w:val="F3E67F26"/>
    <w:lvl w:ilvl="0" w:tplc="B0C2B35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E1C7C"/>
    <w:multiLevelType w:val="hybridMultilevel"/>
    <w:tmpl w:val="E9F29FE6"/>
    <w:lvl w:ilvl="0" w:tplc="041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5" w15:restartNumberingAfterBreak="0">
    <w:nsid w:val="775F3DA2"/>
    <w:multiLevelType w:val="multilevel"/>
    <w:tmpl w:val="A424A8A8"/>
    <w:lvl w:ilvl="0">
      <w:start w:val="1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7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9" w:hanging="1440"/>
      </w:pPr>
      <w:rPr>
        <w:rFonts w:hint="default"/>
      </w:rPr>
    </w:lvl>
  </w:abstractNum>
  <w:abstractNum w:abstractNumId="36" w15:restartNumberingAfterBreak="0">
    <w:nsid w:val="7B8C6DDD"/>
    <w:multiLevelType w:val="multilevel"/>
    <w:tmpl w:val="19FAD63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37" w15:restartNumberingAfterBreak="0">
    <w:nsid w:val="7C3306FF"/>
    <w:multiLevelType w:val="hybridMultilevel"/>
    <w:tmpl w:val="2AB6E230"/>
    <w:lvl w:ilvl="0" w:tplc="F474BC60">
      <w:start w:val="1"/>
      <w:numFmt w:val="decimal"/>
      <w:lvlText w:val="%1."/>
      <w:lvlJc w:val="left"/>
      <w:pPr>
        <w:ind w:left="12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38" w15:restartNumberingAfterBreak="0">
    <w:nsid w:val="7C9E1391"/>
    <w:multiLevelType w:val="multilevel"/>
    <w:tmpl w:val="8E06ED3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3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39" w15:restartNumberingAfterBreak="0">
    <w:nsid w:val="7EF00E22"/>
    <w:multiLevelType w:val="multilevel"/>
    <w:tmpl w:val="A7DAF27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7"/>
  </w:num>
  <w:num w:numId="4">
    <w:abstractNumId w:val="2"/>
  </w:num>
  <w:num w:numId="5">
    <w:abstractNumId w:val="38"/>
  </w:num>
  <w:num w:numId="6">
    <w:abstractNumId w:val="11"/>
  </w:num>
  <w:num w:numId="7">
    <w:abstractNumId w:val="16"/>
  </w:num>
  <w:num w:numId="8">
    <w:abstractNumId w:val="35"/>
  </w:num>
  <w:num w:numId="9">
    <w:abstractNumId w:val="39"/>
  </w:num>
  <w:num w:numId="10">
    <w:abstractNumId w:val="33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4"/>
  </w:num>
  <w:num w:numId="22">
    <w:abstractNumId w:val="9"/>
  </w:num>
  <w:num w:numId="23">
    <w:abstractNumId w:val="12"/>
  </w:num>
  <w:num w:numId="24">
    <w:abstractNumId w:val="31"/>
  </w:num>
  <w:num w:numId="25">
    <w:abstractNumId w:val="1"/>
  </w:num>
  <w:num w:numId="26">
    <w:abstractNumId w:val="2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  <w:num w:numId="33">
    <w:abstractNumId w:val="19"/>
  </w:num>
  <w:num w:numId="34">
    <w:abstractNumId w:val="3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3"/>
  </w:num>
  <w:num w:numId="39">
    <w:abstractNumId w:val="21"/>
  </w:num>
  <w:num w:numId="40">
    <w:abstractNumId w:val="21"/>
  </w:num>
  <w:num w:numId="41">
    <w:abstractNumId w:val="15"/>
  </w:num>
  <w:num w:numId="42">
    <w:abstractNumId w:val="15"/>
  </w:num>
  <w:num w:numId="43">
    <w:abstractNumId w:val="20"/>
  </w:num>
  <w:num w:numId="44">
    <w:abstractNumId w:val="23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E"/>
    <w:rsid w:val="00011F6F"/>
    <w:rsid w:val="000378C7"/>
    <w:rsid w:val="00042D90"/>
    <w:rsid w:val="000558C7"/>
    <w:rsid w:val="00061F59"/>
    <w:rsid w:val="00080572"/>
    <w:rsid w:val="00082570"/>
    <w:rsid w:val="00090E7C"/>
    <w:rsid w:val="000F4088"/>
    <w:rsid w:val="000F4A8B"/>
    <w:rsid w:val="001173A3"/>
    <w:rsid w:val="00144241"/>
    <w:rsid w:val="00182388"/>
    <w:rsid w:val="00204E54"/>
    <w:rsid w:val="00225BB6"/>
    <w:rsid w:val="00231B3F"/>
    <w:rsid w:val="00272732"/>
    <w:rsid w:val="00280BD5"/>
    <w:rsid w:val="00282D33"/>
    <w:rsid w:val="00290FF1"/>
    <w:rsid w:val="002954FD"/>
    <w:rsid w:val="00305C06"/>
    <w:rsid w:val="003405BE"/>
    <w:rsid w:val="00354713"/>
    <w:rsid w:val="00422946"/>
    <w:rsid w:val="00452EA2"/>
    <w:rsid w:val="004A7E18"/>
    <w:rsid w:val="004B27CE"/>
    <w:rsid w:val="004E5D9A"/>
    <w:rsid w:val="00536DDA"/>
    <w:rsid w:val="005644EE"/>
    <w:rsid w:val="00586322"/>
    <w:rsid w:val="005A18E4"/>
    <w:rsid w:val="005C0BC6"/>
    <w:rsid w:val="005E43A4"/>
    <w:rsid w:val="005F70FB"/>
    <w:rsid w:val="00662607"/>
    <w:rsid w:val="00663BBD"/>
    <w:rsid w:val="006817E9"/>
    <w:rsid w:val="006B42AB"/>
    <w:rsid w:val="006C02DD"/>
    <w:rsid w:val="006D2E6F"/>
    <w:rsid w:val="006F4922"/>
    <w:rsid w:val="0078088B"/>
    <w:rsid w:val="0078118C"/>
    <w:rsid w:val="007E0800"/>
    <w:rsid w:val="007F0CC5"/>
    <w:rsid w:val="007F1992"/>
    <w:rsid w:val="00816F26"/>
    <w:rsid w:val="008175FA"/>
    <w:rsid w:val="00846EF5"/>
    <w:rsid w:val="008B168F"/>
    <w:rsid w:val="008E45FA"/>
    <w:rsid w:val="00900C10"/>
    <w:rsid w:val="009572DE"/>
    <w:rsid w:val="00992D4C"/>
    <w:rsid w:val="00996DF5"/>
    <w:rsid w:val="009C063F"/>
    <w:rsid w:val="00A11A57"/>
    <w:rsid w:val="00A6631F"/>
    <w:rsid w:val="00AA2B4D"/>
    <w:rsid w:val="00B47B59"/>
    <w:rsid w:val="00BD0FDB"/>
    <w:rsid w:val="00BD3C81"/>
    <w:rsid w:val="00C2346A"/>
    <w:rsid w:val="00C31485"/>
    <w:rsid w:val="00C55324"/>
    <w:rsid w:val="00C7213B"/>
    <w:rsid w:val="00C86723"/>
    <w:rsid w:val="00C92251"/>
    <w:rsid w:val="00CB31E2"/>
    <w:rsid w:val="00D10D6F"/>
    <w:rsid w:val="00D7704B"/>
    <w:rsid w:val="00DC036B"/>
    <w:rsid w:val="00E02AD4"/>
    <w:rsid w:val="00E74D80"/>
    <w:rsid w:val="00E836B9"/>
    <w:rsid w:val="00EB67E6"/>
    <w:rsid w:val="00ED5742"/>
    <w:rsid w:val="00F118E4"/>
    <w:rsid w:val="00F21726"/>
    <w:rsid w:val="00F85023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5CD61"/>
  <w15:chartTrackingRefBased/>
  <w15:docId w15:val="{A7340FA8-002C-4187-B93A-48636823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175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D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B16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16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1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D3C81"/>
    <w:rPr>
      <w:b/>
      <w:bCs/>
    </w:rPr>
  </w:style>
  <w:style w:type="paragraph" w:styleId="ab">
    <w:name w:val="Title"/>
    <w:basedOn w:val="a"/>
    <w:next w:val="a"/>
    <w:link w:val="ac"/>
    <w:uiPriority w:val="10"/>
    <w:qFormat/>
    <w:rsid w:val="00290F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290FF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d">
    <w:name w:val="Table Grid"/>
    <w:basedOn w:val="a1"/>
    <w:uiPriority w:val="39"/>
    <w:rsid w:val="0081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locked/>
    <w:rsid w:val="00816F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6F26"/>
    <w:pPr>
      <w:widowControl w:val="0"/>
      <w:shd w:val="clear" w:color="auto" w:fill="FFFFFF"/>
      <w:spacing w:line="250" w:lineRule="exact"/>
      <w:ind w:hanging="380"/>
      <w:jc w:val="both"/>
    </w:pPr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locked/>
    <w:rsid w:val="00816F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6F26"/>
    <w:pPr>
      <w:widowControl w:val="0"/>
      <w:shd w:val="clear" w:color="auto" w:fill="FFFFFF"/>
      <w:spacing w:line="250" w:lineRule="exact"/>
      <w:ind w:firstLine="400"/>
      <w:jc w:val="both"/>
    </w:pPr>
    <w:rPr>
      <w:b/>
      <w:bCs/>
      <w:sz w:val="22"/>
      <w:szCs w:val="22"/>
      <w:lang w:eastAsia="en-US"/>
    </w:rPr>
  </w:style>
  <w:style w:type="character" w:customStyle="1" w:styleId="23">
    <w:name w:val="Основной текст (2) + Курсив"/>
    <w:basedOn w:val="21"/>
    <w:rsid w:val="00816F2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816F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816F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1"/>
    <w:rsid w:val="00816F26"/>
    <w:rPr>
      <w:rFonts w:ascii="Times New Roman" w:eastAsia="Times New Roman" w:hAnsi="Times New Roman" w:cs="Times New Roman"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6">
    <w:name w:val="Заголовок №6_"/>
    <w:basedOn w:val="a0"/>
    <w:link w:val="60"/>
    <w:locked/>
    <w:rsid w:val="000378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0378C7"/>
    <w:pPr>
      <w:widowControl w:val="0"/>
      <w:shd w:val="clear" w:color="auto" w:fill="FFFFFF"/>
      <w:spacing w:after="240" w:line="254" w:lineRule="exact"/>
      <w:ind w:hanging="2140"/>
      <w:jc w:val="center"/>
      <w:outlineLvl w:val="5"/>
    </w:pPr>
    <w:rPr>
      <w:b/>
      <w:bCs/>
      <w:sz w:val="22"/>
      <w:szCs w:val="22"/>
      <w:lang w:eastAsia="en-US"/>
    </w:rPr>
  </w:style>
  <w:style w:type="character" w:customStyle="1" w:styleId="211pt">
    <w:name w:val="Основной текст (2) + 11 pt"/>
    <w:basedOn w:val="21"/>
    <w:rsid w:val="000378C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locked/>
    <w:rsid w:val="000378C7"/>
    <w:rPr>
      <w:rFonts w:ascii="Times New Roman" w:eastAsia="Times New Roman" w:hAnsi="Times New Roman" w:cs="Times New Roman"/>
      <w:spacing w:val="60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0378C7"/>
    <w:pPr>
      <w:widowControl w:val="0"/>
      <w:shd w:val="clear" w:color="auto" w:fill="FFFFFF"/>
      <w:spacing w:after="60" w:line="0" w:lineRule="atLeast"/>
      <w:jc w:val="right"/>
    </w:pPr>
    <w:rPr>
      <w:spacing w:val="60"/>
      <w:sz w:val="22"/>
      <w:szCs w:val="22"/>
      <w:lang w:eastAsia="en-US"/>
    </w:rPr>
  </w:style>
  <w:style w:type="character" w:customStyle="1" w:styleId="ae">
    <w:name w:val="Подпись к таблице_"/>
    <w:basedOn w:val="a0"/>
    <w:link w:val="af"/>
    <w:locked/>
    <w:rsid w:val="000378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0378C7"/>
    <w:pPr>
      <w:widowControl w:val="0"/>
      <w:shd w:val="clear" w:color="auto" w:fill="FFFFFF"/>
      <w:spacing w:before="60" w:line="0" w:lineRule="atLeast"/>
    </w:pPr>
    <w:rPr>
      <w:sz w:val="20"/>
      <w:szCs w:val="20"/>
      <w:lang w:eastAsia="en-US"/>
    </w:rPr>
  </w:style>
  <w:style w:type="character" w:customStyle="1" w:styleId="20pt">
    <w:name w:val="Подпись к таблице (2) + Интервал 0 pt"/>
    <w:basedOn w:val="25"/>
    <w:rsid w:val="000378C7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pt">
    <w:name w:val="Подпись к таблице + 11 pt"/>
    <w:basedOn w:val="ae"/>
    <w:rsid w:val="000378C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1"/>
    <w:rsid w:val="000378C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f0">
    <w:name w:val="No Spacing"/>
    <w:uiPriority w:val="1"/>
    <w:qFormat/>
    <w:rsid w:val="000378C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1">
    <w:name w:val="Placeholder Text"/>
    <w:basedOn w:val="a0"/>
    <w:uiPriority w:val="99"/>
    <w:semiHidden/>
    <w:rsid w:val="000378C7"/>
    <w:rPr>
      <w:color w:val="808080"/>
    </w:rPr>
  </w:style>
  <w:style w:type="character" w:customStyle="1" w:styleId="61">
    <w:name w:val="Основной текст (6)_"/>
    <w:basedOn w:val="a0"/>
    <w:link w:val="62"/>
    <w:locked/>
    <w:rsid w:val="000378C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378C7"/>
    <w:pPr>
      <w:widowControl w:val="0"/>
      <w:shd w:val="clear" w:color="auto" w:fill="FFFFFF"/>
      <w:spacing w:before="240" w:line="250" w:lineRule="exact"/>
      <w:ind w:firstLine="580"/>
      <w:jc w:val="both"/>
    </w:pPr>
    <w:rPr>
      <w:i/>
      <w:iCs/>
      <w:sz w:val="21"/>
      <w:szCs w:val="21"/>
      <w:lang w:eastAsia="en-US"/>
    </w:rPr>
  </w:style>
  <w:style w:type="character" w:customStyle="1" w:styleId="611pt">
    <w:name w:val="Основной текст (6) + 11 pt"/>
    <w:basedOn w:val="61"/>
    <w:rsid w:val="000378C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">
    <w:name w:val="Основной текст (2) + Arial"/>
    <w:aliases w:val="10,5 pt,Основной текст (2) + 8,Полужирный,Курсив,Подпись к картинке + Courier New,8 pt,Интервал -1 pt Exact,Основной текст (2) + 9"/>
    <w:basedOn w:val="21"/>
    <w:rsid w:val="000378C7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locked/>
    <w:rsid w:val="000378C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rsid w:val="000378C7"/>
    <w:pPr>
      <w:widowControl w:val="0"/>
      <w:shd w:val="clear" w:color="auto" w:fill="FFFFFF"/>
      <w:spacing w:after="300" w:line="0" w:lineRule="atLeast"/>
      <w:jc w:val="both"/>
      <w:outlineLvl w:val="4"/>
    </w:pPr>
    <w:rPr>
      <w:b/>
      <w:bCs/>
      <w:sz w:val="22"/>
      <w:szCs w:val="22"/>
      <w:lang w:eastAsia="en-US"/>
    </w:rPr>
  </w:style>
  <w:style w:type="character" w:customStyle="1" w:styleId="27">
    <w:name w:val="Заголовок №2_"/>
    <w:basedOn w:val="a0"/>
    <w:link w:val="28"/>
    <w:locked/>
    <w:rsid w:val="000378C7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rsid w:val="000378C7"/>
    <w:pPr>
      <w:shd w:val="clear" w:color="auto" w:fill="FFFFFF"/>
      <w:spacing w:before="60" w:after="240" w:line="0" w:lineRule="atLeast"/>
      <w:outlineLvl w:val="1"/>
    </w:pPr>
    <w:rPr>
      <w:rFonts w:ascii="Century Schoolbook" w:eastAsia="Century Schoolbook" w:hAnsi="Century Schoolbook" w:cs="Century Schoolbook"/>
      <w:sz w:val="18"/>
      <w:szCs w:val="18"/>
      <w:lang w:eastAsia="en-US"/>
    </w:rPr>
  </w:style>
  <w:style w:type="character" w:customStyle="1" w:styleId="3">
    <w:name w:val="Основной текст (3)_"/>
    <w:basedOn w:val="a0"/>
    <w:link w:val="30"/>
    <w:locked/>
    <w:rsid w:val="000378C7"/>
    <w:rPr>
      <w:rFonts w:ascii="Century Schoolbook" w:eastAsia="Century Schoolbook" w:hAnsi="Century Schoolbook" w:cs="Century Schoolbook"/>
      <w:b/>
      <w:bCs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378C7"/>
    <w:pPr>
      <w:shd w:val="clear" w:color="auto" w:fill="FFFFFF"/>
      <w:spacing w:line="235" w:lineRule="exact"/>
      <w:ind w:firstLine="380"/>
      <w:jc w:val="both"/>
    </w:pPr>
    <w:rPr>
      <w:rFonts w:ascii="Century Schoolbook" w:eastAsia="Century Schoolbook" w:hAnsi="Century Schoolbook" w:cs="Century Schoolbook"/>
      <w:b/>
      <w:bCs/>
      <w:i/>
      <w:iCs/>
      <w:sz w:val="17"/>
      <w:szCs w:val="17"/>
      <w:lang w:eastAsia="en-US"/>
    </w:rPr>
  </w:style>
  <w:style w:type="character" w:customStyle="1" w:styleId="210pt">
    <w:name w:val="Основной текст (2) + 10 pt"/>
    <w:basedOn w:val="21"/>
    <w:rsid w:val="000378C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Заголовок №1_"/>
    <w:basedOn w:val="a0"/>
    <w:link w:val="10"/>
    <w:locked/>
    <w:rsid w:val="00011F6F"/>
    <w:rPr>
      <w:rFonts w:ascii="Verdana" w:eastAsia="Verdana" w:hAnsi="Verdana" w:cs="Verdana"/>
      <w:b/>
      <w:bCs/>
      <w:spacing w:val="-1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11F6F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rFonts w:ascii="Verdana" w:eastAsia="Verdana" w:hAnsi="Verdana" w:cs="Verdana"/>
      <w:b/>
      <w:bCs/>
      <w:spacing w:val="-10"/>
      <w:sz w:val="26"/>
      <w:szCs w:val="26"/>
      <w:lang w:eastAsia="en-US"/>
    </w:rPr>
  </w:style>
  <w:style w:type="character" w:customStyle="1" w:styleId="9">
    <w:name w:val="Основной текст (9)_"/>
    <w:basedOn w:val="a0"/>
    <w:link w:val="90"/>
    <w:locked/>
    <w:rsid w:val="00011F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011F6F"/>
    <w:pPr>
      <w:widowControl w:val="0"/>
      <w:shd w:val="clear" w:color="auto" w:fill="FFFFFF"/>
      <w:spacing w:line="250" w:lineRule="exact"/>
      <w:ind w:firstLine="520"/>
      <w:jc w:val="both"/>
    </w:pPr>
    <w:rPr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locked/>
    <w:rsid w:val="00011F6F"/>
    <w:rPr>
      <w:rFonts w:ascii="Trebuchet MS" w:eastAsia="Trebuchet MS" w:hAnsi="Trebuchet MS" w:cs="Trebuchet MS"/>
      <w:i/>
      <w:iCs/>
      <w:sz w:val="10"/>
      <w:szCs w:val="1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1F6F"/>
    <w:pPr>
      <w:widowControl w:val="0"/>
      <w:shd w:val="clear" w:color="auto" w:fill="FFFFFF"/>
      <w:spacing w:line="0" w:lineRule="atLeast"/>
      <w:jc w:val="both"/>
    </w:pPr>
    <w:rPr>
      <w:rFonts w:ascii="Trebuchet MS" w:eastAsia="Trebuchet MS" w:hAnsi="Trebuchet MS" w:cs="Trebuchet MS"/>
      <w:i/>
      <w:iCs/>
      <w:sz w:val="10"/>
      <w:szCs w:val="10"/>
      <w:lang w:eastAsia="en-US"/>
    </w:rPr>
  </w:style>
  <w:style w:type="character" w:customStyle="1" w:styleId="311pt">
    <w:name w:val="Основной текст (3) + 11 pt"/>
    <w:basedOn w:val="3"/>
    <w:rsid w:val="00011F6F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2">
    <w:name w:val="Subtitle"/>
    <w:basedOn w:val="a"/>
    <w:next w:val="a"/>
    <w:link w:val="af3"/>
    <w:uiPriority w:val="11"/>
    <w:qFormat/>
    <w:rsid w:val="00011F6F"/>
    <w:pPr>
      <w:widowControl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bidi="ru-RU"/>
    </w:rPr>
  </w:style>
  <w:style w:type="character" w:customStyle="1" w:styleId="af3">
    <w:name w:val="Подзаголовок Знак"/>
    <w:basedOn w:val="a0"/>
    <w:link w:val="af2"/>
    <w:uiPriority w:val="11"/>
    <w:rsid w:val="00011F6F"/>
    <w:rPr>
      <w:rFonts w:eastAsiaTheme="minorEastAsia"/>
      <w:color w:val="5A5A5A" w:themeColor="text1" w:themeTint="A5"/>
      <w:spacing w:val="15"/>
      <w:lang w:eastAsia="ru-RU" w:bidi="ru-RU"/>
    </w:rPr>
  </w:style>
  <w:style w:type="character" w:customStyle="1" w:styleId="Exact">
    <w:name w:val="Подпись к картинке Exact"/>
    <w:basedOn w:val="a0"/>
    <w:link w:val="af4"/>
    <w:locked/>
    <w:rsid w:val="00011F6F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011F6F"/>
    <w:pPr>
      <w:widowControl w:val="0"/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character" w:customStyle="1" w:styleId="2Exact">
    <w:name w:val="Подпись к картинке (2) Exact"/>
    <w:basedOn w:val="a0"/>
    <w:link w:val="29"/>
    <w:locked/>
    <w:rsid w:val="00011F6F"/>
    <w:rPr>
      <w:rFonts w:ascii="Consolas" w:eastAsia="Consolas" w:hAnsi="Consolas" w:cs="Consolas"/>
      <w:spacing w:val="-10"/>
      <w:sz w:val="16"/>
      <w:szCs w:val="16"/>
      <w:shd w:val="clear" w:color="auto" w:fill="FFFFFF"/>
    </w:rPr>
  </w:style>
  <w:style w:type="paragraph" w:customStyle="1" w:styleId="29">
    <w:name w:val="Подпись к картинке (2)"/>
    <w:basedOn w:val="a"/>
    <w:link w:val="2Exact"/>
    <w:rsid w:val="00011F6F"/>
    <w:pPr>
      <w:widowControl w:val="0"/>
      <w:shd w:val="clear" w:color="auto" w:fill="FFFFFF"/>
      <w:spacing w:after="60" w:line="0" w:lineRule="atLeast"/>
    </w:pPr>
    <w:rPr>
      <w:rFonts w:ascii="Consolas" w:eastAsia="Consolas" w:hAnsi="Consolas" w:cs="Consolas"/>
      <w:spacing w:val="-10"/>
      <w:sz w:val="16"/>
      <w:szCs w:val="16"/>
      <w:lang w:eastAsia="en-US"/>
    </w:rPr>
  </w:style>
  <w:style w:type="character" w:customStyle="1" w:styleId="71">
    <w:name w:val="Подпись к картинке + 7"/>
    <w:aliases w:val="5 pt Exact"/>
    <w:basedOn w:val="Exact"/>
    <w:rsid w:val="00011F6F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locked/>
    <w:rsid w:val="00011F6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011F6F"/>
    <w:pPr>
      <w:widowControl w:val="0"/>
      <w:shd w:val="clear" w:color="auto" w:fill="FFFFFF"/>
      <w:spacing w:line="509" w:lineRule="exact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Exact">
    <w:name w:val="Подпись к картинке (3) Exact"/>
    <w:basedOn w:val="a0"/>
    <w:link w:val="33"/>
    <w:locked/>
    <w:rsid w:val="00011F6F"/>
    <w:rPr>
      <w:rFonts w:ascii="Cambria" w:eastAsia="Cambria" w:hAnsi="Cambria" w:cs="Cambria"/>
      <w:b/>
      <w:bCs/>
      <w:sz w:val="18"/>
      <w:szCs w:val="18"/>
      <w:shd w:val="clear" w:color="auto" w:fill="FFFFFF"/>
    </w:rPr>
  </w:style>
  <w:style w:type="paragraph" w:customStyle="1" w:styleId="33">
    <w:name w:val="Подпись к картинке (3)"/>
    <w:basedOn w:val="a"/>
    <w:link w:val="3Exact"/>
    <w:rsid w:val="00011F6F"/>
    <w:pPr>
      <w:widowControl w:val="0"/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011F6F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011F6F"/>
    <w:pPr>
      <w:widowControl w:val="0"/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2"/>
      <w:szCs w:val="22"/>
      <w:lang w:eastAsia="en-US"/>
    </w:rPr>
  </w:style>
  <w:style w:type="character" w:customStyle="1" w:styleId="2Exact0">
    <w:name w:val="Основной текст (2) Exact"/>
    <w:basedOn w:val="a0"/>
    <w:rsid w:val="00011F6F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Exact">
    <w:name w:val="Основной текст (4) Exact"/>
    <w:basedOn w:val="a0"/>
    <w:rsid w:val="00011F6F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sz w:val="13"/>
      <w:szCs w:val="13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175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5">
    <w:name w:val="Hyperlink"/>
    <w:basedOn w:val="a0"/>
    <w:uiPriority w:val="99"/>
    <w:semiHidden/>
    <w:unhideWhenUsed/>
    <w:rsid w:val="008175FA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8175FA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8175FA"/>
    <w:pPr>
      <w:spacing w:before="100" w:beforeAutospacing="1" w:after="100" w:afterAutospacing="1"/>
    </w:pPr>
  </w:style>
  <w:style w:type="paragraph" w:styleId="af7">
    <w:name w:val="Normal (Web)"/>
    <w:basedOn w:val="a"/>
    <w:uiPriority w:val="99"/>
    <w:semiHidden/>
    <w:unhideWhenUsed/>
    <w:rsid w:val="008175FA"/>
    <w:pPr>
      <w:spacing w:before="100" w:beforeAutospacing="1" w:after="100" w:afterAutospacing="1"/>
    </w:pPr>
  </w:style>
  <w:style w:type="paragraph" w:styleId="af8">
    <w:name w:val="endnote text"/>
    <w:basedOn w:val="a"/>
    <w:link w:val="af9"/>
    <w:uiPriority w:val="99"/>
    <w:semiHidden/>
    <w:unhideWhenUsed/>
    <w:rsid w:val="008175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175FA"/>
    <w:rPr>
      <w:sz w:val="20"/>
      <w:szCs w:val="20"/>
    </w:rPr>
  </w:style>
  <w:style w:type="paragraph" w:customStyle="1" w:styleId="center">
    <w:name w:val="center"/>
    <w:basedOn w:val="a"/>
    <w:uiPriority w:val="99"/>
    <w:semiHidden/>
    <w:rsid w:val="008175FA"/>
    <w:pPr>
      <w:spacing w:before="100" w:beforeAutospacing="1" w:after="100" w:afterAutospacing="1"/>
    </w:pPr>
  </w:style>
  <w:style w:type="character" w:styleId="afa">
    <w:name w:val="endnote reference"/>
    <w:basedOn w:val="a0"/>
    <w:uiPriority w:val="99"/>
    <w:semiHidden/>
    <w:unhideWhenUsed/>
    <w:rsid w:val="00817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7%D1%83%D0%B1%D0%B8%D0%BB%D0%BE" TargetMode="External"/><Relationship Id="rId117" Type="http://schemas.openxmlformats.org/officeDocument/2006/relationships/hyperlink" Target="https://ru.wikipedia.org/wiki/%D0%A1%D1%82%D1%80%D0%BE%D0%B8%D1%82%D0%B5%D0%BB%D1%8C%D0%BD%D1%8B%D0%B9_%D0%BF%D0%B5%D1%80%D1%84%D0%BE%D1%80%D0%B0%D1%82%D0%BE%D1%80" TargetMode="External"/><Relationship Id="rId21" Type="http://schemas.openxmlformats.org/officeDocument/2006/relationships/hyperlink" Target="https://ru.wikipedia.org/wiki/%D0%9F%D0%BB%D0%B0%D1%88%D0%BA%D0%B0" TargetMode="External"/><Relationship Id="rId42" Type="http://schemas.openxmlformats.org/officeDocument/2006/relationships/hyperlink" Target="https://ru.wikipedia.org/wiki/%D0%A2%D0%B8%D1%81%D0%BA%D0%B8" TargetMode="External"/><Relationship Id="rId47" Type="http://schemas.openxmlformats.org/officeDocument/2006/relationships/hyperlink" Target="https://ru.wikipedia.org/wiki/%D0%93%D0%B0%D0%B7%D0%BE%D0%B2%D0%B0%D1%8F_%D1%81%D0%B2%D0%B0%D1%80%D0%BA%D0%B0" TargetMode="External"/><Relationship Id="rId63" Type="http://schemas.openxmlformats.org/officeDocument/2006/relationships/hyperlink" Target="https://ru.wikipedia.org/wiki/%D0%A0%D1%83%D1%87%D0%BD%D0%B0%D1%8F_%D0%BF%D0%B8%D0%BB%D0%B0" TargetMode="External"/><Relationship Id="rId68" Type="http://schemas.openxmlformats.org/officeDocument/2006/relationships/hyperlink" Target="https://ru.wikipedia.org/wiki/%D0%9B%D0%BE%D0%B1%D0%B7%D0%B8%D0%BA" TargetMode="External"/><Relationship Id="rId84" Type="http://schemas.openxmlformats.org/officeDocument/2006/relationships/hyperlink" Target="https://ru.wikipedia.org/wiki/%D0%A8%D1%82%D0%B0%D0%BD%D0%B3%D0%B5%D0%BD%D1%86%D0%B8%D1%80%D0%BA%D1%83%D0%BB%D1%8C" TargetMode="External"/><Relationship Id="rId89" Type="http://schemas.openxmlformats.org/officeDocument/2006/relationships/hyperlink" Target="https://ru.wikipedia.org/w/index.php?title=%D0%98%D0%B7%D0%BC%D0%B5%D1%80%D0%B8%D1%82%D0%B5%D0%BB%D1%8C%D0%BD%D1%8B%D0%B9_%D1%89%D1%83%D0%BF&amp;action=edit&amp;redlink=1" TargetMode="External"/><Relationship Id="rId112" Type="http://schemas.openxmlformats.org/officeDocument/2006/relationships/hyperlink" Target="https://ru.wikipedia.org/wiki/%D0%AD%D0%BB%D0%B5%D0%BA%D1%82%D1%80%D0%B8%D1%87%D0%B5%D1%81%D0%BA%D0%B0%D1%8F_%D0%B4%D0%B8%D1%81%D0%BA%D0%BE%D0%B2%D0%B0%D1%8F_%D0%BF%D0%B8%D0%BB%D0%B0" TargetMode="External"/><Relationship Id="rId133" Type="http://schemas.openxmlformats.org/officeDocument/2006/relationships/image" Target="media/image14.jpeg"/><Relationship Id="rId138" Type="http://schemas.openxmlformats.org/officeDocument/2006/relationships/image" Target="media/image19.jpeg"/><Relationship Id="rId16" Type="http://schemas.openxmlformats.org/officeDocument/2006/relationships/hyperlink" Target="https://ru.wikipedia.org/wiki/%D0%A2%D1%80%D0%B0%D0%BC%D0%B1%D0%BE%D0%B2%D0%BA%D0%B0" TargetMode="External"/><Relationship Id="rId107" Type="http://schemas.openxmlformats.org/officeDocument/2006/relationships/hyperlink" Target="https://ru.wikipedia.org/wiki/%D0%A0%D0%B0%D0%B7%D0%B2%D1%91%D1%80%D1%82%D0%BA%D0%B0_(%D0%B8%D0%BD%D1%81%D1%82%D1%80%D1%83%D0%BC%D0%B5%D0%BD%D1%82)" TargetMode="External"/><Relationship Id="rId11" Type="http://schemas.openxmlformats.org/officeDocument/2006/relationships/hyperlink" Target="https://ru.wikipedia.org/wiki/%D0%A1%D1%82%D1%80%D0%BE%D0%B8%D1%82%D0%B5%D0%BB%D1%8C%D1%81%D1%82%D0%B2%D0%BE" TargetMode="External"/><Relationship Id="rId32" Type="http://schemas.openxmlformats.org/officeDocument/2006/relationships/hyperlink" Target="https://ru.wikipedia.org/wiki/%D0%93%D0%B0%D0%B5%D1%87%D0%BD%D1%8B%D0%B9_%D0%BA%D0%BB%D1%8E%D1%87" TargetMode="External"/><Relationship Id="rId37" Type="http://schemas.openxmlformats.org/officeDocument/2006/relationships/hyperlink" Target="https://ru.wikipedia.org/wiki/%D0%A1%D1%82%D0%B5%D0%BF%D0%BB%D0%B5%D1%80" TargetMode="External"/><Relationship Id="rId53" Type="http://schemas.openxmlformats.org/officeDocument/2006/relationships/hyperlink" Target="https://ru.wikipedia.org/wiki/%D0%9A%D0%B0%D0%B1%D0%B5%D0%BB%D1%8C%D0%BD%D0%B0%D1%8F_%D0%BC%D1%83%D1%84%D1%82%D0%B0" TargetMode="External"/><Relationship Id="rId58" Type="http://schemas.openxmlformats.org/officeDocument/2006/relationships/hyperlink" Target="https://ru.wikipedia.org/wiki/%D0%93%D0%B2%D0%BE%D0%B7%D0%B4%D0%BE%D0%B4%D1%91%D1%80" TargetMode="External"/><Relationship Id="rId74" Type="http://schemas.openxmlformats.org/officeDocument/2006/relationships/hyperlink" Target="https://ru.wikipedia.org/wiki/%D0%9A%D0%B8%D1%81%D1%82%D1%8C_(%D0%B8%D0%BD%D1%81%D1%82%D1%80%D1%83%D0%BC%D0%B5%D0%BD%D1%82)" TargetMode="External"/><Relationship Id="rId79" Type="http://schemas.openxmlformats.org/officeDocument/2006/relationships/hyperlink" Target="https://ru.wikipedia.org/wiki/%D0%A8%D1%82%D0%B0%D0%BD%D0%B3%D0%B5%D0%BD%D0%B3%D0%BB%D1%83%D0%B1%D0%B8%D0%BD%D0%BE%D0%BC%D0%B5%D1%80" TargetMode="External"/><Relationship Id="rId102" Type="http://schemas.openxmlformats.org/officeDocument/2006/relationships/hyperlink" Target="https://ru.wikipedia.org/wiki/%D0%91%D0%B5%D0%BD%D0%B7%D0%BE%D0%BF%D0%B8%D0%BB%D0%B0" TargetMode="External"/><Relationship Id="rId123" Type="http://schemas.openxmlformats.org/officeDocument/2006/relationships/image" Target="media/image4.jpeg"/><Relationship Id="rId128" Type="http://schemas.openxmlformats.org/officeDocument/2006/relationships/image" Target="media/image9.jpeg"/><Relationship Id="rId144" Type="http://schemas.openxmlformats.org/officeDocument/2006/relationships/image" Target="media/image25.gif"/><Relationship Id="rId149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90" Type="http://schemas.openxmlformats.org/officeDocument/2006/relationships/hyperlink" Target="https://ru.wikipedia.org/wiki/%D0%9E%D1%82%D0%B2%D0%B5%D1%81" TargetMode="External"/><Relationship Id="rId95" Type="http://schemas.openxmlformats.org/officeDocument/2006/relationships/hyperlink" Target="https://ru.wikipedia.org/wiki/%D0%92%D0%B8%D1%81%D0%BA%D0%BE%D0%B7%D0%B8%D0%BC%D0%B5%D1%82%D1%80" TargetMode="External"/><Relationship Id="rId22" Type="http://schemas.openxmlformats.org/officeDocument/2006/relationships/hyperlink" Target="https://ru.wikipedia.org/wiki/%D0%97%D0%B5%D0%BD%D0%BA%D0%BE%D0%B2%D0%BA%D0%B0" TargetMode="External"/><Relationship Id="rId27" Type="http://schemas.openxmlformats.org/officeDocument/2006/relationships/hyperlink" Target="https://ru.wikipedia.org/wiki/%D0%9F%D0%B8%D0%BB%D0%B0" TargetMode="External"/><Relationship Id="rId43" Type="http://schemas.openxmlformats.org/officeDocument/2006/relationships/hyperlink" Target="https://ru.wikipedia.org/wiki/%D0%A1%D1%82%D1%80%D1%83%D0%B1%D1%86%D0%B8%D0%BD%D0%B0" TargetMode="External"/><Relationship Id="rId48" Type="http://schemas.openxmlformats.org/officeDocument/2006/relationships/hyperlink" Target="https://ru.wikipedia.org/wiki/%D0%92%D1%8B%D0%BF%D1%80%D1%8F%D0%BC%D0%B8%D1%82%D0%B5%D0%BB%D1%8C" TargetMode="External"/><Relationship Id="rId64" Type="http://schemas.openxmlformats.org/officeDocument/2006/relationships/hyperlink" Target="https://ru.wikipedia.org/wiki/%D0%9A%D0%BE%D0%BB%D0%BE%D0%B2%D0%BE%D1%80%D0%BE%D1%82" TargetMode="External"/><Relationship Id="rId69" Type="http://schemas.openxmlformats.org/officeDocument/2006/relationships/hyperlink" Target="https://ru.wikipedia.org/wiki/%D0%9A%D0%B5%D0%BB%D1%8C%D0%BC%D0%B0" TargetMode="External"/><Relationship Id="rId113" Type="http://schemas.openxmlformats.org/officeDocument/2006/relationships/hyperlink" Target="https://ru.wikipedia.org/wiki/%D0%AD%D0%BB%D0%B5%D0%BA%D1%82%D1%80%D0%B8%D1%87%D0%B5%D1%81%D0%BA%D0%B8%D0%B9_%D0%BB%D0%BE%D0%B1%D0%B7%D0%B8%D0%BA" TargetMode="External"/><Relationship Id="rId118" Type="http://schemas.openxmlformats.org/officeDocument/2006/relationships/hyperlink" Target="https://ru.wikipedia.org/wiki/%D0%9E%D1%82%D0%B1%D0%BE%D0%B9%D0%BD%D1%8B%D0%B9_%D0%BC%D0%BE%D0%BB%D0%BE%D1%82%D0%BE%D0%BA" TargetMode="External"/><Relationship Id="rId134" Type="http://schemas.openxmlformats.org/officeDocument/2006/relationships/image" Target="media/image15.jpeg"/><Relationship Id="rId139" Type="http://schemas.openxmlformats.org/officeDocument/2006/relationships/image" Target="media/image20.jpeg"/><Relationship Id="rId80" Type="http://schemas.openxmlformats.org/officeDocument/2006/relationships/hyperlink" Target="https://ru.wikipedia.org/wiki/%D0%93%D0%BB%D1%83%D0%B1%D0%B8%D0%BD%D0%BE%D0%BC%D0%B5%D1%80_(%D0%B8%D0%B7%D0%BC%D0%B5%D1%80%D0%B8%D1%82%D0%B5%D0%BB%D1%8C%D0%BD%D1%8B%D0%B9_%D0%B8%D0%BD%D1%81%D1%82%D1%80%D1%83%D0%BC%D0%B5%D0%BD%D1%82)" TargetMode="External"/><Relationship Id="rId85" Type="http://schemas.openxmlformats.org/officeDocument/2006/relationships/hyperlink" Target="https://ru.wikipedia.org/wiki/%D0%A0%D1%83%D0%BB%D0%B5%D1%82%D0%BA%D0%B0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ru.wikipedia.org/wiki/%D0%A7%D0%B5%D0%BB%D0%BE%D0%B2%D0%B5%D1%87%D0%B5%D1%81%D1%82%D0%B2%D0%BE" TargetMode="External"/><Relationship Id="rId17" Type="http://schemas.openxmlformats.org/officeDocument/2006/relationships/hyperlink" Target="https://ru.wikipedia.org/wiki/%D0%9C%D0%BE%D0%BD%D1%82%D0%B0%D0%B6" TargetMode="External"/><Relationship Id="rId25" Type="http://schemas.openxmlformats.org/officeDocument/2006/relationships/hyperlink" Target="https://ru.wikipedia.org/wiki/%D0%9A%D0%B5%D1%80%D0%BD_(%D0%B8%D0%BD%D1%81%D1%82%D1%80%D1%83%D0%BC%D0%B5%D0%BD%D1%82)" TargetMode="External"/><Relationship Id="rId33" Type="http://schemas.openxmlformats.org/officeDocument/2006/relationships/hyperlink" Target="https://ru.wikipedia.org/wiki/%D0%9C%D0%BE%D0%BB%D0%BE%D1%82%D0%BE%D0%BA" TargetMode="External"/><Relationship Id="rId38" Type="http://schemas.openxmlformats.org/officeDocument/2006/relationships/hyperlink" Target="https://ru.wikipedia.org/wiki/%D0%93%D0%B2%D0%BE%D0%B7%D0%B4%D0%B5%D0%B7%D0%B0%D0%B1%D0%B8%D0%B2%D0%BD%D0%BE%D0%B9_%D0%BF%D0%B8%D1%81%D1%82%D0%BE%D0%BB%D0%B5%D1%82" TargetMode="External"/><Relationship Id="rId46" Type="http://schemas.openxmlformats.org/officeDocument/2006/relationships/hyperlink" Target="https://ru.wikipedia.org/wiki/%D0%AD%D0%BB%D0%B5%D0%BA%D1%82%D1%80%D0%B8%D1%87%D0%B5%D1%81%D0%BA%D0%B0%D1%8F_%D0%B4%D1%83%D0%B3%D0%BE%D0%B2%D0%B0%D1%8F_%D1%81%D0%B2%D0%B0%D1%80%D0%BA%D0%B0" TargetMode="External"/><Relationship Id="rId59" Type="http://schemas.openxmlformats.org/officeDocument/2006/relationships/hyperlink" Target="https://ru.wikipedia.org/wiki/%D0%A2%D0%BE%D0%BF%D0%BE%D1%80" TargetMode="External"/><Relationship Id="rId67" Type="http://schemas.openxmlformats.org/officeDocument/2006/relationships/hyperlink" Target="https://ru.wikipedia.org/wiki/%D0%9A%D0%B8%D1%8F%D0%BD%D0%BA%D0%B0" TargetMode="External"/><Relationship Id="rId103" Type="http://schemas.openxmlformats.org/officeDocument/2006/relationships/hyperlink" Target="https://ru.wikipedia.org/wiki/%D0%93%D0%B0%D0%B7%D0%BE%D0%BD%D0%BE%D0%BA%D0%BE%D1%81%D0%B8%D0%BB%D0%BA%D0%B0" TargetMode="External"/><Relationship Id="rId108" Type="http://schemas.openxmlformats.org/officeDocument/2006/relationships/hyperlink" Target="https://ru.wikipedia.org/wiki/%D0%A4%D1%80%D0%B5%D0%B7%D0%B5%D1%80" TargetMode="External"/><Relationship Id="rId116" Type="http://schemas.openxmlformats.org/officeDocument/2006/relationships/hyperlink" Target="https://ru.wikipedia.org/wiki/%D0%9B%D0%BE%D0%BC_(%D0%B8%D0%BD%D1%81%D1%82%D1%80%D1%83%D0%BC%D0%B5%D0%BD%D1%82)" TargetMode="External"/><Relationship Id="rId124" Type="http://schemas.openxmlformats.org/officeDocument/2006/relationships/image" Target="media/image5.jpeg"/><Relationship Id="rId129" Type="http://schemas.openxmlformats.org/officeDocument/2006/relationships/image" Target="media/image10.jpeg"/><Relationship Id="rId137" Type="http://schemas.openxmlformats.org/officeDocument/2006/relationships/image" Target="media/image18.jpeg"/><Relationship Id="rId20" Type="http://schemas.openxmlformats.org/officeDocument/2006/relationships/hyperlink" Target="https://ru.wikipedia.org/wiki/%D0%9C%D0%B5%D1%82%D1%87%D0%B8%D0%BA" TargetMode="External"/><Relationship Id="rId41" Type="http://schemas.openxmlformats.org/officeDocument/2006/relationships/hyperlink" Target="https://ru.wikipedia.org/wiki/%D0%A1%D1%82%D1%80%D0%BE%D0%B8%D1%82%D0%B5%D0%BB%D1%8C%D0%BD%D0%BE-%D0%BC%D0%BE%D0%BD%D1%82%D0%B0%D0%B6%D0%BD%D1%8B%D0%B9_%D0%BF%D0%B8%D1%81%D1%82%D0%BE%D0%BB%D0%B5%D1%82" TargetMode="External"/><Relationship Id="rId54" Type="http://schemas.openxmlformats.org/officeDocument/2006/relationships/hyperlink" Target="https://ru.wikipedia.org/wiki/%D0%93%D0%B0%D0%B7%D0%BE%D0%B2%D1%8B%D0%B9_%D1%80%D0%B5%D0%B7%D0%B0%D0%BA" TargetMode="External"/><Relationship Id="rId62" Type="http://schemas.openxmlformats.org/officeDocument/2006/relationships/hyperlink" Target="https://ru.wikipedia.org/wiki/%D0%9F%D0%B8%D0%BB%D0%B0" TargetMode="External"/><Relationship Id="rId70" Type="http://schemas.openxmlformats.org/officeDocument/2006/relationships/hyperlink" Target="https://ru.wikipedia.org/wiki/%D0%9C%D0%B0%D1%81%D1%82%D0%B5%D1%80%D0%BE%D0%BA" TargetMode="External"/><Relationship Id="rId75" Type="http://schemas.openxmlformats.org/officeDocument/2006/relationships/hyperlink" Target="https://ru.wikipedia.org/wiki/%D0%9A%D1%80%D0%B0%D1%81%D0%BA%D0%BE%D0%BF%D1%83%D0%BB%D1%8C%D1%82" TargetMode="External"/><Relationship Id="rId83" Type="http://schemas.openxmlformats.org/officeDocument/2006/relationships/hyperlink" Target="https://ru.wikipedia.org/wiki/%D0%A6%D0%B8%D1%80%D0%BA%D1%83%D0%BB%D1%8C" TargetMode="External"/><Relationship Id="rId88" Type="http://schemas.openxmlformats.org/officeDocument/2006/relationships/hyperlink" Target="https://ru.wikipedia.org/wiki/%D0%94%D0%B0%D0%BB%D1%8C%D0%BD%D0%BE%D0%BC%D0%B5%D1%80" TargetMode="External"/><Relationship Id="rId91" Type="http://schemas.openxmlformats.org/officeDocument/2006/relationships/hyperlink" Target="https://ru.wikipedia.org/wiki/%D0%A3%D1%80%D0%BE%D0%B2%D0%B5%D0%BD%D1%8C_(%D0%B8%D0%BD%D1%81%D1%82%D1%80%D1%83%D0%BC%D0%B5%D0%BD%D1%82)" TargetMode="External"/><Relationship Id="rId96" Type="http://schemas.openxmlformats.org/officeDocument/2006/relationships/hyperlink" Target="https://ru.wikipedia.org/wiki/%D0%9C%D0%B0%D1%88%D0%B8%D0%BD%D0%B0" TargetMode="External"/><Relationship Id="rId111" Type="http://schemas.openxmlformats.org/officeDocument/2006/relationships/hyperlink" Target="https://ru.wikipedia.org/wiki/%D0%A1%D1%82%D1%80%D0%BE%D0%B8%D1%82%D0%B5%D0%BB%D1%8C%D0%BD%D1%8B%D0%B9_%D1%81%D1%82%D0%B5%D0%BF%D0%BB%D0%B5%D1%80" TargetMode="External"/><Relationship Id="rId132" Type="http://schemas.openxmlformats.org/officeDocument/2006/relationships/image" Target="media/image13.jpeg"/><Relationship Id="rId140" Type="http://schemas.openxmlformats.org/officeDocument/2006/relationships/image" Target="media/image21.jpeg"/><Relationship Id="rId145" Type="http://schemas.openxmlformats.org/officeDocument/2006/relationships/image" Target="media/image26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ru.wikipedia.org/wiki/%D0%91%D1%83%D1%80" TargetMode="External"/><Relationship Id="rId23" Type="http://schemas.openxmlformats.org/officeDocument/2006/relationships/hyperlink" Target="https://ru.wikipedia.org/wiki/%D0%A0%D0%B0%D0%B7%D0%B2%D1%91%D1%80%D1%82%D0%BA%D0%B0_(%D0%B8%D0%BD%D1%81%D1%82%D1%80%D1%83%D0%BC%D0%B5%D0%BD%D1%82)" TargetMode="External"/><Relationship Id="rId28" Type="http://schemas.openxmlformats.org/officeDocument/2006/relationships/hyperlink" Target="https://ru.wikipedia.org/wiki/%D0%9D%D0%BE%D0%B6" TargetMode="External"/><Relationship Id="rId36" Type="http://schemas.openxmlformats.org/officeDocument/2006/relationships/hyperlink" Target="https://ru.wikipedia.org/wiki/%D0%9A%D1%83%D1%81%D0%B0%D1%87%D0%BA%D0%B8" TargetMode="External"/><Relationship Id="rId49" Type="http://schemas.openxmlformats.org/officeDocument/2006/relationships/hyperlink" Target="https://ru.wikipedia.org/wiki/%D0%A2%D1%80%D0%B0%D0%BD%D1%81%D1%84%D0%BE%D1%80%D0%BC%D0%B0%D1%82%D0%BE%D1%80" TargetMode="External"/><Relationship Id="rId57" Type="http://schemas.openxmlformats.org/officeDocument/2006/relationships/hyperlink" Target="https://ru.wikipedia.org/wiki/%D0%A0%D0%B5%D0%B9%D1%81%D0%BC%D1%83%D1%81" TargetMode="External"/><Relationship Id="rId106" Type="http://schemas.openxmlformats.org/officeDocument/2006/relationships/hyperlink" Target="https://ru.wikipedia.org/wiki/%D0%A0%D0%B0%D0%B7%D0%B2%D0%B0%D0%BB%D1%8C%D1%86%D0%BE%D0%B2%D0%BA%D0%B0" TargetMode="External"/><Relationship Id="rId114" Type="http://schemas.openxmlformats.org/officeDocument/2006/relationships/hyperlink" Target="https://ru.wikipedia.org/wiki/%D0%AD%D0%BB%D0%B5%D0%BA%D1%82%D1%80%D0%B8%D1%87%D0%B5%D1%81%D0%BA%D0%B8%D0%B9_%D1%80%D1%83%D0%B1%D0%B0%D0%BD%D0%BE%D0%BA" TargetMode="External"/><Relationship Id="rId119" Type="http://schemas.openxmlformats.org/officeDocument/2006/relationships/hyperlink" Target="https://ru.wikipedia.org/wiki/%D0%94%D1%80%D0%B5%D0%BB%D1%8C" TargetMode="External"/><Relationship Id="rId127" Type="http://schemas.openxmlformats.org/officeDocument/2006/relationships/image" Target="media/image8.jpeg"/><Relationship Id="rId10" Type="http://schemas.openxmlformats.org/officeDocument/2006/relationships/hyperlink" Target="https://ru.wikipedia.org/wiki/%D0%98%D0%BD%D1%81%D1%82%D1%80%D1%83%D0%BC%D0%B5%D0%BD%D1%82" TargetMode="External"/><Relationship Id="rId31" Type="http://schemas.openxmlformats.org/officeDocument/2006/relationships/hyperlink" Target="https://ru.wikipedia.org/wiki/%D0%9D%D0%B0%D0%BF%D0%B8%D0%BB%D1%8C%D0%BD%D0%B8%D0%BA" TargetMode="External"/><Relationship Id="rId44" Type="http://schemas.openxmlformats.org/officeDocument/2006/relationships/hyperlink" Target="https://ru.wikipedia.org/wiki/%D0%9C%D1%83%D0%BB%D1%8C%D1%82%D0%B8%D0%BC%D0%B5%D1%82%D1%80" TargetMode="External"/><Relationship Id="rId52" Type="http://schemas.openxmlformats.org/officeDocument/2006/relationships/hyperlink" Target="https://ru.wikipedia.org/wiki/%D0%9F%D1%80%D0%BE%D0%B2%D0%BE%D0%B4" TargetMode="External"/><Relationship Id="rId60" Type="http://schemas.openxmlformats.org/officeDocument/2006/relationships/hyperlink" Target="https://ru.wikipedia.org/wiki/%D0%94%D0%BE%D0%BB%D0%BE%D1%82%D0%BE" TargetMode="External"/><Relationship Id="rId65" Type="http://schemas.openxmlformats.org/officeDocument/2006/relationships/hyperlink" Target="https://ru.wikipedia.org/wiki/%D0%A1%D1%82%D0%B0%D0%BC%D0%B5%D1%81%D0%BA%D0%B0" TargetMode="External"/><Relationship Id="rId73" Type="http://schemas.openxmlformats.org/officeDocument/2006/relationships/hyperlink" Target="https://ru.wikipedia.org/wiki/%D0%9C%D0%B0%D0%BB%D1%8F%D1%80%D0%BD%D1%8B%D0%B9_%D0%B2%D0%B0%D0%BB%D0%B8%D0%BA" TargetMode="External"/><Relationship Id="rId78" Type="http://schemas.openxmlformats.org/officeDocument/2006/relationships/hyperlink" Target="https://ru.wikipedia.org/wiki/%D0%A2%D0%BE%D0%BB%D1%89%D0%B8%D0%BD%D0%BE%D0%BC%D0%B5%D1%80" TargetMode="External"/><Relationship Id="rId81" Type="http://schemas.openxmlformats.org/officeDocument/2006/relationships/hyperlink" Target="https://ru.wikipedia.org/wiki/%D0%98%D0%B7%D0%BC%D0%B5%D1%80%D0%B8%D1%82%D0%B5%D0%BB%D1%8C%D0%BD%D0%B0%D1%8F_%D0%B3%D0%BE%D0%BB%D0%BE%D0%B2%D0%BA%D0%B0" TargetMode="External"/><Relationship Id="rId86" Type="http://schemas.openxmlformats.org/officeDocument/2006/relationships/hyperlink" Target="https://ru.wikipedia.org/wiki/%D0%9D%D0%B8%D0%B2%D0%B5%D0%BB%D0%B8%D1%80" TargetMode="External"/><Relationship Id="rId94" Type="http://schemas.openxmlformats.org/officeDocument/2006/relationships/hyperlink" Target="https://ru.wikipedia.org/wiki/%D0%94%D0%B5%D1%84%D0%B5%D0%BA%D1%82%D0%BE%D1%81%D0%BA%D0%BE%D0%BF" TargetMode="External"/><Relationship Id="rId99" Type="http://schemas.openxmlformats.org/officeDocument/2006/relationships/hyperlink" Target="https://ru.wikipedia.org/wiki/%D0%9F%D0%BD%D0%B5%D0%B2%D0%BC%D0%B0%D1%82%D0%B8%D1%87%D0%B5%D1%81%D0%BA%D0%B8%D0%B9_%D0%BF%D1%80%D0%B8%D0%B2%D0%BE%D0%B4" TargetMode="External"/><Relationship Id="rId101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2" Type="http://schemas.openxmlformats.org/officeDocument/2006/relationships/hyperlink" Target="https://ru.wikipedia.org/wiki/%D0%A4%D0%B8%D0%BB%D1%8C%D1%82%D1%80-%D0%BF%D1%80%D0%B5%D1%81%D1%81" TargetMode="External"/><Relationship Id="rId130" Type="http://schemas.openxmlformats.org/officeDocument/2006/relationships/image" Target="media/image11.jpeg"/><Relationship Id="rId135" Type="http://schemas.openxmlformats.org/officeDocument/2006/relationships/image" Target="media/image16.jpeg"/><Relationship Id="rId143" Type="http://schemas.openxmlformats.org/officeDocument/2006/relationships/image" Target="media/image24.jpeg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s://ru.wikipedia.org/wiki/%D0%9B%D0%BE%D0%BF%D0%B0%D1%82%D0%B0" TargetMode="External"/><Relationship Id="rId18" Type="http://schemas.openxmlformats.org/officeDocument/2006/relationships/hyperlink" Target="https://ru.wikipedia.org/wiki/%D0%9C%D0%B0%D1%88%D0%B8%D0%BD%D0%BE%D1%81%D1%82%D1%80%D0%BE%D0%B5%D0%BD%D0%B8%D0%B5" TargetMode="External"/><Relationship Id="rId39" Type="http://schemas.openxmlformats.org/officeDocument/2006/relationships/hyperlink" Target="https://ru.wikipedia.org/wiki/%D0%97%D0%B0%D0%BA%D0%BB%D1%91%D0%BF%D0%BE%D1%87%D0%BD%D0%BE%D0%B5_%D1%81%D0%BE%D0%B5%D0%B4%D0%B8%D0%BD%D0%B5%D0%BD%D0%B8%D0%B5" TargetMode="External"/><Relationship Id="rId109" Type="http://schemas.openxmlformats.org/officeDocument/2006/relationships/hyperlink" Target="https://ru.wikipedia.org/wiki/%D0%93%D0%B0%D0%B9%D0%BA%D0%BE%D0%B2%D1%91%D1%80%D1%82" TargetMode="External"/><Relationship Id="rId34" Type="http://schemas.openxmlformats.org/officeDocument/2006/relationships/hyperlink" Target="https://ru.wikipedia.org/wiki/%D0%9A%D1%83%D0%B2%D0%B0%D0%BB%D0%B4%D0%B0" TargetMode="External"/><Relationship Id="rId50" Type="http://schemas.openxmlformats.org/officeDocument/2006/relationships/hyperlink" Target="https://ru.wikipedia.org/wiki/%D0%A1%D0%B2%D0%B0%D1%80%D0%BE%D1%87%D0%BD%D1%8B%D0%B9_%D0%B0%D0%B3%D1%80%D0%B5%D0%B3%D0%B0%D1%82" TargetMode="External"/><Relationship Id="rId55" Type="http://schemas.openxmlformats.org/officeDocument/2006/relationships/hyperlink" Target="https://ru.wikipedia.org/wiki/%D0%92%D0%B5%D1%80%D1%81%D1%82%D0%B0%D0%BA" TargetMode="External"/><Relationship Id="rId76" Type="http://schemas.openxmlformats.org/officeDocument/2006/relationships/hyperlink" Target="https://ru.wikipedia.org/wiki/%D0%A1%D1%82%D0%B5%D0%BA%D0%BB%D0%BE%D1%80%D0%B5%D0%B7" TargetMode="External"/><Relationship Id="rId97" Type="http://schemas.openxmlformats.org/officeDocument/2006/relationships/hyperlink" Target="https://ru.wikipedia.org/wiki/%D0%9E%D0%BF%D0%B5%D1%80%D0%B0%D1%82%D0%BE%D1%80_(%D0%BF%D1%80%D0%BE%D1%84%D0%B5%D1%81%D1%81%D0%B8%D1%8F)" TargetMode="External"/><Relationship Id="rId104" Type="http://schemas.openxmlformats.org/officeDocument/2006/relationships/hyperlink" Target="https://ru.wikipedia.org/wiki/%D0%94%D1%80%D0%B5%D0%BB%D1%8C" TargetMode="External"/><Relationship Id="rId120" Type="http://schemas.openxmlformats.org/officeDocument/2006/relationships/hyperlink" Target="https://ru.wikipedia.org/wiki/%D0%98%D0%BD%D0%B4%D1%83%D0%BA%D1%82%D0%BE%D1%80_%D0%BD%D0%B0%D0%B3%D1%80%D0%B5%D0%B2%D0%B0%D1%82%D0%B5%D0%BB%D1%8C%D0%BD%D1%8B%D0%B9" TargetMode="External"/><Relationship Id="rId125" Type="http://schemas.openxmlformats.org/officeDocument/2006/relationships/image" Target="media/image6.jpeg"/><Relationship Id="rId141" Type="http://schemas.openxmlformats.org/officeDocument/2006/relationships/image" Target="media/image22.jpeg"/><Relationship Id="rId146" Type="http://schemas.openxmlformats.org/officeDocument/2006/relationships/image" Target="media/image27.gif"/><Relationship Id="rId7" Type="http://schemas.openxmlformats.org/officeDocument/2006/relationships/image" Target="media/image1.jpeg"/><Relationship Id="rId71" Type="http://schemas.openxmlformats.org/officeDocument/2006/relationships/hyperlink" Target="https://ru.wikipedia.org/wiki/%D0%A8%D0%BF%D0%B0%D1%82%D0%B5%D0%BB%D1%8C" TargetMode="External"/><Relationship Id="rId92" Type="http://schemas.openxmlformats.org/officeDocument/2006/relationships/hyperlink" Target="https://ru.wikipedia.org/wiki/%D0%A3%D0%B3%D0%BB%D0%BE%D0%BC%D0%B5%D1%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A0%D1%83%D1%87%D0%BD%D0%B0%D1%8F_%D0%BF%D0%B8%D0%BB%D0%B0" TargetMode="External"/><Relationship Id="rId24" Type="http://schemas.openxmlformats.org/officeDocument/2006/relationships/hyperlink" Target="https://ru.wikipedia.org/wiki/%D0%92%D0%BE%D1%80%D0%BE%D1%82%D0%BE%D0%BA_(%D0%B8%D0%BD%D1%81%D1%82%D1%80%D1%83%D0%BC%D0%B5%D0%BD%D1%82)" TargetMode="External"/><Relationship Id="rId40" Type="http://schemas.openxmlformats.org/officeDocument/2006/relationships/hyperlink" Target="https://ru.wikipedia.org/wiki/%D0%9E%D1%82%D0%B2%D1%91%D1%80%D1%82%D0%BA%D0%B0" TargetMode="External"/><Relationship Id="rId45" Type="http://schemas.openxmlformats.org/officeDocument/2006/relationships/hyperlink" Target="https://ru.wikipedia.org/wiki/%D0%9B%D0%B0%D0%BC%D0%BF%D0%B0_%D0%BD%D0%B0%D0%BA%D0%B0%D0%BB%D0%B8%D0%B2%D0%B0%D0%BD%D0%B8%D1%8F" TargetMode="External"/><Relationship Id="rId66" Type="http://schemas.openxmlformats.org/officeDocument/2006/relationships/hyperlink" Target="https://ru.wikipedia.org/wiki/%D0%A0%D1%83%D0%B1%D0%B0%D0%BD%D0%BE%D0%BA" TargetMode="External"/><Relationship Id="rId87" Type="http://schemas.openxmlformats.org/officeDocument/2006/relationships/hyperlink" Target="https://ru.wikipedia.org/wiki/%D0%A2%D0%B5%D0%BE%D0%B4%D0%BE%D0%BB%D0%B8%D1%82" TargetMode="External"/><Relationship Id="rId110" Type="http://schemas.openxmlformats.org/officeDocument/2006/relationships/hyperlink" Target="https://ru.wikipedia.org/wiki/%D0%A8%D1%83%D1%80%D1%83%D0%BF%D0%BE%D0%B2%D1%91%D1%80%D1%82" TargetMode="External"/><Relationship Id="rId115" Type="http://schemas.openxmlformats.org/officeDocument/2006/relationships/hyperlink" Target="https://ru.wikipedia.org/wiki/%D0%91%D1%83%D1%87%D0%B0%D1%80%D0%B4%D0%B8%D1%80%D0%BE%D0%B2%D0%B0%D0%BD%D0%B8%D0%B5" TargetMode="External"/><Relationship Id="rId131" Type="http://schemas.openxmlformats.org/officeDocument/2006/relationships/image" Target="media/image12.jpeg"/><Relationship Id="rId136" Type="http://schemas.openxmlformats.org/officeDocument/2006/relationships/image" Target="media/image17.jpeg"/><Relationship Id="rId61" Type="http://schemas.openxmlformats.org/officeDocument/2006/relationships/hyperlink" Target="https://ru.wikipedia.org/wiki/%D0%9A%D0%BE%D0%BB%D1%83%D0%BD" TargetMode="External"/><Relationship Id="rId82" Type="http://schemas.openxmlformats.org/officeDocument/2006/relationships/hyperlink" Target="https://ru.wikipedia.org/wiki/%D0%9A%D0%B0%D0%BB%D0%B8%D0%B1%D1%80_(%D0%B8%D0%BD%D1%81%D1%82%D1%80%D1%83%D0%BC%D0%B5%D0%BD%D1%82)" TargetMode="External"/><Relationship Id="rId19" Type="http://schemas.openxmlformats.org/officeDocument/2006/relationships/hyperlink" Target="https://ru.wikipedia.org/wiki/%D0%9A%D0%BB%D0%B5%D1%89%D0%B8_(%D0%B8%D0%BD%D1%81%D1%82%D1%80%D1%83%D0%BC%D0%B5%D0%BD%D1%82)" TargetMode="External"/><Relationship Id="rId14" Type="http://schemas.openxmlformats.org/officeDocument/2006/relationships/hyperlink" Target="https://ru.wikipedia.org/wiki/%D0%9A%D0%B8%D1%80%D0%BA%D0%B0_(%D0%B8%D0%BD%D1%81%D1%82%D1%80%D1%83%D0%BC%D0%B5%D0%BD%D1%82)" TargetMode="External"/><Relationship Id="rId30" Type="http://schemas.openxmlformats.org/officeDocument/2006/relationships/hyperlink" Target="https://ru.wikipedia.org/wiki/%D0%9D%D0%BE%D0%B6%D0%BD%D0%B8%D1%86%D1%8B" TargetMode="External"/><Relationship Id="rId35" Type="http://schemas.openxmlformats.org/officeDocument/2006/relationships/hyperlink" Target="https://ru.wikipedia.org/wiki/%D0%9F%D0%B0%D1%81%D1%81%D0%B0%D1%82%D0%B8%D0%B6%D0%B8" TargetMode="External"/><Relationship Id="rId56" Type="http://schemas.openxmlformats.org/officeDocument/2006/relationships/hyperlink" Target="https://ru.wikipedia.org/wiki/%D0%A1%D1%82%D1%83%D1%81%D0%BB%D0%BE" TargetMode="External"/><Relationship Id="rId77" Type="http://schemas.openxmlformats.org/officeDocument/2006/relationships/hyperlink" Target="https://ru.wikipedia.org/wiki/%D0%9C%D0%B8%D0%BA%D1%80%D0%BE%D0%BC%D0%B5%D1%82%D1%80" TargetMode="External"/><Relationship Id="rId100" Type="http://schemas.openxmlformats.org/officeDocument/2006/relationships/hyperlink" Target="https://ru.wikipedia.org/wiki/%D0%93%D0%B8%D0%B4%D1%80%D0%B0%D0%B2%D0%BB%D0%B8%D1%87%D0%B5%D1%81%D0%BA%D0%B8%D0%B9_%D0%BF%D1%80%D0%B8%D0%B2%D0%BE%D0%B4" TargetMode="External"/><Relationship Id="rId105" Type="http://schemas.openxmlformats.org/officeDocument/2006/relationships/hyperlink" Target="https://ru.wikipedia.org/wiki/%D0%97%D0%B5%D0%BD%D0%BA%D0%BE%D0%B2%D0%BA%D0%B0" TargetMode="External"/><Relationship Id="rId126" Type="http://schemas.openxmlformats.org/officeDocument/2006/relationships/image" Target="media/image7.jpeg"/><Relationship Id="rId147" Type="http://schemas.openxmlformats.org/officeDocument/2006/relationships/image" Target="media/image28.gif"/><Relationship Id="rId8" Type="http://schemas.openxmlformats.org/officeDocument/2006/relationships/image" Target="media/image2.jpeg"/><Relationship Id="rId51" Type="http://schemas.openxmlformats.org/officeDocument/2006/relationships/hyperlink" Target="https://ru.wikipedia.org/wiki/%D0%90%D1%86%D0%B5%D1%82%D0%B8%D0%BB%D0%B5%D0%BD" TargetMode="External"/><Relationship Id="rId72" Type="http://schemas.openxmlformats.org/officeDocument/2006/relationships/hyperlink" Target="https://ru.wikipedia.org/wiki/%D0%9D%D0%BE%D0%B6" TargetMode="External"/><Relationship Id="rId93" Type="http://schemas.openxmlformats.org/officeDocument/2006/relationships/hyperlink" Target="https://ru.wikipedia.org/wiki/%D0%94%D0%B8%D0%BD%D0%B0%D0%BC%D0%BE%D0%BC%D0%B5%D1%82%D1%80" TargetMode="External"/><Relationship Id="rId98" Type="http://schemas.openxmlformats.org/officeDocument/2006/relationships/hyperlink" Target="https://ru.wikipedia.org/wiki/%D0%AD%D0%BB%D0%B5%D0%BA%D1%82%D1%80%D0%B8%D1%87%D0%B5%D1%81%D0%BA%D0%B8%D0%B9_%D0%BF%D1%80%D0%B8%D0%B2%D0%BE%D0%B4" TargetMode="External"/><Relationship Id="rId121" Type="http://schemas.openxmlformats.org/officeDocument/2006/relationships/hyperlink" Target="https://ru.wikipedia.org/wiki/%D0%A2%D1%80%D1%83%D0%B1%D0%BE%D0%B3%D0%B8%D0%B1" TargetMode="External"/><Relationship Id="rId142" Type="http://schemas.openxmlformats.org/officeDocument/2006/relationships/image" Target="media/image2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662807F5B14532866918BE3B8028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B35A76-8BFF-4DBF-B531-F0523B4C3FA5}"/>
      </w:docPartPr>
      <w:docPartBody>
        <w:p w:rsidR="00B55F87" w:rsidRDefault="00E679D8" w:rsidP="00E679D8">
          <w:pPr>
            <w:pStyle w:val="D3662807F5B14532866918BE3B8028D6"/>
          </w:pPr>
          <w:r>
            <w:rPr>
              <w:rStyle w:val="a3"/>
            </w:rPr>
            <w:t>Место для уравнения.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9D8"/>
    <w:rsid w:val="0019264F"/>
    <w:rsid w:val="005D25DD"/>
    <w:rsid w:val="006636F5"/>
    <w:rsid w:val="00B55F87"/>
    <w:rsid w:val="00E6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679D8"/>
  </w:style>
  <w:style w:type="paragraph" w:customStyle="1" w:styleId="D3662807F5B14532866918BE3B8028D6">
    <w:name w:val="D3662807F5B14532866918BE3B8028D6"/>
    <w:rsid w:val="00E67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22942</Words>
  <Characters>130773</Characters>
  <Application>Microsoft Office Word</Application>
  <DocSecurity>0</DocSecurity>
  <Lines>1089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Запрудин Анатолий Григорьевич</cp:lastModifiedBy>
  <cp:revision>4</cp:revision>
  <cp:lastPrinted>2019-04-06T18:48:00Z</cp:lastPrinted>
  <dcterms:created xsi:type="dcterms:W3CDTF">2020-08-01T18:44:00Z</dcterms:created>
  <dcterms:modified xsi:type="dcterms:W3CDTF">2020-08-01T18:46:00Z</dcterms:modified>
</cp:coreProperties>
</file>