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37A" w:rsidRDefault="0046137A" w:rsidP="008F5189">
      <w:pPr>
        <w:pStyle w:val="a7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46137A" w:rsidRPr="008F4000" w:rsidRDefault="0046137A" w:rsidP="008F5189">
      <w:pPr>
        <w:pStyle w:val="a7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9D196C" w:rsidRDefault="00EC6ECA" w:rsidP="009D196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DC3C1A" wp14:editId="7EFA85F6">
            <wp:simplePos x="0" y="0"/>
            <wp:positionH relativeFrom="margin">
              <wp:posOffset>-3810</wp:posOffset>
            </wp:positionH>
            <wp:positionV relativeFrom="margin">
              <wp:posOffset>300990</wp:posOffset>
            </wp:positionV>
            <wp:extent cx="2529840" cy="1234440"/>
            <wp:effectExtent l="0" t="0" r="3810" b="3810"/>
            <wp:wrapSquare wrapText="bothSides"/>
            <wp:docPr id="6" name="Рисунок 6" descr="E:\Копия\user\Desktop\Строительный институт\Логотипы СтИ\ИСи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я\user\Desktop\Строительный институт\Логотипы СтИ\ИСи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96C" w:rsidRPr="009D196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74520" cy="1181100"/>
            <wp:effectExtent l="0" t="0" r="0" b="0"/>
            <wp:docPr id="1" name="Рисунок 1" descr="F:\BIM\УрФУ\Цифровой университет\Уралские ТИМ чтения\2023\Эмблема Фору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IM\УрФУ\Цифровой университет\Уралские ТИМ чтения\2023\Эмблема Форум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0B1" w:rsidRDefault="002F59AE" w:rsidP="00A14F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Первое</w:t>
      </w:r>
      <w:r w:rsidR="002E60B1" w:rsidRPr="00011EC2">
        <w:rPr>
          <w:rFonts w:ascii="Times New Roman" w:hAnsi="Times New Roman"/>
          <w:b/>
          <w:sz w:val="28"/>
          <w:szCs w:val="28"/>
        </w:rPr>
        <w:t xml:space="preserve"> информационное письмо</w:t>
      </w:r>
    </w:p>
    <w:p w:rsidR="008660A7" w:rsidRDefault="008F5189" w:rsidP="008660A7">
      <w:pPr>
        <w:pStyle w:val="60"/>
        <w:shd w:val="clear" w:color="auto" w:fill="auto"/>
        <w:spacing w:before="0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  <w:lang w:val="en-US"/>
        </w:rPr>
        <w:t>IV</w:t>
      </w:r>
      <w:r w:rsidRPr="008F5189">
        <w:rPr>
          <w:color w:val="C00000"/>
          <w:sz w:val="36"/>
          <w:szCs w:val="36"/>
        </w:rPr>
        <w:t xml:space="preserve"> </w:t>
      </w:r>
      <w:r w:rsidR="008660A7" w:rsidRPr="008660A7">
        <w:rPr>
          <w:color w:val="C00000"/>
          <w:sz w:val="36"/>
          <w:szCs w:val="36"/>
        </w:rPr>
        <w:t>ЯРМАРКА ТИМ ТАЛАНТОВ.</w:t>
      </w:r>
    </w:p>
    <w:p w:rsidR="006876C6" w:rsidRPr="008660A7" w:rsidRDefault="006876C6" w:rsidP="008660A7">
      <w:pPr>
        <w:pStyle w:val="60"/>
        <w:shd w:val="clear" w:color="auto" w:fill="auto"/>
        <w:spacing w:before="0"/>
        <w:rPr>
          <w:color w:val="C00000"/>
          <w:sz w:val="36"/>
          <w:szCs w:val="36"/>
        </w:rPr>
      </w:pPr>
      <w:r w:rsidRPr="000E0E73">
        <w:rPr>
          <w:sz w:val="28"/>
          <w:szCs w:val="28"/>
        </w:rPr>
        <w:t>Всероссийск</w:t>
      </w:r>
      <w:r>
        <w:rPr>
          <w:sz w:val="28"/>
          <w:szCs w:val="28"/>
        </w:rPr>
        <w:t>ая</w:t>
      </w:r>
      <w:r w:rsidRPr="000E0E73">
        <w:rPr>
          <w:sz w:val="28"/>
          <w:szCs w:val="28"/>
        </w:rPr>
        <w:t xml:space="preserve"> студенческ</w:t>
      </w:r>
      <w:r>
        <w:rPr>
          <w:sz w:val="28"/>
          <w:szCs w:val="28"/>
        </w:rPr>
        <w:t>ая</w:t>
      </w:r>
      <w:r w:rsidRPr="000E0E73">
        <w:rPr>
          <w:sz w:val="28"/>
          <w:szCs w:val="28"/>
        </w:rPr>
        <w:t xml:space="preserve"> научно- практическ</w:t>
      </w:r>
      <w:r>
        <w:rPr>
          <w:sz w:val="28"/>
          <w:szCs w:val="28"/>
        </w:rPr>
        <w:t>ая</w:t>
      </w:r>
      <w:r w:rsidRPr="000E0E73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я</w:t>
      </w:r>
      <w:r w:rsidRPr="000E0E73"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IV</w:t>
      </w:r>
      <w:r w:rsidRPr="006876C6">
        <w:rPr>
          <w:sz w:val="28"/>
          <w:szCs w:val="28"/>
        </w:rPr>
        <w:t xml:space="preserve"> </w:t>
      </w:r>
      <w:r w:rsidRPr="000E0E73">
        <w:rPr>
          <w:sz w:val="28"/>
          <w:szCs w:val="28"/>
        </w:rPr>
        <w:t>Ярмарка ТИМ талантов 2023».</w:t>
      </w:r>
    </w:p>
    <w:p w:rsidR="00484B14" w:rsidRPr="009D196C" w:rsidRDefault="00BC0DA5" w:rsidP="002F59AE">
      <w:pPr>
        <w:pStyle w:val="60"/>
        <w:shd w:val="clear" w:color="auto" w:fill="auto"/>
        <w:spacing w:before="0"/>
        <w:rPr>
          <w:sz w:val="32"/>
          <w:szCs w:val="32"/>
        </w:rPr>
      </w:pPr>
      <w:r w:rsidRPr="009D196C">
        <w:rPr>
          <w:sz w:val="32"/>
          <w:szCs w:val="32"/>
        </w:rPr>
        <w:t xml:space="preserve">Проводится как </w:t>
      </w:r>
      <w:r w:rsidR="008660A7" w:rsidRPr="009D196C">
        <w:rPr>
          <w:sz w:val="32"/>
          <w:szCs w:val="32"/>
        </w:rPr>
        <w:t>составная</w:t>
      </w:r>
      <w:r w:rsidR="002F59AE" w:rsidRPr="009D196C">
        <w:rPr>
          <w:sz w:val="32"/>
          <w:szCs w:val="32"/>
        </w:rPr>
        <w:t xml:space="preserve"> часть</w:t>
      </w:r>
      <w:r w:rsidR="008660A7" w:rsidRPr="009D196C">
        <w:rPr>
          <w:sz w:val="32"/>
          <w:szCs w:val="32"/>
        </w:rPr>
        <w:t xml:space="preserve"> </w:t>
      </w:r>
      <w:r w:rsidR="009D196C" w:rsidRPr="009D196C">
        <w:rPr>
          <w:color w:val="2C2D2E"/>
          <w:sz w:val="32"/>
          <w:szCs w:val="32"/>
          <w:shd w:val="clear" w:color="auto" w:fill="FFFFFF"/>
        </w:rPr>
        <w:t>X Международн</w:t>
      </w:r>
      <w:r w:rsidR="009D196C">
        <w:rPr>
          <w:color w:val="2C2D2E"/>
          <w:sz w:val="32"/>
          <w:szCs w:val="32"/>
          <w:shd w:val="clear" w:color="auto" w:fill="FFFFFF"/>
        </w:rPr>
        <w:t>ого</w:t>
      </w:r>
      <w:r w:rsidR="009D196C" w:rsidRPr="009D196C">
        <w:rPr>
          <w:color w:val="2C2D2E"/>
          <w:sz w:val="32"/>
          <w:szCs w:val="32"/>
          <w:shd w:val="clear" w:color="auto" w:fill="FFFFFF"/>
        </w:rPr>
        <w:t xml:space="preserve"> строительн</w:t>
      </w:r>
      <w:r w:rsidR="009D196C">
        <w:rPr>
          <w:color w:val="2C2D2E"/>
          <w:sz w:val="32"/>
          <w:szCs w:val="32"/>
          <w:shd w:val="clear" w:color="auto" w:fill="FFFFFF"/>
        </w:rPr>
        <w:t>ого</w:t>
      </w:r>
      <w:r w:rsidR="009D196C" w:rsidRPr="009D196C">
        <w:rPr>
          <w:color w:val="2C2D2E"/>
          <w:sz w:val="32"/>
          <w:szCs w:val="32"/>
          <w:shd w:val="clear" w:color="auto" w:fill="FFFFFF"/>
        </w:rPr>
        <w:t xml:space="preserve"> форум</w:t>
      </w:r>
      <w:r w:rsidR="009D196C">
        <w:rPr>
          <w:color w:val="2C2D2E"/>
          <w:sz w:val="32"/>
          <w:szCs w:val="32"/>
          <w:shd w:val="clear" w:color="auto" w:fill="FFFFFF"/>
        </w:rPr>
        <w:t>а</w:t>
      </w:r>
      <w:r w:rsidR="009D196C" w:rsidRPr="009D196C">
        <w:rPr>
          <w:color w:val="2C2D2E"/>
          <w:sz w:val="32"/>
          <w:szCs w:val="32"/>
          <w:shd w:val="clear" w:color="auto" w:fill="FFFFFF"/>
        </w:rPr>
        <w:t xml:space="preserve"> и выставк</w:t>
      </w:r>
      <w:r w:rsidR="009D196C">
        <w:rPr>
          <w:color w:val="2C2D2E"/>
          <w:sz w:val="32"/>
          <w:szCs w:val="32"/>
          <w:shd w:val="clear" w:color="auto" w:fill="FFFFFF"/>
        </w:rPr>
        <w:t>и</w:t>
      </w:r>
      <w:r w:rsidR="009D196C" w:rsidRPr="009D196C">
        <w:rPr>
          <w:color w:val="2C2D2E"/>
          <w:sz w:val="32"/>
          <w:szCs w:val="32"/>
          <w:shd w:val="clear" w:color="auto" w:fill="FFFFFF"/>
        </w:rPr>
        <w:t xml:space="preserve"> 100+ </w:t>
      </w:r>
      <w:proofErr w:type="spellStart"/>
      <w:r w:rsidR="009D196C" w:rsidRPr="009D196C">
        <w:rPr>
          <w:color w:val="2C2D2E"/>
          <w:sz w:val="32"/>
          <w:szCs w:val="32"/>
          <w:shd w:val="clear" w:color="auto" w:fill="FFFFFF"/>
        </w:rPr>
        <w:t>TechnoBuild</w:t>
      </w:r>
      <w:proofErr w:type="spellEnd"/>
      <w:r w:rsidR="009D196C">
        <w:rPr>
          <w:color w:val="2C2D2E"/>
          <w:sz w:val="32"/>
          <w:szCs w:val="32"/>
          <w:shd w:val="clear" w:color="auto" w:fill="FFFFFF"/>
        </w:rPr>
        <w:t xml:space="preserve"> и </w:t>
      </w:r>
      <w:r w:rsidR="008660A7" w:rsidRPr="009D196C">
        <w:rPr>
          <w:sz w:val="32"/>
          <w:szCs w:val="32"/>
        </w:rPr>
        <w:t>его научной части:</w:t>
      </w:r>
    </w:p>
    <w:p w:rsidR="008660A7" w:rsidRPr="002F59AE" w:rsidRDefault="008660A7" w:rsidP="008660A7">
      <w:pPr>
        <w:pStyle w:val="60"/>
        <w:shd w:val="clear" w:color="auto" w:fill="auto"/>
        <w:spacing w:before="0"/>
        <w:rPr>
          <w:color w:val="FF0000"/>
          <w:sz w:val="24"/>
          <w:szCs w:val="24"/>
        </w:rPr>
      </w:pPr>
      <w:r w:rsidRPr="002F59AE">
        <w:rPr>
          <w:color w:val="FF0000"/>
          <w:sz w:val="24"/>
          <w:szCs w:val="24"/>
        </w:rPr>
        <w:t>I</w:t>
      </w:r>
      <w:r w:rsidRPr="002F59AE">
        <w:rPr>
          <w:color w:val="FF0000"/>
          <w:sz w:val="24"/>
          <w:szCs w:val="24"/>
          <w:lang w:val="en-US"/>
        </w:rPr>
        <w:t>V</w:t>
      </w:r>
      <w:r w:rsidRPr="002F59AE">
        <w:rPr>
          <w:color w:val="FF0000"/>
          <w:sz w:val="24"/>
          <w:szCs w:val="24"/>
        </w:rPr>
        <w:t xml:space="preserve"> Научно-практическ</w:t>
      </w:r>
      <w:r>
        <w:rPr>
          <w:color w:val="FF0000"/>
          <w:sz w:val="24"/>
          <w:szCs w:val="24"/>
        </w:rPr>
        <w:t>ой</w:t>
      </w:r>
      <w:r w:rsidRPr="002F59AE">
        <w:rPr>
          <w:color w:val="FF0000"/>
          <w:sz w:val="24"/>
          <w:szCs w:val="24"/>
        </w:rPr>
        <w:t xml:space="preserve"> Всероссийск</w:t>
      </w:r>
      <w:r>
        <w:rPr>
          <w:color w:val="FF0000"/>
          <w:sz w:val="24"/>
          <w:szCs w:val="24"/>
        </w:rPr>
        <w:t>ой</w:t>
      </w:r>
      <w:r w:rsidRPr="002F59AE">
        <w:rPr>
          <w:color w:val="FF0000"/>
          <w:sz w:val="24"/>
          <w:szCs w:val="24"/>
        </w:rPr>
        <w:t xml:space="preserve"> конференци</w:t>
      </w:r>
      <w:r>
        <w:rPr>
          <w:color w:val="FF0000"/>
          <w:sz w:val="24"/>
          <w:szCs w:val="24"/>
        </w:rPr>
        <w:t>и</w:t>
      </w:r>
      <w:r w:rsidRPr="002F59AE">
        <w:rPr>
          <w:color w:val="FF0000"/>
          <w:sz w:val="24"/>
          <w:szCs w:val="24"/>
        </w:rPr>
        <w:t xml:space="preserve"> «Технологии информационного моделирования зданий, сооружений и территорий. УРАЛЬСКИЕ ТИМ ЧТЕНИЯ».</w:t>
      </w:r>
    </w:p>
    <w:p w:rsidR="002F59AE" w:rsidRDefault="002F59AE" w:rsidP="002F59AE">
      <w:pPr>
        <w:pStyle w:val="60"/>
        <w:shd w:val="clear" w:color="auto" w:fill="auto"/>
        <w:spacing w:before="0"/>
        <w:rPr>
          <w:sz w:val="24"/>
          <w:szCs w:val="24"/>
        </w:rPr>
      </w:pPr>
      <w:r w:rsidRPr="008660A7">
        <w:rPr>
          <w:sz w:val="24"/>
          <w:szCs w:val="24"/>
        </w:rPr>
        <w:t>6 октября 2023</w:t>
      </w:r>
      <w:r w:rsidR="003D762F">
        <w:rPr>
          <w:sz w:val="24"/>
          <w:szCs w:val="24"/>
        </w:rPr>
        <w:t>г. в</w:t>
      </w:r>
      <w:r w:rsidRPr="008660A7">
        <w:rPr>
          <w:sz w:val="24"/>
          <w:szCs w:val="24"/>
        </w:rPr>
        <w:t xml:space="preserve"> г.</w:t>
      </w:r>
      <w:r w:rsidR="008660A7">
        <w:rPr>
          <w:sz w:val="24"/>
          <w:szCs w:val="24"/>
        </w:rPr>
        <w:t xml:space="preserve"> </w:t>
      </w:r>
      <w:r w:rsidRPr="008660A7">
        <w:rPr>
          <w:sz w:val="24"/>
          <w:szCs w:val="24"/>
        </w:rPr>
        <w:t>Екатеринбург.</w:t>
      </w:r>
    </w:p>
    <w:p w:rsidR="002E60B1" w:rsidRPr="00E941FA" w:rsidRDefault="002E60B1" w:rsidP="00C54EC8">
      <w:pPr>
        <w:spacing w:after="0"/>
        <w:rPr>
          <w:rFonts w:ascii="Times New Roman" w:hAnsi="Times New Roman"/>
          <w:b/>
        </w:rPr>
      </w:pPr>
      <w:r w:rsidRPr="00E941FA">
        <w:rPr>
          <w:rFonts w:ascii="Times New Roman" w:hAnsi="Times New Roman"/>
          <w:b/>
        </w:rPr>
        <w:t xml:space="preserve">Организаторы </w:t>
      </w:r>
      <w:r w:rsidR="006876C6" w:rsidRPr="006876C6">
        <w:rPr>
          <w:rFonts w:ascii="Times New Roman" w:hAnsi="Times New Roman"/>
          <w:sz w:val="24"/>
          <w:szCs w:val="24"/>
        </w:rPr>
        <w:t>Всероссийской студенческой научно- практической конференции «</w:t>
      </w:r>
      <w:r w:rsidR="006876C6">
        <w:rPr>
          <w:rFonts w:ascii="Times New Roman" w:hAnsi="Times New Roman"/>
          <w:sz w:val="24"/>
          <w:szCs w:val="24"/>
          <w:lang w:val="en-US"/>
        </w:rPr>
        <w:t>IV</w:t>
      </w:r>
      <w:r w:rsidR="006876C6" w:rsidRPr="006876C6">
        <w:rPr>
          <w:rFonts w:ascii="Times New Roman" w:hAnsi="Times New Roman"/>
          <w:sz w:val="24"/>
          <w:szCs w:val="24"/>
        </w:rPr>
        <w:t xml:space="preserve"> Ярмарка ТИМ талантов 2023»</w:t>
      </w:r>
      <w:r w:rsidRPr="00E941FA">
        <w:rPr>
          <w:rFonts w:ascii="Times New Roman" w:hAnsi="Times New Roman"/>
          <w:b/>
        </w:rPr>
        <w:t>:</w:t>
      </w:r>
    </w:p>
    <w:p w:rsidR="002F59AE" w:rsidRDefault="002E60B1" w:rsidP="00C54EC8">
      <w:pPr>
        <w:spacing w:after="0" w:line="240" w:lineRule="auto"/>
        <w:rPr>
          <w:rFonts w:ascii="Times New Roman" w:hAnsi="Times New Roman"/>
        </w:rPr>
      </w:pPr>
      <w:r w:rsidRPr="00E941FA">
        <w:rPr>
          <w:rFonts w:ascii="Times New Roman" w:hAnsi="Times New Roman"/>
        </w:rPr>
        <w:t>Уральский федеральный университет им. первого Президента России Б.Н. Ельцина</w:t>
      </w:r>
      <w:r w:rsidR="00F30209" w:rsidRPr="00E941FA">
        <w:rPr>
          <w:rFonts w:ascii="Times New Roman" w:hAnsi="Times New Roman"/>
        </w:rPr>
        <w:t>;</w:t>
      </w:r>
      <w:r w:rsidRPr="00E941FA">
        <w:rPr>
          <w:rFonts w:ascii="Times New Roman" w:hAnsi="Times New Roman"/>
        </w:rPr>
        <w:t xml:space="preserve"> </w:t>
      </w:r>
    </w:p>
    <w:p w:rsidR="00361B95" w:rsidRDefault="00361B95" w:rsidP="00C54E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Строительства и инфраструктуры Свердловской области;</w:t>
      </w:r>
    </w:p>
    <w:p w:rsidR="001379C8" w:rsidRDefault="002F59AE" w:rsidP="00B570A2">
      <w:pPr>
        <w:spacing w:after="0" w:line="240" w:lineRule="auto"/>
        <w:rPr>
          <w:rFonts w:ascii="Times New Roman" w:hAnsi="Times New Roman"/>
          <w:color w:val="2C2D2E"/>
          <w:shd w:val="clear" w:color="auto" w:fill="FFFFFF"/>
        </w:rPr>
      </w:pPr>
      <w:r w:rsidRPr="00F621FF">
        <w:rPr>
          <w:rFonts w:ascii="Times New Roman" w:hAnsi="Times New Roman"/>
        </w:rPr>
        <w:t>Оргкомитет</w:t>
      </w:r>
      <w:r w:rsidR="00F621FF" w:rsidRPr="00F621FF">
        <w:rPr>
          <w:rFonts w:ascii="Times New Roman" w:hAnsi="Times New Roman"/>
        </w:rPr>
        <w:t xml:space="preserve"> </w:t>
      </w:r>
      <w:r w:rsidR="00F621FF" w:rsidRPr="00F621FF">
        <w:rPr>
          <w:rFonts w:ascii="Times New Roman" w:hAnsi="Times New Roman"/>
          <w:color w:val="2C2D2E"/>
          <w:shd w:val="clear" w:color="auto" w:fill="FFFFFF"/>
        </w:rPr>
        <w:t>X Международн</w:t>
      </w:r>
      <w:r w:rsidR="00F621FF">
        <w:rPr>
          <w:rFonts w:ascii="Times New Roman" w:hAnsi="Times New Roman"/>
          <w:color w:val="2C2D2E"/>
          <w:shd w:val="clear" w:color="auto" w:fill="FFFFFF"/>
        </w:rPr>
        <w:t>ого</w:t>
      </w:r>
      <w:r w:rsidR="00F621FF" w:rsidRPr="00F621FF">
        <w:rPr>
          <w:rFonts w:ascii="Times New Roman" w:hAnsi="Times New Roman"/>
          <w:color w:val="2C2D2E"/>
          <w:shd w:val="clear" w:color="auto" w:fill="FFFFFF"/>
        </w:rPr>
        <w:t xml:space="preserve"> строительн</w:t>
      </w:r>
      <w:r w:rsidR="00F621FF">
        <w:rPr>
          <w:rFonts w:ascii="Times New Roman" w:hAnsi="Times New Roman"/>
          <w:color w:val="2C2D2E"/>
          <w:shd w:val="clear" w:color="auto" w:fill="FFFFFF"/>
        </w:rPr>
        <w:t>ого</w:t>
      </w:r>
      <w:r w:rsidR="00F621FF" w:rsidRPr="00F621FF">
        <w:rPr>
          <w:rFonts w:ascii="Times New Roman" w:hAnsi="Times New Roman"/>
          <w:color w:val="2C2D2E"/>
          <w:shd w:val="clear" w:color="auto" w:fill="FFFFFF"/>
        </w:rPr>
        <w:t xml:space="preserve"> форум</w:t>
      </w:r>
      <w:r w:rsidR="00F621FF">
        <w:rPr>
          <w:rFonts w:ascii="Times New Roman" w:hAnsi="Times New Roman"/>
          <w:color w:val="2C2D2E"/>
          <w:shd w:val="clear" w:color="auto" w:fill="FFFFFF"/>
        </w:rPr>
        <w:t>а</w:t>
      </w:r>
      <w:r w:rsidR="00F621FF" w:rsidRPr="00F621FF">
        <w:rPr>
          <w:rFonts w:ascii="Times New Roman" w:hAnsi="Times New Roman"/>
          <w:color w:val="2C2D2E"/>
          <w:shd w:val="clear" w:color="auto" w:fill="FFFFFF"/>
        </w:rPr>
        <w:t xml:space="preserve"> и выставк</w:t>
      </w:r>
      <w:r w:rsidR="00F621FF">
        <w:rPr>
          <w:rFonts w:ascii="Times New Roman" w:hAnsi="Times New Roman"/>
          <w:color w:val="2C2D2E"/>
          <w:shd w:val="clear" w:color="auto" w:fill="FFFFFF"/>
        </w:rPr>
        <w:t>и</w:t>
      </w:r>
      <w:r w:rsidR="00F621FF" w:rsidRPr="00F621FF">
        <w:rPr>
          <w:rFonts w:ascii="Times New Roman" w:hAnsi="Times New Roman"/>
          <w:color w:val="2C2D2E"/>
          <w:shd w:val="clear" w:color="auto" w:fill="FFFFFF"/>
        </w:rPr>
        <w:t xml:space="preserve"> 100+ </w:t>
      </w:r>
      <w:proofErr w:type="spellStart"/>
      <w:r w:rsidR="00F621FF" w:rsidRPr="00F621FF">
        <w:rPr>
          <w:rFonts w:ascii="Times New Roman" w:hAnsi="Times New Roman"/>
          <w:color w:val="2C2D2E"/>
          <w:shd w:val="clear" w:color="auto" w:fill="FFFFFF"/>
        </w:rPr>
        <w:t>TechnoBuild</w:t>
      </w:r>
      <w:proofErr w:type="spellEnd"/>
      <w:r w:rsidR="001379C8">
        <w:rPr>
          <w:rFonts w:ascii="Times New Roman" w:hAnsi="Times New Roman"/>
          <w:color w:val="2C2D2E"/>
          <w:shd w:val="clear" w:color="auto" w:fill="FFFFFF"/>
        </w:rPr>
        <w:t>;</w:t>
      </w:r>
    </w:p>
    <w:p w:rsidR="00C54EC8" w:rsidRDefault="001379C8" w:rsidP="00B570A2">
      <w:pPr>
        <w:spacing w:after="0" w:line="240" w:lineRule="auto"/>
        <w:rPr>
          <w:rFonts w:ascii="Times New Roman" w:hAnsi="Times New Roman"/>
          <w:shd w:val="clear" w:color="auto" w:fill="FFFFFF"/>
        </w:rPr>
      </w:pPr>
      <w:r w:rsidRPr="001379C8">
        <w:rPr>
          <w:rFonts w:ascii="Times New Roman" w:hAnsi="Times New Roman"/>
          <w:shd w:val="clear" w:color="auto" w:fill="FFFFFF"/>
        </w:rPr>
        <w:t>ФГБУ «ЦНИИП Минстроя России», </w:t>
      </w:r>
      <w:proofErr w:type="spellStart"/>
      <w:r w:rsidRPr="001379C8">
        <w:rPr>
          <w:rFonts w:ascii="Times New Roman" w:hAnsi="Times New Roman"/>
          <w:shd w:val="clear" w:color="auto" w:fill="FFFFFF"/>
        </w:rPr>
        <w:t>УралНИИПроект</w:t>
      </w:r>
      <w:proofErr w:type="spellEnd"/>
      <w:r w:rsidR="00C54EC8">
        <w:rPr>
          <w:rFonts w:ascii="Times New Roman" w:hAnsi="Times New Roman"/>
          <w:shd w:val="clear" w:color="auto" w:fill="FFFFFF"/>
        </w:rPr>
        <w:t>;</w:t>
      </w:r>
    </w:p>
    <w:p w:rsidR="00305C35" w:rsidRDefault="00C54EC8" w:rsidP="00B570A2">
      <w:pPr>
        <w:spacing w:after="0" w:line="240" w:lineRule="auto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>АО «</w:t>
      </w:r>
      <w:proofErr w:type="spellStart"/>
      <w:r>
        <w:rPr>
          <w:rFonts w:ascii="Times New Roman" w:hAnsi="Times New Roman"/>
          <w:color w:val="000000" w:themeColor="text1"/>
          <w:shd w:val="clear" w:color="auto" w:fill="FFFFFF"/>
        </w:rPr>
        <w:t>СиСофт</w:t>
      </w:r>
      <w:proofErr w:type="spellEnd"/>
      <w:r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hd w:val="clear" w:color="auto" w:fill="FFFFFF"/>
        </w:rPr>
        <w:t>Девелопмент</w:t>
      </w:r>
      <w:proofErr w:type="spellEnd"/>
      <w:r>
        <w:rPr>
          <w:rFonts w:ascii="Times New Roman" w:hAnsi="Times New Roman"/>
          <w:color w:val="000000" w:themeColor="text1"/>
          <w:shd w:val="clear" w:color="auto" w:fill="FFFFFF"/>
        </w:rPr>
        <w:t>» (</w:t>
      </w:r>
      <w:proofErr w:type="spellStart"/>
      <w:r>
        <w:rPr>
          <w:rFonts w:ascii="Times New Roman" w:hAnsi="Times New Roman"/>
          <w:color w:val="000000" w:themeColor="text1"/>
          <w:shd w:val="clear" w:color="auto" w:fill="FFFFFF"/>
        </w:rPr>
        <w:t>CSoft</w:t>
      </w:r>
      <w:proofErr w:type="spellEnd"/>
      <w:r>
        <w:rPr>
          <w:rFonts w:ascii="Times New Roman" w:hAnsi="Times New Roman"/>
          <w:shd w:val="clear" w:color="auto" w:fill="FFFFFF"/>
        </w:rPr>
        <w:t>)</w:t>
      </w:r>
      <w:r w:rsidR="00305C35">
        <w:rPr>
          <w:rFonts w:ascii="Times New Roman" w:hAnsi="Times New Roman"/>
          <w:shd w:val="clear" w:color="auto" w:fill="FFFFFF"/>
        </w:rPr>
        <w:t>;</w:t>
      </w:r>
    </w:p>
    <w:p w:rsidR="002F59AE" w:rsidRDefault="00305C35" w:rsidP="00B570A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ГК КОРТРОС</w:t>
      </w:r>
      <w:r w:rsidR="00574D9B">
        <w:rPr>
          <w:rFonts w:ascii="Times New Roman" w:hAnsi="Times New Roman"/>
        </w:rPr>
        <w:t>.</w:t>
      </w:r>
    </w:p>
    <w:p w:rsidR="00574D9B" w:rsidRDefault="00574D9B" w:rsidP="00B570A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 организации Ярмарки также приглашены:</w:t>
      </w:r>
    </w:p>
    <w:p w:rsidR="00361B95" w:rsidRDefault="00361B95" w:rsidP="00B570A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Союзы работодателей;</w:t>
      </w:r>
    </w:p>
    <w:p w:rsidR="00361B95" w:rsidRDefault="00361B95" w:rsidP="00B570A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Крупнейшие разработчики российских эк</w:t>
      </w:r>
      <w:r w:rsidR="008660A7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систем ТИМ: </w:t>
      </w:r>
      <w:proofErr w:type="spellStart"/>
      <w:r>
        <w:rPr>
          <w:rFonts w:ascii="Times New Roman" w:hAnsi="Times New Roman"/>
          <w:lang w:val="en-US"/>
        </w:rPr>
        <w:t>NanoCAD</w:t>
      </w:r>
      <w:proofErr w:type="spellEnd"/>
      <w:r w:rsidRPr="00361B95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Renga</w:t>
      </w:r>
      <w:proofErr w:type="spellEnd"/>
      <w:r>
        <w:rPr>
          <w:rFonts w:ascii="Times New Roman" w:hAnsi="Times New Roman"/>
        </w:rPr>
        <w:t>;</w:t>
      </w:r>
    </w:p>
    <w:p w:rsidR="008660A7" w:rsidRDefault="008120FC" w:rsidP="00B570A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941FA">
        <w:rPr>
          <w:rFonts w:ascii="Times New Roman" w:eastAsia="Times New Roman" w:hAnsi="Times New Roman"/>
          <w:lang w:eastAsia="ru-RU"/>
        </w:rPr>
        <w:t xml:space="preserve">Свердловское </w:t>
      </w:r>
      <w:r w:rsidR="003F0EC4" w:rsidRPr="00E941FA">
        <w:rPr>
          <w:rFonts w:ascii="Times New Roman" w:eastAsia="Times New Roman" w:hAnsi="Times New Roman"/>
          <w:lang w:eastAsia="ru-RU"/>
        </w:rPr>
        <w:t>отделение Союза</w:t>
      </w:r>
      <w:r w:rsidR="00B570A2" w:rsidRPr="00E941FA">
        <w:rPr>
          <w:rFonts w:ascii="Times New Roman" w:eastAsia="Times New Roman" w:hAnsi="Times New Roman"/>
          <w:lang w:eastAsia="ru-RU"/>
        </w:rPr>
        <w:t> архитекторов России</w:t>
      </w:r>
      <w:r w:rsidR="008660A7">
        <w:rPr>
          <w:rFonts w:ascii="Times New Roman" w:eastAsia="Times New Roman" w:hAnsi="Times New Roman"/>
          <w:lang w:eastAsia="ru-RU"/>
        </w:rPr>
        <w:t>;</w:t>
      </w:r>
    </w:p>
    <w:p w:rsidR="00164270" w:rsidRDefault="008660A7" w:rsidP="00B570A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НОТИМ</w:t>
      </w:r>
      <w:r w:rsidR="00305C35">
        <w:rPr>
          <w:rFonts w:ascii="Times New Roman" w:eastAsia="Times New Roman" w:hAnsi="Times New Roman"/>
          <w:lang w:eastAsia="ru-RU"/>
        </w:rPr>
        <w:t>;</w:t>
      </w:r>
    </w:p>
    <w:p w:rsidR="00164270" w:rsidRDefault="00164270" w:rsidP="001642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Международный союз конструкторов- строителей и инженеров- расчетчиков «ИНТЕРКОНСТРОЙ»;</w:t>
      </w:r>
    </w:p>
    <w:p w:rsidR="00164270" w:rsidRPr="00361B95" w:rsidRDefault="00164270" w:rsidP="001642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СРО проектировщиков и строителей Екатеринбурга, Свердловской области и Урала;</w:t>
      </w:r>
    </w:p>
    <w:p w:rsidR="00164270" w:rsidRPr="00E941FA" w:rsidRDefault="00164270" w:rsidP="0016427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СРО АС «СРОСЭКСПЕРТ» (Национальное объединение специалистов в области градостроительной, инвестиционно- строительной и жилищно- коммунального хозяйства</w:t>
      </w:r>
      <w:r w:rsidR="00305C35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>.</w:t>
      </w:r>
    </w:p>
    <w:p w:rsidR="008120FC" w:rsidRPr="00E941FA" w:rsidRDefault="008660A7" w:rsidP="00B570A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.</w:t>
      </w:r>
    </w:p>
    <w:p w:rsidR="002603F7" w:rsidRDefault="00B570A2" w:rsidP="00361B95">
      <w:pPr>
        <w:pStyle w:val="a7"/>
        <w:spacing w:before="0" w:beforeAutospacing="0" w:after="0" w:afterAutospacing="0"/>
        <w:ind w:firstLine="567"/>
        <w:jc w:val="both"/>
      </w:pPr>
      <w:r w:rsidRPr="00926F17">
        <w:rPr>
          <w:b/>
        </w:rPr>
        <w:t xml:space="preserve">Цель </w:t>
      </w:r>
      <w:r w:rsidR="00361B95">
        <w:rPr>
          <w:b/>
        </w:rPr>
        <w:t>Ярмарки ТИМ талантов</w:t>
      </w:r>
      <w:r w:rsidR="008660A7">
        <w:rPr>
          <w:b/>
        </w:rPr>
        <w:t>:</w:t>
      </w:r>
      <w:r w:rsidR="002E60B1" w:rsidRPr="00E941FA">
        <w:t xml:space="preserve"> </w:t>
      </w:r>
    </w:p>
    <w:p w:rsidR="00361B95" w:rsidRDefault="00361B95" w:rsidP="00361B95">
      <w:pPr>
        <w:pStyle w:val="a7"/>
        <w:spacing w:before="0" w:beforeAutospacing="0" w:after="0" w:afterAutospacing="0"/>
        <w:ind w:firstLine="567"/>
        <w:jc w:val="both"/>
        <w:rPr>
          <w:b/>
          <w:u w:val="single"/>
        </w:rPr>
      </w:pPr>
      <w:r w:rsidRPr="008660A7">
        <w:rPr>
          <w:b/>
          <w:u w:val="single"/>
        </w:rPr>
        <w:t>Дать площадку для студентов выпускных курсов, выпускникам и аспирантам</w:t>
      </w:r>
      <w:r w:rsidR="0046137A">
        <w:rPr>
          <w:b/>
          <w:u w:val="single"/>
        </w:rPr>
        <w:t>. Дать возможность</w:t>
      </w:r>
      <w:r w:rsidRPr="008660A7">
        <w:rPr>
          <w:b/>
          <w:u w:val="single"/>
        </w:rPr>
        <w:t xml:space="preserve"> представить свои работы, идеи и бизнес/технологические проекты широкому кругу потенциальных работодателей.</w:t>
      </w:r>
    </w:p>
    <w:p w:rsidR="002117EF" w:rsidRPr="00325CDE" w:rsidRDefault="002117EF" w:rsidP="002117EF">
      <w:pPr>
        <w:spacing w:after="0"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8"/>
        </w:rPr>
        <w:t>Д</w:t>
      </w:r>
      <w:r w:rsidRPr="00325CDE">
        <w:rPr>
          <w:rFonts w:ascii="Times New Roman" w:hAnsi="Times New Roman"/>
          <w:sz w:val="24"/>
          <w:szCs w:val="28"/>
        </w:rPr>
        <w:t>оклады по произвольной тематике в рамках направления конференции</w:t>
      </w:r>
      <w:r>
        <w:rPr>
          <w:rFonts w:ascii="Times New Roman" w:hAnsi="Times New Roman"/>
          <w:sz w:val="24"/>
          <w:szCs w:val="28"/>
        </w:rPr>
        <w:t xml:space="preserve"> «Уральские ТИМ чтения»</w:t>
      </w:r>
      <w:r w:rsidR="00164270" w:rsidRPr="00164270">
        <w:rPr>
          <w:rFonts w:ascii="Times New Roman" w:hAnsi="Times New Roman"/>
          <w:color w:val="2C2D2E"/>
          <w:shd w:val="clear" w:color="auto" w:fill="FFFFFF"/>
        </w:rPr>
        <w:t xml:space="preserve"> </w:t>
      </w:r>
      <w:r w:rsidR="00164270">
        <w:rPr>
          <w:rFonts w:ascii="Times New Roman" w:hAnsi="Times New Roman"/>
          <w:color w:val="2C2D2E"/>
          <w:shd w:val="clear" w:color="auto" w:fill="FFFFFF"/>
        </w:rPr>
        <w:t xml:space="preserve">X Международного строительного форума и выставки 100+ </w:t>
      </w:r>
      <w:proofErr w:type="spellStart"/>
      <w:r w:rsidR="00164270">
        <w:rPr>
          <w:rFonts w:ascii="Times New Roman" w:hAnsi="Times New Roman"/>
          <w:color w:val="2C2D2E"/>
          <w:shd w:val="clear" w:color="auto" w:fill="FFFFFF"/>
        </w:rPr>
        <w:t>TechnoBuild</w:t>
      </w:r>
      <w:proofErr w:type="spellEnd"/>
      <w:r w:rsidR="00164270">
        <w:rPr>
          <w:rFonts w:ascii="Times New Roman" w:hAnsi="Times New Roman"/>
          <w:color w:val="2C2D2E"/>
          <w:shd w:val="clear" w:color="auto" w:fill="FFFFFF"/>
        </w:rPr>
        <w:t xml:space="preserve"> (далее – Форум)</w:t>
      </w:r>
      <w:r w:rsidRPr="00325CDE">
        <w:rPr>
          <w:rFonts w:ascii="Times New Roman" w:hAnsi="Times New Roman"/>
          <w:sz w:val="24"/>
          <w:szCs w:val="28"/>
        </w:rPr>
        <w:t>, имеющие перспективы по внедрению, решающие научные и практические задачи</w:t>
      </w:r>
      <w:r w:rsidRPr="00325CDE">
        <w:rPr>
          <w:rFonts w:ascii="Times New Roman" w:hAnsi="Times New Roman"/>
          <w:sz w:val="20"/>
        </w:rPr>
        <w:t xml:space="preserve">. </w:t>
      </w:r>
    </w:p>
    <w:p w:rsidR="00361B95" w:rsidRDefault="00361B95" w:rsidP="00361B95">
      <w:pPr>
        <w:pStyle w:val="a7"/>
        <w:spacing w:before="0" w:beforeAutospacing="0" w:after="0" w:afterAutospacing="0"/>
        <w:ind w:firstLine="567"/>
        <w:jc w:val="both"/>
      </w:pPr>
      <w:r>
        <w:t>Дать возможность работодате</w:t>
      </w:r>
      <w:r w:rsidR="008A712F">
        <w:t>лям осуществить обратную связь с</w:t>
      </w:r>
      <w:r>
        <w:t xml:space="preserve"> ВУЗами по потребности в специалистах, их уровне и навыках</w:t>
      </w:r>
      <w:r w:rsidR="00C64102">
        <w:t>,</w:t>
      </w:r>
      <w:r>
        <w:t xml:space="preserve"> которыми они должны обладать.</w:t>
      </w:r>
    </w:p>
    <w:p w:rsidR="008660A7" w:rsidRDefault="008660A7" w:rsidP="00361B95">
      <w:pPr>
        <w:pStyle w:val="a7"/>
        <w:spacing w:before="0" w:beforeAutospacing="0" w:after="0" w:afterAutospacing="0"/>
        <w:ind w:firstLine="567"/>
        <w:jc w:val="both"/>
      </w:pPr>
      <w:r>
        <w:t>О</w:t>
      </w:r>
      <w:r w:rsidRPr="00E941FA">
        <w:t>бъед</w:t>
      </w:r>
      <w:r>
        <w:t>и</w:t>
      </w:r>
      <w:r w:rsidRPr="00E941FA">
        <w:t>н</w:t>
      </w:r>
      <w:r>
        <w:t>ить</w:t>
      </w:r>
      <w:r w:rsidRPr="00E941FA">
        <w:t xml:space="preserve"> усили</w:t>
      </w:r>
      <w:r>
        <w:t>я ВУЗов</w:t>
      </w:r>
      <w:r w:rsidRPr="00E941FA">
        <w:t xml:space="preserve">, практиков и экспертов в области информационного моделирования зданий, сооружения и территорий на пути развития отрасли </w:t>
      </w:r>
      <w:r>
        <w:t>в</w:t>
      </w:r>
      <w:r w:rsidRPr="00E941FA">
        <w:t xml:space="preserve"> России</w:t>
      </w:r>
      <w:r>
        <w:t>, обеспечения ее кадровым потенциалом</w:t>
      </w:r>
      <w:r w:rsidRPr="00E941FA">
        <w:t>.</w:t>
      </w:r>
    </w:p>
    <w:p w:rsidR="00C64102" w:rsidRDefault="00C64102" w:rsidP="00361B95">
      <w:pPr>
        <w:pStyle w:val="a7"/>
        <w:spacing w:before="0" w:beforeAutospacing="0" w:after="0" w:afterAutospacing="0"/>
        <w:ind w:firstLine="567"/>
        <w:jc w:val="both"/>
      </w:pPr>
    </w:p>
    <w:p w:rsidR="00C64102" w:rsidRDefault="00C64102" w:rsidP="00361B95">
      <w:pPr>
        <w:pStyle w:val="a7"/>
        <w:spacing w:before="0" w:beforeAutospacing="0" w:after="0" w:afterAutospacing="0"/>
        <w:ind w:firstLine="567"/>
        <w:jc w:val="both"/>
      </w:pPr>
      <w:r w:rsidRPr="002117EF">
        <w:rPr>
          <w:b/>
        </w:rPr>
        <w:lastRenderedPageBreak/>
        <w:t>Отбор</w:t>
      </w:r>
      <w:r w:rsidR="008660A7" w:rsidRPr="002117EF">
        <w:rPr>
          <w:b/>
        </w:rPr>
        <w:t xml:space="preserve"> докладов</w:t>
      </w:r>
      <w:r w:rsidR="008660A7">
        <w:t xml:space="preserve"> на Ярмарку</w:t>
      </w:r>
      <w:r>
        <w:t xml:space="preserve"> проводит </w:t>
      </w:r>
      <w:r w:rsidR="008660A7">
        <w:t xml:space="preserve">Научный </w:t>
      </w:r>
      <w:r>
        <w:t>Совет Ярмарки, состоящий из организаторов и представителей ВУЗов, чьи представители заявились на участие в Ярмарке. Каждый из участников должен зарегистрироваться (форма регистрации по электронной почте представлена в приложении</w:t>
      </w:r>
      <w:r w:rsidR="002117EF">
        <w:t xml:space="preserve"> 1</w:t>
      </w:r>
      <w:r>
        <w:t xml:space="preserve"> в этому Письму).</w:t>
      </w:r>
      <w:r w:rsidR="008660A7" w:rsidRPr="008660A7">
        <w:t xml:space="preserve"> </w:t>
      </w:r>
      <w:r w:rsidR="008660A7">
        <w:t>Отбор выступающих прекращается 30.09.23.</w:t>
      </w:r>
    </w:p>
    <w:p w:rsidR="002117EF" w:rsidRDefault="00C64102" w:rsidP="00361B95">
      <w:pPr>
        <w:pStyle w:val="a7"/>
        <w:spacing w:before="0" w:beforeAutospacing="0" w:after="0" w:afterAutospacing="0"/>
        <w:ind w:firstLine="567"/>
        <w:jc w:val="both"/>
      </w:pPr>
      <w:r>
        <w:t xml:space="preserve">Лучшие, по мнению </w:t>
      </w:r>
      <w:r w:rsidR="000E011F">
        <w:t>Научного С</w:t>
      </w:r>
      <w:r>
        <w:t>овета</w:t>
      </w:r>
      <w:r w:rsidR="000E011F">
        <w:t xml:space="preserve"> Ярмарки,</w:t>
      </w:r>
      <w:r>
        <w:t xml:space="preserve"> доклады буд</w:t>
      </w:r>
      <w:r w:rsidR="0046137A">
        <w:t>ут</w:t>
      </w:r>
      <w:r>
        <w:t xml:space="preserve"> представ</w:t>
      </w:r>
      <w:r w:rsidR="0046137A">
        <w:t>лены</w:t>
      </w:r>
      <w:r>
        <w:t xml:space="preserve"> лично на Ярмарке</w:t>
      </w:r>
      <w:r w:rsidR="008A712F">
        <w:t xml:space="preserve"> или он</w:t>
      </w:r>
      <w:r w:rsidR="002117EF">
        <w:t>лайн</w:t>
      </w:r>
      <w:r>
        <w:t xml:space="preserve">. </w:t>
      </w:r>
    </w:p>
    <w:p w:rsidR="00C64102" w:rsidRDefault="00C64102" w:rsidP="00361B95">
      <w:pPr>
        <w:pStyle w:val="a7"/>
        <w:spacing w:before="0" w:beforeAutospacing="0" w:after="0" w:afterAutospacing="0"/>
        <w:ind w:firstLine="567"/>
        <w:jc w:val="both"/>
      </w:pPr>
      <w:r>
        <w:t>Переезд</w:t>
      </w:r>
      <w:r w:rsidR="000E011F">
        <w:t xml:space="preserve"> (транспортные расходы при передвижении эконом классом –</w:t>
      </w:r>
      <w:r w:rsidR="0046137A">
        <w:t xml:space="preserve"> </w:t>
      </w:r>
      <w:r w:rsidR="000E011F">
        <w:t>самолет, поезд, автобус)</w:t>
      </w:r>
      <w:r>
        <w:t xml:space="preserve"> и пребывание на Форум</w:t>
      </w:r>
      <w:r w:rsidR="000E011F">
        <w:t>е</w:t>
      </w:r>
      <w:r w:rsidR="0046137A">
        <w:t>,</w:t>
      </w:r>
      <w:r>
        <w:t xml:space="preserve"> для отобранных участников</w:t>
      </w:r>
      <w:r w:rsidR="002117EF">
        <w:t xml:space="preserve"> – докладчиков на</w:t>
      </w:r>
      <w:r>
        <w:t xml:space="preserve"> Ярмарк</w:t>
      </w:r>
      <w:r w:rsidR="002117EF">
        <w:t>е</w:t>
      </w:r>
      <w:r w:rsidR="0046137A">
        <w:t>,</w:t>
      </w:r>
      <w:r>
        <w:t xml:space="preserve"> будет осуществлены за счет организаторов</w:t>
      </w:r>
      <w:r w:rsidR="000E011F">
        <w:t xml:space="preserve"> (проживание, питание, экскурсионная программа)</w:t>
      </w:r>
      <w:r>
        <w:t xml:space="preserve">. </w:t>
      </w:r>
    </w:p>
    <w:p w:rsidR="00443BFD" w:rsidRDefault="00443BFD" w:rsidP="00361B95">
      <w:pPr>
        <w:pStyle w:val="a7"/>
        <w:spacing w:before="0" w:beforeAutospacing="0" w:after="0" w:afterAutospacing="0"/>
        <w:ind w:firstLine="567"/>
        <w:jc w:val="both"/>
      </w:pPr>
    </w:p>
    <w:p w:rsidR="00443BFD" w:rsidRDefault="00443BFD" w:rsidP="00361B95">
      <w:pPr>
        <w:pStyle w:val="a7"/>
        <w:spacing w:before="0" w:beforeAutospacing="0" w:after="0" w:afterAutospacing="0"/>
        <w:ind w:firstLine="567"/>
        <w:jc w:val="both"/>
      </w:pPr>
      <w:r w:rsidRPr="00443BFD">
        <w:rPr>
          <w:b/>
        </w:rPr>
        <w:t>Биржа- труда</w:t>
      </w:r>
      <w:r w:rsidRPr="00443BFD">
        <w:t xml:space="preserve"> для </w:t>
      </w:r>
      <w:r>
        <w:t>участников Ярмарки</w:t>
      </w:r>
      <w:r w:rsidR="002117EF">
        <w:t>.</w:t>
      </w:r>
      <w:r w:rsidRPr="00443BFD">
        <w:t xml:space="preserve"> </w:t>
      </w:r>
      <w:r>
        <w:t>Мы планируем с</w:t>
      </w:r>
      <w:r w:rsidRPr="00443BFD">
        <w:t>обра</w:t>
      </w:r>
      <w:r>
        <w:t>ть у желающих</w:t>
      </w:r>
      <w:r w:rsidRPr="00443BFD">
        <w:t xml:space="preserve"> портфолио и переда</w:t>
      </w:r>
      <w:r>
        <w:t>дим их</w:t>
      </w:r>
      <w:r w:rsidRPr="00443BFD">
        <w:t xml:space="preserve"> работодателям – целевым образом: работодатель заранее объявляет вакансии, претенденты обозначают для кого </w:t>
      </w:r>
      <w:r w:rsidR="002117EF">
        <w:t xml:space="preserve">или по какому профилю </w:t>
      </w:r>
      <w:r w:rsidRPr="00443BFD">
        <w:t>высылают портфолио.</w:t>
      </w:r>
    </w:p>
    <w:p w:rsidR="00443BFD" w:rsidRDefault="00443BFD" w:rsidP="00361B95">
      <w:pPr>
        <w:pStyle w:val="a7"/>
        <w:spacing w:before="0" w:beforeAutospacing="0" w:after="0" w:afterAutospacing="0"/>
        <w:ind w:firstLine="567"/>
        <w:jc w:val="both"/>
      </w:pPr>
    </w:p>
    <w:p w:rsidR="00443BFD" w:rsidRPr="00443BFD" w:rsidRDefault="00443BFD" w:rsidP="00361B95">
      <w:pPr>
        <w:pStyle w:val="a7"/>
        <w:spacing w:before="0" w:beforeAutospacing="0" w:after="0" w:afterAutospacing="0"/>
        <w:ind w:firstLine="567"/>
        <w:jc w:val="both"/>
        <w:rPr>
          <w:i/>
          <w:u w:val="single"/>
        </w:rPr>
      </w:pPr>
      <w:r w:rsidRPr="00443BFD">
        <w:rPr>
          <w:i/>
          <w:u w:val="single"/>
        </w:rPr>
        <w:t>Возможно заочное участие в Ярмарке: регистрация как заочного участника без доклада</w:t>
      </w:r>
      <w:r>
        <w:rPr>
          <w:i/>
          <w:u w:val="single"/>
        </w:rPr>
        <w:t xml:space="preserve"> на Ярмарке</w:t>
      </w:r>
      <w:r w:rsidRPr="00443BFD">
        <w:rPr>
          <w:i/>
          <w:u w:val="single"/>
        </w:rPr>
        <w:t>/пред</w:t>
      </w:r>
      <w:r>
        <w:rPr>
          <w:i/>
          <w:u w:val="single"/>
        </w:rPr>
        <w:t>о</w:t>
      </w:r>
      <w:r w:rsidRPr="00443BFD">
        <w:rPr>
          <w:i/>
          <w:u w:val="single"/>
        </w:rPr>
        <w:t>ставление статьи для публикации (будет проходить отбор)/пред</w:t>
      </w:r>
      <w:r>
        <w:rPr>
          <w:i/>
          <w:u w:val="single"/>
        </w:rPr>
        <w:t>о</w:t>
      </w:r>
      <w:r w:rsidRPr="00443BFD">
        <w:rPr>
          <w:i/>
          <w:u w:val="single"/>
        </w:rPr>
        <w:t>ставление портфолио с профилем желаемой работы и работодателя.</w:t>
      </w:r>
    </w:p>
    <w:p w:rsidR="000E011F" w:rsidRDefault="000E011F" w:rsidP="00A6670E">
      <w:pPr>
        <w:spacing w:after="120"/>
        <w:rPr>
          <w:rFonts w:ascii="Times New Roman" w:hAnsi="Times New Roman"/>
          <w:b/>
        </w:rPr>
      </w:pPr>
    </w:p>
    <w:p w:rsidR="00164270" w:rsidRDefault="00446571" w:rsidP="00305C35">
      <w:pPr>
        <w:spacing w:after="0"/>
        <w:rPr>
          <w:rFonts w:ascii="Times New Roman" w:hAnsi="Times New Roman"/>
          <w:b/>
        </w:rPr>
      </w:pPr>
      <w:r w:rsidRPr="00E941FA">
        <w:rPr>
          <w:rFonts w:ascii="Times New Roman" w:hAnsi="Times New Roman"/>
          <w:b/>
        </w:rPr>
        <w:t>Секретар</w:t>
      </w:r>
      <w:r w:rsidR="00A6670E">
        <w:rPr>
          <w:rFonts w:ascii="Times New Roman" w:hAnsi="Times New Roman"/>
          <w:b/>
        </w:rPr>
        <w:t>ь</w:t>
      </w:r>
      <w:r w:rsidR="005C64BF" w:rsidRPr="00E941FA">
        <w:rPr>
          <w:rFonts w:ascii="Times New Roman" w:hAnsi="Times New Roman"/>
          <w:b/>
        </w:rPr>
        <w:t xml:space="preserve"> </w:t>
      </w:r>
      <w:r w:rsidR="00361B95">
        <w:rPr>
          <w:rFonts w:ascii="Times New Roman" w:hAnsi="Times New Roman"/>
          <w:b/>
        </w:rPr>
        <w:t>Ярмарки</w:t>
      </w:r>
      <w:r w:rsidR="002117EF">
        <w:rPr>
          <w:rFonts w:ascii="Times New Roman" w:hAnsi="Times New Roman"/>
          <w:b/>
        </w:rPr>
        <w:t xml:space="preserve"> ТИМ талантов/</w:t>
      </w:r>
      <w:r w:rsidR="002117EF" w:rsidRPr="002117EF">
        <w:rPr>
          <w:rFonts w:ascii="Times New Roman" w:hAnsi="Times New Roman"/>
          <w:sz w:val="24"/>
          <w:szCs w:val="28"/>
        </w:rPr>
        <w:t xml:space="preserve"> </w:t>
      </w:r>
      <w:r w:rsidR="002117EF" w:rsidRPr="00325CDE">
        <w:rPr>
          <w:rFonts w:ascii="Times New Roman" w:hAnsi="Times New Roman"/>
          <w:sz w:val="24"/>
          <w:szCs w:val="28"/>
        </w:rPr>
        <w:t>конференции</w:t>
      </w:r>
      <w:r w:rsidR="002117EF">
        <w:rPr>
          <w:rFonts w:ascii="Times New Roman" w:hAnsi="Times New Roman"/>
          <w:sz w:val="24"/>
          <w:szCs w:val="28"/>
        </w:rPr>
        <w:t xml:space="preserve"> «Уральские ТИМ чтения» ФОРУМА</w:t>
      </w:r>
      <w:r w:rsidR="00A6670E">
        <w:rPr>
          <w:rFonts w:ascii="Times New Roman" w:hAnsi="Times New Roman"/>
          <w:b/>
        </w:rPr>
        <w:t>:</w:t>
      </w:r>
    </w:p>
    <w:p w:rsidR="00A6670E" w:rsidRPr="00320497" w:rsidRDefault="00A6670E" w:rsidP="00305C35">
      <w:pPr>
        <w:spacing w:after="0"/>
      </w:pPr>
      <w:r w:rsidRPr="00A6670E">
        <w:rPr>
          <w:rFonts w:ascii="Times New Roman" w:hAnsi="Times New Roman"/>
          <w:lang w:eastAsia="ru-RU"/>
        </w:rPr>
        <w:t xml:space="preserve"> </w:t>
      </w:r>
      <w:proofErr w:type="spellStart"/>
      <w:r w:rsidRPr="00B766C6">
        <w:rPr>
          <w:rFonts w:ascii="Times New Roman" w:hAnsi="Times New Roman"/>
          <w:lang w:eastAsia="ru-RU"/>
        </w:rPr>
        <w:t>Варгина</w:t>
      </w:r>
      <w:proofErr w:type="spellEnd"/>
      <w:r w:rsidRPr="00B766C6">
        <w:rPr>
          <w:rFonts w:ascii="Times New Roman" w:hAnsi="Times New Roman"/>
          <w:lang w:eastAsia="ru-RU"/>
        </w:rPr>
        <w:t xml:space="preserve"> Татьяна Анатольевна: </w:t>
      </w:r>
      <w:hyperlink r:id="rId10" w:history="1">
        <w:r w:rsidRPr="003F0EC4">
          <w:rPr>
            <w:rStyle w:val="a4"/>
            <w:rFonts w:ascii="Times New Roman" w:hAnsi="Times New Roman"/>
            <w:lang w:val="en-US"/>
          </w:rPr>
          <w:t>bim</w:t>
        </w:r>
        <w:r w:rsidRPr="003F0EC4">
          <w:rPr>
            <w:rStyle w:val="a4"/>
            <w:rFonts w:ascii="Times New Roman" w:hAnsi="Times New Roman"/>
          </w:rPr>
          <w:t>.</w:t>
        </w:r>
        <w:r w:rsidRPr="003F0EC4">
          <w:rPr>
            <w:rStyle w:val="a4"/>
            <w:rFonts w:ascii="Times New Roman" w:hAnsi="Times New Roman"/>
            <w:lang w:val="en-US"/>
          </w:rPr>
          <w:t>ims</w:t>
        </w:r>
        <w:r w:rsidRPr="003F0EC4">
          <w:rPr>
            <w:rStyle w:val="a4"/>
            <w:rFonts w:ascii="Times New Roman" w:hAnsi="Times New Roman"/>
          </w:rPr>
          <w:t>.</w:t>
        </w:r>
        <w:r w:rsidRPr="003F0EC4">
          <w:rPr>
            <w:rStyle w:val="a4"/>
            <w:rFonts w:ascii="Times New Roman" w:hAnsi="Times New Roman"/>
            <w:lang w:val="en-US"/>
          </w:rPr>
          <w:t>urfu</w:t>
        </w:r>
        <w:r w:rsidRPr="003F0EC4">
          <w:rPr>
            <w:rStyle w:val="a4"/>
            <w:rFonts w:ascii="Times New Roman" w:hAnsi="Times New Roman"/>
          </w:rPr>
          <w:t>@</w:t>
        </w:r>
        <w:r w:rsidRPr="003F0EC4">
          <w:rPr>
            <w:rStyle w:val="a4"/>
            <w:rFonts w:ascii="Times New Roman" w:hAnsi="Times New Roman"/>
            <w:lang w:val="en-US"/>
          </w:rPr>
          <w:t>gmail</w:t>
        </w:r>
        <w:r w:rsidRPr="003F0EC4">
          <w:rPr>
            <w:rStyle w:val="a4"/>
            <w:rFonts w:ascii="Times New Roman" w:hAnsi="Times New Roman"/>
          </w:rPr>
          <w:t>.</w:t>
        </w:r>
        <w:r w:rsidRPr="003F0EC4">
          <w:rPr>
            <w:rStyle w:val="a4"/>
            <w:rFonts w:ascii="Times New Roman" w:hAnsi="Times New Roman"/>
            <w:lang w:val="en-US"/>
          </w:rPr>
          <w:t>com</w:t>
        </w:r>
      </w:hyperlink>
    </w:p>
    <w:p w:rsidR="002117EF" w:rsidRDefault="00FB1F93" w:rsidP="002117EF">
      <w:pPr>
        <w:rPr>
          <w:rFonts w:ascii="Times New Roman" w:hAnsi="Times New Roman"/>
          <w:sz w:val="24"/>
          <w:szCs w:val="24"/>
          <w:lang w:eastAsia="ru-RU"/>
        </w:rPr>
      </w:pPr>
      <w:r w:rsidRPr="00443BFD">
        <w:rPr>
          <w:rFonts w:ascii="Times New Roman" w:hAnsi="Times New Roman"/>
          <w:sz w:val="24"/>
          <w:szCs w:val="24"/>
          <w:lang w:eastAsia="ru-RU"/>
        </w:rPr>
        <w:t xml:space="preserve">По вопросам, связанным с организацией и проведением </w:t>
      </w:r>
      <w:r w:rsidR="002117EF">
        <w:rPr>
          <w:rFonts w:ascii="Times New Roman" w:hAnsi="Times New Roman"/>
          <w:sz w:val="24"/>
          <w:szCs w:val="24"/>
          <w:lang w:eastAsia="ru-RU"/>
        </w:rPr>
        <w:t>Ярмарки/</w:t>
      </w:r>
      <w:r w:rsidRPr="00443BFD">
        <w:rPr>
          <w:rFonts w:ascii="Times New Roman" w:hAnsi="Times New Roman"/>
          <w:sz w:val="24"/>
          <w:szCs w:val="24"/>
          <w:lang w:eastAsia="ru-RU"/>
        </w:rPr>
        <w:t>конференции, обращаться</w:t>
      </w:r>
      <w:r w:rsidR="007B27D9" w:rsidRPr="00443BFD"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Pr="00443BFD">
        <w:rPr>
          <w:rFonts w:ascii="Times New Roman" w:hAnsi="Times New Roman"/>
          <w:sz w:val="24"/>
          <w:szCs w:val="24"/>
          <w:lang w:eastAsia="ru-RU"/>
        </w:rPr>
        <w:t xml:space="preserve"> секретарю Оргкомитета</w:t>
      </w:r>
      <w:r w:rsidR="000E011F" w:rsidRPr="00443BFD">
        <w:rPr>
          <w:rFonts w:ascii="Times New Roman" w:hAnsi="Times New Roman"/>
          <w:sz w:val="24"/>
          <w:szCs w:val="24"/>
          <w:lang w:eastAsia="ru-RU"/>
        </w:rPr>
        <w:t>, в т.</w:t>
      </w:r>
      <w:r w:rsidR="003D3B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011F" w:rsidRPr="00443BFD">
        <w:rPr>
          <w:rFonts w:ascii="Times New Roman" w:hAnsi="Times New Roman"/>
          <w:sz w:val="24"/>
          <w:szCs w:val="24"/>
          <w:lang w:eastAsia="ru-RU"/>
        </w:rPr>
        <w:t xml:space="preserve">ч. представителям ВУЗов для </w:t>
      </w:r>
      <w:r w:rsidR="002117EF">
        <w:rPr>
          <w:rFonts w:ascii="Times New Roman" w:hAnsi="Times New Roman"/>
          <w:sz w:val="24"/>
          <w:szCs w:val="24"/>
          <w:lang w:eastAsia="ru-RU"/>
        </w:rPr>
        <w:t xml:space="preserve">регистрации и организации </w:t>
      </w:r>
      <w:r w:rsidR="000E011F" w:rsidRPr="00443BFD">
        <w:rPr>
          <w:rFonts w:ascii="Times New Roman" w:hAnsi="Times New Roman"/>
          <w:sz w:val="24"/>
          <w:szCs w:val="24"/>
          <w:lang w:eastAsia="ru-RU"/>
        </w:rPr>
        <w:t>участия в деятельности Научного Совета Ярмарки ТИМ талантов</w:t>
      </w:r>
      <w:r w:rsidR="003F0EC4" w:rsidRPr="00443BFD">
        <w:rPr>
          <w:rFonts w:ascii="Times New Roman" w:hAnsi="Times New Roman"/>
          <w:sz w:val="24"/>
          <w:szCs w:val="24"/>
          <w:lang w:eastAsia="ru-RU"/>
        </w:rPr>
        <w:t>.</w:t>
      </w:r>
    </w:p>
    <w:p w:rsidR="002E60B1" w:rsidRPr="00574D9B" w:rsidRDefault="002E60B1" w:rsidP="00C54E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4D9B">
        <w:rPr>
          <w:rFonts w:ascii="Times New Roman" w:hAnsi="Times New Roman"/>
          <w:b/>
          <w:sz w:val="24"/>
          <w:szCs w:val="24"/>
        </w:rPr>
        <w:t xml:space="preserve">Рабочим </w:t>
      </w:r>
      <w:r w:rsidR="00067C9B" w:rsidRPr="00574D9B">
        <w:rPr>
          <w:rFonts w:ascii="Times New Roman" w:hAnsi="Times New Roman"/>
          <w:b/>
          <w:sz w:val="24"/>
          <w:szCs w:val="24"/>
        </w:rPr>
        <w:t>языком Ярмарки</w:t>
      </w:r>
      <w:r w:rsidRPr="00574D9B">
        <w:rPr>
          <w:rFonts w:ascii="Times New Roman" w:hAnsi="Times New Roman"/>
          <w:b/>
          <w:sz w:val="24"/>
          <w:szCs w:val="24"/>
        </w:rPr>
        <w:t xml:space="preserve"> явля</w:t>
      </w:r>
      <w:r w:rsidR="00E607CC" w:rsidRPr="00574D9B">
        <w:rPr>
          <w:rFonts w:ascii="Times New Roman" w:hAnsi="Times New Roman"/>
          <w:b/>
          <w:sz w:val="24"/>
          <w:szCs w:val="24"/>
        </w:rPr>
        <w:t>е</w:t>
      </w:r>
      <w:r w:rsidRPr="00574D9B">
        <w:rPr>
          <w:rFonts w:ascii="Times New Roman" w:hAnsi="Times New Roman"/>
          <w:b/>
          <w:sz w:val="24"/>
          <w:szCs w:val="24"/>
        </w:rPr>
        <w:t>тся русский</w:t>
      </w:r>
      <w:r w:rsidR="007F69C9">
        <w:rPr>
          <w:rFonts w:ascii="Times New Roman" w:hAnsi="Times New Roman"/>
          <w:b/>
          <w:sz w:val="24"/>
          <w:szCs w:val="24"/>
        </w:rPr>
        <w:t>, участие бесплатным</w:t>
      </w:r>
      <w:r w:rsidRPr="00574D9B">
        <w:rPr>
          <w:rFonts w:ascii="Times New Roman" w:hAnsi="Times New Roman"/>
          <w:b/>
          <w:sz w:val="24"/>
          <w:szCs w:val="24"/>
        </w:rPr>
        <w:t>.</w:t>
      </w:r>
    </w:p>
    <w:p w:rsidR="00E607CC" w:rsidRPr="00574D9B" w:rsidRDefault="00E607CC" w:rsidP="00B14A05">
      <w:pPr>
        <w:jc w:val="both"/>
        <w:rPr>
          <w:rFonts w:ascii="Times New Roman" w:hAnsi="Times New Roman"/>
          <w:b/>
          <w:sz w:val="24"/>
          <w:szCs w:val="24"/>
        </w:rPr>
      </w:pPr>
      <w:r w:rsidRPr="00574D9B">
        <w:rPr>
          <w:rFonts w:ascii="Times New Roman" w:hAnsi="Times New Roman"/>
          <w:b/>
          <w:sz w:val="24"/>
          <w:szCs w:val="24"/>
        </w:rPr>
        <w:t xml:space="preserve">Доклад </w:t>
      </w:r>
      <w:r w:rsidR="005914C4" w:rsidRPr="00574D9B">
        <w:rPr>
          <w:rFonts w:ascii="Times New Roman" w:hAnsi="Times New Roman"/>
          <w:b/>
          <w:sz w:val="24"/>
          <w:szCs w:val="24"/>
        </w:rPr>
        <w:t>на «Ярмарке талантов»</w:t>
      </w:r>
      <w:r w:rsidR="00AD2F48" w:rsidRPr="00574D9B">
        <w:rPr>
          <w:rFonts w:ascii="Times New Roman" w:hAnsi="Times New Roman"/>
          <w:b/>
          <w:sz w:val="24"/>
          <w:szCs w:val="24"/>
        </w:rPr>
        <w:t xml:space="preserve"> </w:t>
      </w:r>
      <w:r w:rsidRPr="00574D9B">
        <w:rPr>
          <w:rFonts w:ascii="Times New Roman" w:hAnsi="Times New Roman"/>
          <w:b/>
          <w:sz w:val="24"/>
          <w:szCs w:val="24"/>
        </w:rPr>
        <w:t xml:space="preserve">– </w:t>
      </w:r>
      <w:r w:rsidR="00AD2F48" w:rsidRPr="00574D9B">
        <w:rPr>
          <w:rFonts w:ascii="Times New Roman" w:hAnsi="Times New Roman"/>
          <w:b/>
          <w:sz w:val="24"/>
          <w:szCs w:val="24"/>
        </w:rPr>
        <w:t>10</w:t>
      </w:r>
      <w:r w:rsidR="00443BFD">
        <w:rPr>
          <w:rFonts w:ascii="Times New Roman" w:hAnsi="Times New Roman"/>
          <w:b/>
          <w:sz w:val="24"/>
          <w:szCs w:val="24"/>
        </w:rPr>
        <w:t xml:space="preserve"> </w:t>
      </w:r>
      <w:r w:rsidRPr="00574D9B">
        <w:rPr>
          <w:rFonts w:ascii="Times New Roman" w:hAnsi="Times New Roman"/>
          <w:b/>
          <w:sz w:val="24"/>
          <w:szCs w:val="24"/>
        </w:rPr>
        <w:t>минут</w:t>
      </w:r>
      <w:r w:rsidR="00AD2F48" w:rsidRPr="00574D9B">
        <w:rPr>
          <w:rFonts w:ascii="Times New Roman" w:hAnsi="Times New Roman"/>
          <w:b/>
          <w:sz w:val="24"/>
          <w:szCs w:val="24"/>
        </w:rPr>
        <w:t xml:space="preserve">, вопросы и обсуждение до </w:t>
      </w:r>
      <w:r w:rsidR="00443BFD">
        <w:rPr>
          <w:rFonts w:ascii="Times New Roman" w:hAnsi="Times New Roman"/>
          <w:b/>
          <w:sz w:val="24"/>
          <w:szCs w:val="24"/>
        </w:rPr>
        <w:t>5</w:t>
      </w:r>
      <w:r w:rsidR="00AD2F48" w:rsidRPr="00574D9B">
        <w:rPr>
          <w:rFonts w:ascii="Times New Roman" w:hAnsi="Times New Roman"/>
          <w:b/>
          <w:sz w:val="24"/>
          <w:szCs w:val="24"/>
        </w:rPr>
        <w:t xml:space="preserve"> мин</w:t>
      </w:r>
      <w:r w:rsidR="00443BFD">
        <w:rPr>
          <w:rFonts w:ascii="Times New Roman" w:hAnsi="Times New Roman"/>
          <w:b/>
          <w:sz w:val="24"/>
          <w:szCs w:val="24"/>
        </w:rPr>
        <w:t>ут</w:t>
      </w:r>
      <w:r w:rsidRPr="00574D9B">
        <w:rPr>
          <w:rFonts w:ascii="Times New Roman" w:hAnsi="Times New Roman"/>
          <w:b/>
          <w:sz w:val="24"/>
          <w:szCs w:val="24"/>
        </w:rPr>
        <w:t>.</w:t>
      </w:r>
      <w:r w:rsidR="00AD2F48" w:rsidRPr="00574D9B">
        <w:rPr>
          <w:rFonts w:ascii="Times New Roman" w:hAnsi="Times New Roman"/>
          <w:b/>
          <w:sz w:val="24"/>
          <w:szCs w:val="24"/>
        </w:rPr>
        <w:t xml:space="preserve"> </w:t>
      </w:r>
      <w:r w:rsidR="00F359F6" w:rsidRPr="00574D9B">
        <w:rPr>
          <w:rFonts w:ascii="Times New Roman" w:hAnsi="Times New Roman"/>
          <w:b/>
          <w:sz w:val="24"/>
          <w:szCs w:val="24"/>
        </w:rPr>
        <w:t xml:space="preserve"> </w:t>
      </w:r>
    </w:p>
    <w:p w:rsidR="00D05241" w:rsidRPr="00574D9B" w:rsidRDefault="00D05241" w:rsidP="00B14A0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74D9B">
        <w:rPr>
          <w:rFonts w:ascii="Times New Roman" w:hAnsi="Times New Roman"/>
          <w:b/>
          <w:sz w:val="24"/>
          <w:szCs w:val="24"/>
        </w:rPr>
        <w:t xml:space="preserve"> </w:t>
      </w:r>
      <w:r w:rsidRPr="00574D9B">
        <w:rPr>
          <w:rFonts w:ascii="Times New Roman" w:hAnsi="Times New Roman"/>
          <w:b/>
          <w:color w:val="FF0000"/>
          <w:sz w:val="24"/>
          <w:szCs w:val="24"/>
        </w:rPr>
        <w:t xml:space="preserve">ПРИЕМ ДОКЛАДОВ НА ЯРМАРКУ </w:t>
      </w:r>
      <w:r w:rsidR="00574D9B">
        <w:rPr>
          <w:rFonts w:ascii="Times New Roman" w:hAnsi="Times New Roman"/>
          <w:b/>
          <w:color w:val="FF0000"/>
          <w:sz w:val="24"/>
          <w:szCs w:val="24"/>
        </w:rPr>
        <w:t xml:space="preserve">ТИМ </w:t>
      </w:r>
      <w:r w:rsidRPr="00574D9B">
        <w:rPr>
          <w:rFonts w:ascii="Times New Roman" w:hAnsi="Times New Roman"/>
          <w:b/>
          <w:color w:val="FF0000"/>
          <w:sz w:val="24"/>
          <w:szCs w:val="24"/>
        </w:rPr>
        <w:t xml:space="preserve">ТАЛАНТОВ </w:t>
      </w:r>
      <w:r w:rsidR="00067C9B" w:rsidRPr="00574D9B">
        <w:rPr>
          <w:rFonts w:ascii="Times New Roman" w:hAnsi="Times New Roman"/>
          <w:b/>
          <w:color w:val="FF0000"/>
          <w:sz w:val="24"/>
          <w:szCs w:val="24"/>
        </w:rPr>
        <w:t>Д</w:t>
      </w:r>
      <w:r w:rsidRPr="00574D9B">
        <w:rPr>
          <w:rFonts w:ascii="Times New Roman" w:hAnsi="Times New Roman"/>
          <w:b/>
          <w:color w:val="FF0000"/>
          <w:sz w:val="24"/>
          <w:szCs w:val="24"/>
        </w:rPr>
        <w:t>О 24-00 3</w:t>
      </w:r>
      <w:r w:rsidR="00067C9B" w:rsidRPr="00574D9B">
        <w:rPr>
          <w:rFonts w:ascii="Times New Roman" w:hAnsi="Times New Roman"/>
          <w:b/>
          <w:color w:val="FF0000"/>
          <w:sz w:val="24"/>
          <w:szCs w:val="24"/>
        </w:rPr>
        <w:t>0</w:t>
      </w:r>
      <w:r w:rsidRPr="00574D9B">
        <w:rPr>
          <w:rFonts w:ascii="Times New Roman" w:hAnsi="Times New Roman"/>
          <w:b/>
          <w:color w:val="FF0000"/>
          <w:sz w:val="24"/>
          <w:szCs w:val="24"/>
        </w:rPr>
        <w:t>.</w:t>
      </w:r>
      <w:r w:rsidR="00067C9B" w:rsidRPr="00574D9B">
        <w:rPr>
          <w:rFonts w:ascii="Times New Roman" w:hAnsi="Times New Roman"/>
          <w:b/>
          <w:color w:val="FF0000"/>
          <w:sz w:val="24"/>
          <w:szCs w:val="24"/>
        </w:rPr>
        <w:t>0</w:t>
      </w:r>
      <w:r w:rsidR="008120C9">
        <w:rPr>
          <w:rFonts w:ascii="Times New Roman" w:hAnsi="Times New Roman"/>
          <w:b/>
          <w:color w:val="FF0000"/>
          <w:sz w:val="24"/>
          <w:szCs w:val="24"/>
        </w:rPr>
        <w:t>9</w:t>
      </w:r>
      <w:r w:rsidRPr="00574D9B">
        <w:rPr>
          <w:rFonts w:ascii="Times New Roman" w:hAnsi="Times New Roman"/>
          <w:b/>
          <w:color w:val="FF0000"/>
          <w:sz w:val="24"/>
          <w:szCs w:val="24"/>
        </w:rPr>
        <w:t>.2</w:t>
      </w:r>
      <w:r w:rsidR="00067C9B" w:rsidRPr="00574D9B">
        <w:rPr>
          <w:rFonts w:ascii="Times New Roman" w:hAnsi="Times New Roman"/>
          <w:b/>
          <w:color w:val="FF0000"/>
          <w:sz w:val="24"/>
          <w:szCs w:val="24"/>
        </w:rPr>
        <w:t>3</w:t>
      </w:r>
    </w:p>
    <w:p w:rsidR="008769C2" w:rsidRDefault="002E60B1" w:rsidP="00B14A05">
      <w:pPr>
        <w:jc w:val="both"/>
        <w:rPr>
          <w:rStyle w:val="a4"/>
          <w:rFonts w:ascii="Times New Roman" w:hAnsi="Times New Roman"/>
          <w:b/>
          <w:sz w:val="24"/>
          <w:szCs w:val="24"/>
        </w:rPr>
      </w:pPr>
      <w:r w:rsidRPr="00574D9B">
        <w:rPr>
          <w:rFonts w:ascii="Times New Roman" w:hAnsi="Times New Roman"/>
          <w:b/>
          <w:sz w:val="24"/>
          <w:szCs w:val="24"/>
        </w:rPr>
        <w:t xml:space="preserve">Доклады </w:t>
      </w:r>
      <w:r w:rsidR="0027645F" w:rsidRPr="00574D9B">
        <w:rPr>
          <w:rFonts w:ascii="Times New Roman" w:hAnsi="Times New Roman"/>
          <w:b/>
          <w:sz w:val="24"/>
          <w:szCs w:val="24"/>
        </w:rPr>
        <w:t xml:space="preserve">на «Ярмарку талантов» </w:t>
      </w:r>
      <w:r w:rsidRPr="00574D9B">
        <w:rPr>
          <w:rFonts w:ascii="Times New Roman" w:hAnsi="Times New Roman"/>
          <w:b/>
          <w:sz w:val="24"/>
          <w:szCs w:val="24"/>
        </w:rPr>
        <w:t>должны быть подготовлены в виде</w:t>
      </w:r>
      <w:r w:rsidR="0027645F" w:rsidRPr="00574D9B">
        <w:rPr>
          <w:rFonts w:ascii="Times New Roman" w:hAnsi="Times New Roman"/>
          <w:b/>
          <w:sz w:val="24"/>
          <w:szCs w:val="24"/>
        </w:rPr>
        <w:t xml:space="preserve"> </w:t>
      </w:r>
      <w:r w:rsidR="007F69C9">
        <w:rPr>
          <w:rFonts w:ascii="Times New Roman" w:hAnsi="Times New Roman"/>
          <w:b/>
          <w:sz w:val="24"/>
          <w:szCs w:val="24"/>
        </w:rPr>
        <w:t>Статьи</w:t>
      </w:r>
      <w:r w:rsidR="0027645F" w:rsidRPr="00574D9B">
        <w:rPr>
          <w:rFonts w:ascii="Times New Roman" w:hAnsi="Times New Roman"/>
          <w:b/>
          <w:sz w:val="24"/>
          <w:szCs w:val="24"/>
        </w:rPr>
        <w:t xml:space="preserve"> (см. правила оформления для публикации</w:t>
      </w:r>
      <w:r w:rsidR="0046137A">
        <w:rPr>
          <w:rFonts w:ascii="Times New Roman" w:hAnsi="Times New Roman"/>
          <w:b/>
          <w:sz w:val="24"/>
          <w:szCs w:val="24"/>
        </w:rPr>
        <w:t xml:space="preserve"> Приложение 2 к Письму</w:t>
      </w:r>
      <w:r w:rsidR="0027645F" w:rsidRPr="00574D9B">
        <w:rPr>
          <w:rFonts w:ascii="Times New Roman" w:hAnsi="Times New Roman"/>
          <w:b/>
          <w:sz w:val="24"/>
          <w:szCs w:val="24"/>
        </w:rPr>
        <w:t xml:space="preserve">), а презентации Докладов в виде </w:t>
      </w:r>
      <w:r w:rsidRPr="00574D9B">
        <w:rPr>
          <w:rFonts w:ascii="Times New Roman" w:hAnsi="Times New Roman"/>
          <w:b/>
          <w:sz w:val="24"/>
          <w:szCs w:val="24"/>
        </w:rPr>
        <w:t xml:space="preserve"> презентаций </w:t>
      </w:r>
      <w:r w:rsidRPr="00574D9B">
        <w:rPr>
          <w:rFonts w:ascii="Times New Roman" w:hAnsi="Times New Roman"/>
          <w:b/>
          <w:sz w:val="24"/>
          <w:szCs w:val="24"/>
          <w:lang w:val="en-US"/>
        </w:rPr>
        <w:t>Microsoft</w:t>
      </w:r>
      <w:r w:rsidR="005C64BF" w:rsidRPr="00574D9B">
        <w:rPr>
          <w:rFonts w:ascii="Times New Roman" w:hAnsi="Times New Roman"/>
          <w:b/>
          <w:sz w:val="24"/>
          <w:szCs w:val="24"/>
        </w:rPr>
        <w:t xml:space="preserve"> </w:t>
      </w:r>
      <w:r w:rsidRPr="00574D9B">
        <w:rPr>
          <w:rFonts w:ascii="Times New Roman" w:hAnsi="Times New Roman"/>
          <w:b/>
          <w:sz w:val="24"/>
          <w:szCs w:val="24"/>
          <w:lang w:val="en-US"/>
        </w:rPr>
        <w:t>Power</w:t>
      </w:r>
      <w:r w:rsidR="005C64BF" w:rsidRPr="00574D9B">
        <w:rPr>
          <w:rFonts w:ascii="Times New Roman" w:hAnsi="Times New Roman"/>
          <w:b/>
          <w:sz w:val="24"/>
          <w:szCs w:val="24"/>
        </w:rPr>
        <w:t xml:space="preserve"> </w:t>
      </w:r>
      <w:r w:rsidRPr="00574D9B">
        <w:rPr>
          <w:rFonts w:ascii="Times New Roman" w:hAnsi="Times New Roman"/>
          <w:b/>
          <w:sz w:val="24"/>
          <w:szCs w:val="24"/>
          <w:lang w:val="en-US"/>
        </w:rPr>
        <w:t>Point</w:t>
      </w:r>
      <w:r w:rsidR="00CB4734" w:rsidRPr="00574D9B">
        <w:rPr>
          <w:rFonts w:ascii="Times New Roman" w:hAnsi="Times New Roman"/>
          <w:b/>
          <w:sz w:val="24"/>
          <w:szCs w:val="24"/>
        </w:rPr>
        <w:t xml:space="preserve"> и</w:t>
      </w:r>
      <w:r w:rsidR="00E75473" w:rsidRPr="00574D9B">
        <w:rPr>
          <w:rFonts w:ascii="Times New Roman" w:hAnsi="Times New Roman"/>
          <w:b/>
          <w:sz w:val="24"/>
          <w:szCs w:val="24"/>
        </w:rPr>
        <w:t xml:space="preserve"> оба материала</w:t>
      </w:r>
      <w:r w:rsidR="00CB4734" w:rsidRPr="00574D9B">
        <w:rPr>
          <w:rFonts w:ascii="Times New Roman" w:hAnsi="Times New Roman"/>
          <w:b/>
          <w:sz w:val="24"/>
          <w:szCs w:val="24"/>
        </w:rPr>
        <w:t xml:space="preserve"> отправлены на электронный адрес </w:t>
      </w:r>
      <w:hyperlink r:id="rId11" w:history="1">
        <w:r w:rsidR="00320497" w:rsidRPr="00574D9B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bim</w:t>
        </w:r>
        <w:r w:rsidR="00320497" w:rsidRPr="00574D9B">
          <w:rPr>
            <w:rStyle w:val="a4"/>
            <w:rFonts w:ascii="Times New Roman" w:hAnsi="Times New Roman"/>
            <w:sz w:val="24"/>
            <w:szCs w:val="24"/>
            <w:u w:val="none"/>
          </w:rPr>
          <w:t>.</w:t>
        </w:r>
        <w:r w:rsidR="00320497" w:rsidRPr="00574D9B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ims</w:t>
        </w:r>
        <w:r w:rsidR="00320497" w:rsidRPr="00574D9B">
          <w:rPr>
            <w:rStyle w:val="a4"/>
            <w:rFonts w:ascii="Times New Roman" w:hAnsi="Times New Roman"/>
            <w:sz w:val="24"/>
            <w:szCs w:val="24"/>
            <w:u w:val="none"/>
          </w:rPr>
          <w:t>.</w:t>
        </w:r>
        <w:r w:rsidR="00320497" w:rsidRPr="00574D9B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urfu</w:t>
        </w:r>
        <w:r w:rsidR="00320497" w:rsidRPr="00574D9B">
          <w:rPr>
            <w:rStyle w:val="a4"/>
            <w:rFonts w:ascii="Times New Roman" w:hAnsi="Times New Roman"/>
            <w:sz w:val="24"/>
            <w:szCs w:val="24"/>
            <w:u w:val="none"/>
          </w:rPr>
          <w:t>@</w:t>
        </w:r>
        <w:r w:rsidR="00320497" w:rsidRPr="00574D9B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gmail</w:t>
        </w:r>
        <w:r w:rsidR="00320497" w:rsidRPr="00574D9B">
          <w:rPr>
            <w:rStyle w:val="a4"/>
            <w:rFonts w:ascii="Times New Roman" w:hAnsi="Times New Roman"/>
            <w:sz w:val="24"/>
            <w:szCs w:val="24"/>
            <w:u w:val="none"/>
          </w:rPr>
          <w:t>.</w:t>
        </w:r>
        <w:r w:rsidR="00320497" w:rsidRPr="00574D9B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com</w:t>
        </w:r>
      </w:hyperlink>
      <w:r w:rsidR="005914C4" w:rsidRPr="00574D9B">
        <w:rPr>
          <w:rStyle w:val="a4"/>
          <w:rFonts w:ascii="Times New Roman" w:hAnsi="Times New Roman"/>
          <w:b/>
          <w:sz w:val="24"/>
          <w:szCs w:val="24"/>
        </w:rPr>
        <w:t xml:space="preserve"> </w:t>
      </w:r>
    </w:p>
    <w:p w:rsidR="00574D9B" w:rsidRDefault="00574D9B" w:rsidP="00574D9B">
      <w:pPr>
        <w:tabs>
          <w:tab w:val="left" w:pos="9041"/>
        </w:tabs>
        <w:jc w:val="both"/>
        <w:rPr>
          <w:rFonts w:ascii="Times New Roman" w:hAnsi="Times New Roman"/>
          <w:b/>
          <w:sz w:val="24"/>
          <w:szCs w:val="24"/>
        </w:rPr>
      </w:pPr>
      <w:r w:rsidRPr="00574D9B">
        <w:rPr>
          <w:rFonts w:ascii="Times New Roman" w:hAnsi="Times New Roman"/>
          <w:b/>
          <w:sz w:val="24"/>
          <w:szCs w:val="24"/>
        </w:rPr>
        <w:t>В теме письма указать «Ярмарка ТИМ талантов</w:t>
      </w:r>
      <w:r w:rsidR="00C54EC8">
        <w:rPr>
          <w:rFonts w:ascii="Times New Roman" w:hAnsi="Times New Roman"/>
          <w:b/>
          <w:sz w:val="24"/>
          <w:szCs w:val="24"/>
        </w:rPr>
        <w:t xml:space="preserve"> </w:t>
      </w:r>
      <w:r w:rsidRPr="00574D9B">
        <w:rPr>
          <w:rFonts w:ascii="Times New Roman" w:hAnsi="Times New Roman"/>
          <w:b/>
          <w:sz w:val="24"/>
          <w:szCs w:val="24"/>
        </w:rPr>
        <w:t>2023, ФИО».</w:t>
      </w:r>
    </w:p>
    <w:p w:rsidR="00574D9B" w:rsidRDefault="00574D9B" w:rsidP="00574D9B">
      <w:pPr>
        <w:tabs>
          <w:tab w:val="left" w:pos="9041"/>
        </w:tabs>
        <w:spacing w:after="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574D9B">
        <w:rPr>
          <w:rFonts w:ascii="Times New Roman" w:hAnsi="Times New Roman"/>
          <w:b/>
          <w:color w:val="0070C0"/>
          <w:sz w:val="24"/>
          <w:szCs w:val="24"/>
        </w:rPr>
        <w:t>Доклады, присланные позже указанной даты, рассматриваться для личного участия не будут, только для возможной публикации.</w:t>
      </w:r>
    </w:p>
    <w:p w:rsidR="00305C35" w:rsidRPr="00574D9B" w:rsidRDefault="00305C35" w:rsidP="00574D9B">
      <w:pPr>
        <w:tabs>
          <w:tab w:val="left" w:pos="9041"/>
        </w:tabs>
        <w:spacing w:after="0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67C9B" w:rsidRDefault="00067C9B" w:rsidP="00443BFD">
      <w:pPr>
        <w:rPr>
          <w:rFonts w:ascii="Times New Roman" w:hAnsi="Times New Roman"/>
          <w:color w:val="2C2929"/>
          <w:sz w:val="24"/>
          <w:szCs w:val="24"/>
          <w:lang w:eastAsia="ru-RU"/>
        </w:rPr>
      </w:pPr>
      <w:r w:rsidRPr="00574D9B">
        <w:rPr>
          <w:rFonts w:ascii="Times New Roman" w:hAnsi="Times New Roman"/>
          <w:sz w:val="24"/>
          <w:szCs w:val="24"/>
        </w:rPr>
        <w:t>Публикация материалов</w:t>
      </w:r>
      <w:r w:rsidR="00574D9B">
        <w:rPr>
          <w:rFonts w:ascii="Times New Roman" w:hAnsi="Times New Roman"/>
          <w:b/>
          <w:sz w:val="24"/>
          <w:szCs w:val="24"/>
        </w:rPr>
        <w:t xml:space="preserve"> «</w:t>
      </w:r>
      <w:r w:rsidR="00574D9B" w:rsidRPr="00574D9B">
        <w:rPr>
          <w:rFonts w:ascii="Times New Roman" w:hAnsi="Times New Roman"/>
          <w:color w:val="2C2929"/>
          <w:sz w:val="24"/>
          <w:szCs w:val="24"/>
          <w:lang w:eastAsia="ru-RU"/>
        </w:rPr>
        <w:t xml:space="preserve">Ярмарки </w:t>
      </w:r>
      <w:r w:rsidR="00574D9B">
        <w:rPr>
          <w:rFonts w:ascii="Times New Roman" w:hAnsi="Times New Roman"/>
          <w:color w:val="2C2929"/>
          <w:sz w:val="24"/>
          <w:szCs w:val="24"/>
          <w:lang w:eastAsia="ru-RU"/>
        </w:rPr>
        <w:t xml:space="preserve">ТИМ </w:t>
      </w:r>
      <w:r w:rsidR="00574D9B" w:rsidRPr="00574D9B">
        <w:rPr>
          <w:rFonts w:ascii="Times New Roman" w:hAnsi="Times New Roman"/>
          <w:color w:val="2C2929"/>
          <w:sz w:val="24"/>
          <w:szCs w:val="24"/>
          <w:lang w:eastAsia="ru-RU"/>
        </w:rPr>
        <w:t>талантов</w:t>
      </w:r>
      <w:r w:rsidR="00574D9B">
        <w:rPr>
          <w:rFonts w:ascii="Times New Roman" w:hAnsi="Times New Roman"/>
          <w:color w:val="2C2929"/>
          <w:sz w:val="24"/>
          <w:szCs w:val="24"/>
          <w:lang w:eastAsia="ru-RU"/>
        </w:rPr>
        <w:t>»</w:t>
      </w:r>
      <w:r w:rsidR="00574D9B">
        <w:rPr>
          <w:rFonts w:ascii="Times New Roman" w:hAnsi="Times New Roman"/>
          <w:b/>
          <w:sz w:val="24"/>
          <w:szCs w:val="24"/>
        </w:rPr>
        <w:t>:</w:t>
      </w:r>
      <w:r w:rsidR="00443BFD">
        <w:rPr>
          <w:rFonts w:ascii="Times New Roman" w:hAnsi="Times New Roman"/>
          <w:b/>
          <w:sz w:val="24"/>
          <w:szCs w:val="24"/>
        </w:rPr>
        <w:t xml:space="preserve"> </w:t>
      </w:r>
      <w:r w:rsidR="003D3B5A">
        <w:rPr>
          <w:rFonts w:ascii="Times New Roman" w:hAnsi="Times New Roman"/>
          <w:color w:val="2C2929"/>
          <w:sz w:val="24"/>
          <w:szCs w:val="24"/>
          <w:lang w:eastAsia="ru-RU"/>
        </w:rPr>
        <w:t>в</w:t>
      </w:r>
      <w:r w:rsidRPr="00574D9B">
        <w:rPr>
          <w:rFonts w:ascii="Times New Roman" w:hAnsi="Times New Roman"/>
          <w:color w:val="2C2929"/>
          <w:sz w:val="24"/>
          <w:szCs w:val="24"/>
          <w:lang w:eastAsia="ru-RU"/>
        </w:rPr>
        <w:t xml:space="preserve"> электронном виде на сайте конференции. </w:t>
      </w:r>
      <w:r w:rsidR="00574D9B">
        <w:rPr>
          <w:rFonts w:ascii="Times New Roman" w:hAnsi="Times New Roman"/>
          <w:color w:val="2C2929"/>
          <w:sz w:val="24"/>
          <w:szCs w:val="24"/>
          <w:lang w:eastAsia="ru-RU"/>
        </w:rPr>
        <w:t>Статьи по теме докладов, одобренные редколлегией журнала,</w:t>
      </w:r>
      <w:r w:rsidRPr="00574D9B">
        <w:rPr>
          <w:rFonts w:ascii="Times New Roman" w:hAnsi="Times New Roman"/>
          <w:color w:val="2C2929"/>
          <w:sz w:val="24"/>
          <w:szCs w:val="24"/>
          <w:lang w:eastAsia="ru-RU"/>
        </w:rPr>
        <w:t xml:space="preserve"> в </w:t>
      </w:r>
      <w:r w:rsidR="00574D9B" w:rsidRPr="00574D9B">
        <w:rPr>
          <w:rFonts w:ascii="Times New Roman" w:hAnsi="Times New Roman"/>
          <w:color w:val="2C2929"/>
          <w:sz w:val="24"/>
          <w:szCs w:val="24"/>
          <w:lang w:eastAsia="ru-RU"/>
        </w:rPr>
        <w:t>спец</w:t>
      </w:r>
      <w:r w:rsidR="00574D9B">
        <w:rPr>
          <w:rFonts w:ascii="Times New Roman" w:hAnsi="Times New Roman"/>
          <w:color w:val="2C2929"/>
          <w:sz w:val="24"/>
          <w:szCs w:val="24"/>
          <w:lang w:eastAsia="ru-RU"/>
        </w:rPr>
        <w:t xml:space="preserve">иальном </w:t>
      </w:r>
      <w:r w:rsidR="00574D9B" w:rsidRPr="00574D9B">
        <w:rPr>
          <w:rFonts w:ascii="Times New Roman" w:hAnsi="Times New Roman"/>
          <w:color w:val="2C2929"/>
          <w:sz w:val="24"/>
          <w:szCs w:val="24"/>
          <w:lang w:eastAsia="ru-RU"/>
        </w:rPr>
        <w:t>выпу</w:t>
      </w:r>
      <w:r w:rsidR="00574D9B">
        <w:rPr>
          <w:rFonts w:ascii="Times New Roman" w:hAnsi="Times New Roman"/>
          <w:color w:val="2C2929"/>
          <w:sz w:val="24"/>
          <w:szCs w:val="24"/>
          <w:lang w:eastAsia="ru-RU"/>
        </w:rPr>
        <w:t>с</w:t>
      </w:r>
      <w:r w:rsidR="00574D9B" w:rsidRPr="00574D9B">
        <w:rPr>
          <w:rFonts w:ascii="Times New Roman" w:hAnsi="Times New Roman"/>
          <w:color w:val="2C2929"/>
          <w:sz w:val="24"/>
          <w:szCs w:val="24"/>
          <w:lang w:eastAsia="ru-RU"/>
        </w:rPr>
        <w:t>к</w:t>
      </w:r>
      <w:r w:rsidR="00574D9B">
        <w:rPr>
          <w:rFonts w:ascii="Times New Roman" w:hAnsi="Times New Roman"/>
          <w:color w:val="2C2929"/>
          <w:sz w:val="24"/>
          <w:szCs w:val="24"/>
          <w:lang w:eastAsia="ru-RU"/>
        </w:rPr>
        <w:t>е</w:t>
      </w:r>
      <w:r w:rsidR="00574D9B" w:rsidRPr="00574D9B">
        <w:rPr>
          <w:rFonts w:ascii="Times New Roman" w:hAnsi="Times New Roman"/>
          <w:color w:val="2C2929"/>
          <w:sz w:val="24"/>
          <w:szCs w:val="24"/>
          <w:lang w:eastAsia="ru-RU"/>
        </w:rPr>
        <w:t xml:space="preserve"> </w:t>
      </w:r>
      <w:r w:rsidRPr="00574D9B">
        <w:rPr>
          <w:rFonts w:ascii="Times New Roman" w:hAnsi="Times New Roman"/>
          <w:color w:val="2C2929"/>
          <w:sz w:val="24"/>
          <w:szCs w:val="24"/>
          <w:lang w:eastAsia="ru-RU"/>
        </w:rPr>
        <w:t>журнал</w:t>
      </w:r>
      <w:r w:rsidR="0046137A">
        <w:rPr>
          <w:rFonts w:ascii="Times New Roman" w:hAnsi="Times New Roman"/>
          <w:color w:val="2C2929"/>
          <w:sz w:val="24"/>
          <w:szCs w:val="24"/>
          <w:lang w:eastAsia="ru-RU"/>
        </w:rPr>
        <w:t>а</w:t>
      </w:r>
      <w:r w:rsidRPr="00574D9B">
        <w:rPr>
          <w:rFonts w:ascii="Times New Roman" w:hAnsi="Times New Roman"/>
          <w:color w:val="2C2929"/>
          <w:sz w:val="24"/>
          <w:szCs w:val="24"/>
          <w:lang w:eastAsia="ru-RU"/>
        </w:rPr>
        <w:t xml:space="preserve"> из списка ВАК. Бесплатно.</w:t>
      </w:r>
    </w:p>
    <w:p w:rsidR="00C54EC8" w:rsidRDefault="00C54EC8" w:rsidP="00443BFD">
      <w:pPr>
        <w:rPr>
          <w:rFonts w:ascii="Times New Roman" w:hAnsi="Times New Roman"/>
          <w:color w:val="2C2929"/>
          <w:sz w:val="24"/>
          <w:szCs w:val="24"/>
          <w:lang w:eastAsia="ru-RU"/>
        </w:rPr>
      </w:pPr>
    </w:p>
    <w:p w:rsidR="00305C35" w:rsidRDefault="00305C35" w:rsidP="00443BFD">
      <w:pPr>
        <w:rPr>
          <w:rFonts w:ascii="Times New Roman" w:hAnsi="Times New Roman"/>
          <w:color w:val="2C2929"/>
          <w:sz w:val="24"/>
          <w:szCs w:val="24"/>
          <w:lang w:eastAsia="ru-RU"/>
        </w:rPr>
      </w:pPr>
    </w:p>
    <w:p w:rsidR="00305C35" w:rsidRDefault="00305C35" w:rsidP="00443BFD">
      <w:pPr>
        <w:rPr>
          <w:rFonts w:ascii="Times New Roman" w:hAnsi="Times New Roman"/>
          <w:color w:val="2C2929"/>
          <w:sz w:val="24"/>
          <w:szCs w:val="24"/>
          <w:lang w:eastAsia="ru-RU"/>
        </w:rPr>
      </w:pPr>
    </w:p>
    <w:p w:rsidR="00305C35" w:rsidRDefault="00305C35" w:rsidP="00443BFD">
      <w:pPr>
        <w:rPr>
          <w:rFonts w:ascii="Times New Roman" w:hAnsi="Times New Roman"/>
          <w:color w:val="2C2929"/>
          <w:sz w:val="24"/>
          <w:szCs w:val="24"/>
          <w:lang w:eastAsia="ru-RU"/>
        </w:rPr>
      </w:pPr>
    </w:p>
    <w:p w:rsidR="002E60B1" w:rsidRPr="00DF2FC1" w:rsidRDefault="00B14A05" w:rsidP="00C54EC8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DF2FC1">
        <w:rPr>
          <w:rFonts w:ascii="Times New Roman" w:hAnsi="Times New Roman"/>
          <w:color w:val="FF0000"/>
          <w:sz w:val="24"/>
          <w:szCs w:val="24"/>
        </w:rPr>
        <w:lastRenderedPageBreak/>
        <w:t>РЕГИСТРАЦИЯ</w:t>
      </w:r>
    </w:p>
    <w:p w:rsidR="00180D2D" w:rsidRDefault="002E60B1" w:rsidP="00C54EC8">
      <w:pPr>
        <w:shd w:val="clear" w:color="auto" w:fill="FFFFFF"/>
        <w:spacing w:after="0"/>
        <w:ind w:left="567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443BFD">
        <w:rPr>
          <w:rFonts w:ascii="Times New Roman" w:hAnsi="Times New Roman"/>
          <w:b/>
          <w:color w:val="C00000"/>
          <w:sz w:val="24"/>
          <w:szCs w:val="24"/>
        </w:rPr>
        <w:t xml:space="preserve">Желающим принять участие в </w:t>
      </w:r>
      <w:r w:rsidR="00067C9B" w:rsidRPr="00443BFD">
        <w:rPr>
          <w:rFonts w:ascii="Times New Roman" w:hAnsi="Times New Roman"/>
          <w:b/>
          <w:color w:val="C00000"/>
          <w:sz w:val="24"/>
          <w:szCs w:val="24"/>
        </w:rPr>
        <w:t>Ярмарке</w:t>
      </w:r>
      <w:r w:rsidRPr="00443BFD">
        <w:rPr>
          <w:rFonts w:ascii="Times New Roman" w:hAnsi="Times New Roman"/>
          <w:b/>
          <w:color w:val="C00000"/>
          <w:sz w:val="24"/>
          <w:szCs w:val="24"/>
        </w:rPr>
        <w:t xml:space="preserve"> необходимо</w:t>
      </w:r>
      <w:r w:rsidR="005914C4" w:rsidRPr="00443BFD">
        <w:rPr>
          <w:rFonts w:ascii="Times New Roman" w:hAnsi="Times New Roman"/>
          <w:b/>
          <w:color w:val="C00000"/>
          <w:sz w:val="24"/>
          <w:szCs w:val="24"/>
        </w:rPr>
        <w:t xml:space="preserve"> ОБЯЗАТЕЛЬНО</w:t>
      </w:r>
      <w:r w:rsidRPr="00443BFD">
        <w:rPr>
          <w:rFonts w:ascii="Times New Roman" w:hAnsi="Times New Roman"/>
          <w:b/>
          <w:color w:val="C00000"/>
          <w:sz w:val="24"/>
          <w:szCs w:val="24"/>
        </w:rPr>
        <w:t xml:space="preserve"> зарегистрироваться. </w:t>
      </w:r>
      <w:r w:rsidR="00DF2FC1">
        <w:rPr>
          <w:rFonts w:ascii="Times New Roman" w:hAnsi="Times New Roman"/>
          <w:b/>
          <w:color w:val="C00000"/>
          <w:sz w:val="24"/>
          <w:szCs w:val="24"/>
        </w:rPr>
        <w:t>Необходимо заполнить Форму из Приложения 1 и отправить на, почту Ярмарки или по ссылке.</w:t>
      </w:r>
    </w:p>
    <w:p w:rsidR="00DF2FC1" w:rsidRDefault="002E60B1" w:rsidP="000E011F">
      <w:pPr>
        <w:shd w:val="clear" w:color="auto" w:fill="FFFFFF"/>
        <w:spacing w:after="0"/>
        <w:ind w:left="567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443BFD">
        <w:rPr>
          <w:rFonts w:ascii="Times New Roman" w:hAnsi="Times New Roman"/>
          <w:b/>
          <w:color w:val="C00000"/>
          <w:sz w:val="24"/>
          <w:szCs w:val="24"/>
        </w:rPr>
        <w:t>Регистрация по ссылке</w:t>
      </w:r>
      <w:r w:rsidR="00DF2FC1">
        <w:rPr>
          <w:rFonts w:ascii="Times New Roman" w:hAnsi="Times New Roman"/>
          <w:b/>
          <w:color w:val="C00000"/>
          <w:sz w:val="24"/>
          <w:szCs w:val="24"/>
        </w:rPr>
        <w:t xml:space="preserve"> -</w:t>
      </w:r>
      <w:r w:rsidR="00C207C0" w:rsidRPr="00443BFD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3D3B5A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067C9B" w:rsidRPr="00443BFD">
        <w:rPr>
          <w:rFonts w:ascii="Times New Roman" w:hAnsi="Times New Roman"/>
          <w:b/>
          <w:color w:val="C00000"/>
          <w:sz w:val="24"/>
          <w:szCs w:val="24"/>
        </w:rPr>
        <w:t>Будет доступна с 0</w:t>
      </w:r>
      <w:r w:rsidR="00082ACC">
        <w:rPr>
          <w:rFonts w:ascii="Times New Roman" w:hAnsi="Times New Roman"/>
          <w:b/>
          <w:color w:val="C00000"/>
          <w:sz w:val="24"/>
          <w:szCs w:val="24"/>
        </w:rPr>
        <w:t>6</w:t>
      </w:r>
      <w:r w:rsidR="00067C9B" w:rsidRPr="00443BFD">
        <w:rPr>
          <w:rFonts w:ascii="Times New Roman" w:hAnsi="Times New Roman"/>
          <w:b/>
          <w:color w:val="C00000"/>
          <w:sz w:val="24"/>
          <w:szCs w:val="24"/>
        </w:rPr>
        <w:t>.09.23</w:t>
      </w:r>
      <w:r w:rsidR="00DF2FC1">
        <w:rPr>
          <w:rFonts w:ascii="Times New Roman" w:hAnsi="Times New Roman"/>
          <w:b/>
          <w:color w:val="C00000"/>
          <w:sz w:val="24"/>
          <w:szCs w:val="24"/>
        </w:rPr>
        <w:t>;</w:t>
      </w:r>
    </w:p>
    <w:p w:rsidR="00011EC2" w:rsidRDefault="00DF2FC1" w:rsidP="009D196C">
      <w:pPr>
        <w:shd w:val="clear" w:color="auto" w:fill="FFFFFF"/>
        <w:spacing w:after="0"/>
        <w:ind w:left="567"/>
        <w:jc w:val="both"/>
        <w:rPr>
          <w:rStyle w:val="a4"/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Регистрация - п</w:t>
      </w:r>
      <w:r w:rsidR="002E60B1" w:rsidRPr="00443BFD">
        <w:rPr>
          <w:rFonts w:ascii="Times New Roman" w:hAnsi="Times New Roman"/>
          <w:b/>
          <w:color w:val="C00000"/>
          <w:sz w:val="24"/>
          <w:szCs w:val="24"/>
        </w:rPr>
        <w:t>о e-</w:t>
      </w:r>
      <w:proofErr w:type="spellStart"/>
      <w:r w:rsidR="002E60B1" w:rsidRPr="00443BFD">
        <w:rPr>
          <w:rFonts w:ascii="Times New Roman" w:hAnsi="Times New Roman"/>
          <w:b/>
          <w:color w:val="C00000"/>
          <w:sz w:val="24"/>
          <w:szCs w:val="24"/>
        </w:rPr>
        <w:t>mail</w:t>
      </w:r>
      <w:proofErr w:type="spellEnd"/>
      <w:r w:rsidR="002E60B1" w:rsidRPr="00443BFD">
        <w:rPr>
          <w:rFonts w:ascii="Times New Roman" w:hAnsi="Times New Roman"/>
          <w:b/>
          <w:color w:val="C00000"/>
          <w:sz w:val="24"/>
          <w:szCs w:val="24"/>
        </w:rPr>
        <w:t xml:space="preserve">: </w:t>
      </w:r>
      <w:hyperlink r:id="rId12" w:history="1">
        <w:r w:rsidR="00067C9B" w:rsidRPr="00082ACC">
          <w:rPr>
            <w:rStyle w:val="a4"/>
            <w:rFonts w:ascii="Times New Roman" w:hAnsi="Times New Roman"/>
            <w:b/>
            <w:color w:val="C00000"/>
            <w:sz w:val="24"/>
            <w:szCs w:val="24"/>
            <w:lang w:val="en-US"/>
          </w:rPr>
          <w:t>bim</w:t>
        </w:r>
        <w:r w:rsidR="00067C9B" w:rsidRPr="00082ACC">
          <w:rPr>
            <w:rStyle w:val="a4"/>
            <w:rFonts w:ascii="Times New Roman" w:hAnsi="Times New Roman"/>
            <w:b/>
            <w:color w:val="C00000"/>
            <w:sz w:val="24"/>
            <w:szCs w:val="24"/>
          </w:rPr>
          <w:t>.</w:t>
        </w:r>
        <w:r w:rsidR="00067C9B" w:rsidRPr="00082ACC">
          <w:rPr>
            <w:rStyle w:val="a4"/>
            <w:rFonts w:ascii="Times New Roman" w:hAnsi="Times New Roman"/>
            <w:b/>
            <w:color w:val="C00000"/>
            <w:sz w:val="24"/>
            <w:szCs w:val="24"/>
            <w:lang w:val="en-US"/>
          </w:rPr>
          <w:t>ims</w:t>
        </w:r>
        <w:r w:rsidR="00067C9B" w:rsidRPr="00082ACC">
          <w:rPr>
            <w:rStyle w:val="a4"/>
            <w:rFonts w:ascii="Times New Roman" w:hAnsi="Times New Roman"/>
            <w:b/>
            <w:color w:val="C00000"/>
            <w:sz w:val="24"/>
            <w:szCs w:val="24"/>
          </w:rPr>
          <w:t>.</w:t>
        </w:r>
        <w:r w:rsidR="00067C9B" w:rsidRPr="00082ACC">
          <w:rPr>
            <w:rStyle w:val="a4"/>
            <w:rFonts w:ascii="Times New Roman" w:hAnsi="Times New Roman"/>
            <w:b/>
            <w:color w:val="C00000"/>
            <w:sz w:val="24"/>
            <w:szCs w:val="24"/>
            <w:lang w:val="en-US"/>
          </w:rPr>
          <w:t>urfu</w:t>
        </w:r>
        <w:r w:rsidR="00067C9B" w:rsidRPr="00082ACC">
          <w:rPr>
            <w:rStyle w:val="a4"/>
            <w:rFonts w:ascii="Times New Roman" w:hAnsi="Times New Roman"/>
            <w:b/>
            <w:color w:val="C00000"/>
            <w:sz w:val="24"/>
            <w:szCs w:val="24"/>
          </w:rPr>
          <w:t>@</w:t>
        </w:r>
        <w:r w:rsidR="00067C9B" w:rsidRPr="00082ACC">
          <w:rPr>
            <w:rStyle w:val="a4"/>
            <w:rFonts w:ascii="Times New Roman" w:hAnsi="Times New Roman"/>
            <w:b/>
            <w:color w:val="C00000"/>
            <w:sz w:val="24"/>
            <w:szCs w:val="24"/>
            <w:lang w:val="en-US"/>
          </w:rPr>
          <w:t>gmail</w:t>
        </w:r>
        <w:r w:rsidR="00067C9B" w:rsidRPr="00082ACC">
          <w:rPr>
            <w:rStyle w:val="a4"/>
            <w:rFonts w:ascii="Times New Roman" w:hAnsi="Times New Roman"/>
            <w:b/>
            <w:color w:val="C00000"/>
            <w:sz w:val="24"/>
            <w:szCs w:val="24"/>
          </w:rPr>
          <w:t>.</w:t>
        </w:r>
        <w:r w:rsidR="00067C9B" w:rsidRPr="00082ACC">
          <w:rPr>
            <w:rStyle w:val="a4"/>
            <w:rFonts w:ascii="Times New Roman" w:hAnsi="Times New Roman"/>
            <w:b/>
            <w:color w:val="C00000"/>
            <w:sz w:val="24"/>
            <w:szCs w:val="24"/>
            <w:lang w:val="en-US"/>
          </w:rPr>
          <w:t>com</w:t>
        </w:r>
      </w:hyperlink>
      <w:r w:rsidR="00067C9B" w:rsidRPr="00082ACC">
        <w:rPr>
          <w:rStyle w:val="a4"/>
          <w:rFonts w:ascii="Times New Roman" w:hAnsi="Times New Roman"/>
          <w:b/>
          <w:color w:val="C00000"/>
          <w:sz w:val="24"/>
          <w:szCs w:val="24"/>
          <w:u w:val="none"/>
        </w:rPr>
        <w:t xml:space="preserve">  </w:t>
      </w:r>
      <w:r>
        <w:rPr>
          <w:rStyle w:val="a4"/>
          <w:rFonts w:ascii="Times New Roman" w:hAnsi="Times New Roman"/>
          <w:b/>
          <w:color w:val="C00000"/>
          <w:sz w:val="24"/>
          <w:szCs w:val="24"/>
          <w:u w:val="none"/>
        </w:rPr>
        <w:t>уже открыта</w:t>
      </w:r>
      <w:r w:rsidR="00067C9B" w:rsidRPr="00082ACC">
        <w:rPr>
          <w:rStyle w:val="a4"/>
          <w:rFonts w:ascii="Times New Roman" w:hAnsi="Times New Roman"/>
          <w:b/>
          <w:color w:val="C00000"/>
          <w:sz w:val="24"/>
          <w:szCs w:val="24"/>
          <w:u w:val="none"/>
        </w:rPr>
        <w:t>.</w:t>
      </w:r>
      <w:r w:rsidR="005914C4" w:rsidRPr="00082ACC">
        <w:rPr>
          <w:rStyle w:val="a4"/>
          <w:rFonts w:ascii="Times New Roman" w:hAnsi="Times New Roman"/>
          <w:b/>
          <w:color w:val="C00000"/>
          <w:sz w:val="24"/>
          <w:szCs w:val="24"/>
        </w:rPr>
        <w:t xml:space="preserve">  </w:t>
      </w:r>
    </w:p>
    <w:p w:rsidR="00C54EC8" w:rsidRDefault="00C54EC8" w:rsidP="009D196C">
      <w:pPr>
        <w:shd w:val="clear" w:color="auto" w:fill="FFFFFF"/>
        <w:spacing w:after="0"/>
        <w:ind w:left="567"/>
        <w:jc w:val="both"/>
        <w:rPr>
          <w:rStyle w:val="a4"/>
          <w:rFonts w:ascii="Times New Roman" w:hAnsi="Times New Roman"/>
          <w:b/>
          <w:color w:val="C00000"/>
          <w:sz w:val="24"/>
          <w:szCs w:val="24"/>
        </w:rPr>
      </w:pPr>
    </w:p>
    <w:p w:rsidR="002E60B1" w:rsidRPr="00E941FA" w:rsidRDefault="00A43015" w:rsidP="00A43015">
      <w:pPr>
        <w:spacing w:after="120" w:line="240" w:lineRule="auto"/>
        <w:rPr>
          <w:rFonts w:ascii="Times New Roman" w:hAnsi="Times New Roman"/>
          <w:b/>
        </w:rPr>
      </w:pPr>
      <w:r w:rsidRPr="00E941FA">
        <w:rPr>
          <w:rFonts w:ascii="Times New Roman" w:hAnsi="Times New Roman"/>
          <w:b/>
        </w:rPr>
        <w:t>КЛЮЧЕВЫЕ ДАТЫ</w:t>
      </w:r>
    </w:p>
    <w:p w:rsidR="00501070" w:rsidRPr="00E941FA" w:rsidRDefault="00F710A2" w:rsidP="00A43015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C00000"/>
        </w:rPr>
        <w:t>28</w:t>
      </w:r>
      <w:r w:rsidR="0050496A" w:rsidRPr="00E941FA">
        <w:rPr>
          <w:rFonts w:ascii="Times New Roman" w:hAnsi="Times New Roman"/>
          <w:b/>
          <w:color w:val="C00000"/>
        </w:rPr>
        <w:t>.0</w:t>
      </w:r>
      <w:r w:rsidR="00574D9B">
        <w:rPr>
          <w:rFonts w:ascii="Times New Roman" w:hAnsi="Times New Roman"/>
          <w:b/>
          <w:color w:val="C00000"/>
        </w:rPr>
        <w:t>6</w:t>
      </w:r>
      <w:r w:rsidR="0050496A" w:rsidRPr="00E941FA">
        <w:rPr>
          <w:rFonts w:ascii="Times New Roman" w:hAnsi="Times New Roman"/>
          <w:b/>
          <w:color w:val="C00000"/>
        </w:rPr>
        <w:t>.202</w:t>
      </w:r>
      <w:r w:rsidR="00574D9B">
        <w:rPr>
          <w:rFonts w:ascii="Times New Roman" w:hAnsi="Times New Roman"/>
          <w:b/>
          <w:color w:val="C00000"/>
        </w:rPr>
        <w:t>3</w:t>
      </w:r>
      <w:r w:rsidR="004D0CB7" w:rsidRPr="00E941FA">
        <w:rPr>
          <w:rFonts w:ascii="Times New Roman" w:hAnsi="Times New Roman"/>
          <w:b/>
          <w:color w:val="C00000"/>
        </w:rPr>
        <w:t xml:space="preserve"> </w:t>
      </w:r>
      <w:r w:rsidR="00060004" w:rsidRPr="00E941FA">
        <w:rPr>
          <w:rFonts w:ascii="Times New Roman" w:hAnsi="Times New Roman"/>
          <w:b/>
        </w:rPr>
        <w:t xml:space="preserve">– </w:t>
      </w:r>
      <w:r w:rsidR="00574D9B">
        <w:rPr>
          <w:rFonts w:ascii="Times New Roman" w:hAnsi="Times New Roman"/>
          <w:b/>
        </w:rPr>
        <w:t>П</w:t>
      </w:r>
      <w:r w:rsidR="00060004" w:rsidRPr="00E941FA">
        <w:rPr>
          <w:rFonts w:ascii="Times New Roman" w:hAnsi="Times New Roman"/>
        </w:rPr>
        <w:t>ервое информационное письмо</w:t>
      </w:r>
      <w:r w:rsidR="00685F6C">
        <w:rPr>
          <w:rFonts w:ascii="Times New Roman" w:hAnsi="Times New Roman"/>
        </w:rPr>
        <w:t>.</w:t>
      </w:r>
    </w:p>
    <w:p w:rsidR="002E60B1" w:rsidRPr="00E941FA" w:rsidRDefault="000E011F" w:rsidP="00A43015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C00000"/>
        </w:rPr>
        <w:t xml:space="preserve">С </w:t>
      </w:r>
      <w:r w:rsidR="0050496A" w:rsidRPr="00E941FA">
        <w:rPr>
          <w:rFonts w:ascii="Times New Roman" w:hAnsi="Times New Roman"/>
          <w:b/>
          <w:color w:val="C00000"/>
        </w:rPr>
        <w:t>2</w:t>
      </w:r>
      <w:r w:rsidR="00327E37">
        <w:rPr>
          <w:rFonts w:ascii="Times New Roman" w:hAnsi="Times New Roman"/>
          <w:b/>
          <w:color w:val="C00000"/>
        </w:rPr>
        <w:t>8</w:t>
      </w:r>
      <w:r w:rsidR="0050496A" w:rsidRPr="00E941FA">
        <w:rPr>
          <w:rFonts w:ascii="Times New Roman" w:hAnsi="Times New Roman"/>
          <w:b/>
          <w:color w:val="C00000"/>
        </w:rPr>
        <w:t>.0</w:t>
      </w:r>
      <w:r w:rsidR="008120C9">
        <w:rPr>
          <w:rFonts w:ascii="Times New Roman" w:hAnsi="Times New Roman"/>
          <w:b/>
          <w:color w:val="C00000"/>
        </w:rPr>
        <w:t>6</w:t>
      </w:r>
      <w:r w:rsidR="0050496A" w:rsidRPr="00E941FA">
        <w:rPr>
          <w:rFonts w:ascii="Times New Roman" w:hAnsi="Times New Roman"/>
          <w:b/>
          <w:color w:val="C00000"/>
        </w:rPr>
        <w:t>.202</w:t>
      </w:r>
      <w:r w:rsidR="00327E37">
        <w:rPr>
          <w:rFonts w:ascii="Times New Roman" w:hAnsi="Times New Roman"/>
          <w:b/>
          <w:color w:val="C00000"/>
        </w:rPr>
        <w:t>1</w:t>
      </w:r>
      <w:r w:rsidR="00501070" w:rsidRPr="00E941FA">
        <w:rPr>
          <w:rFonts w:ascii="Times New Roman" w:hAnsi="Times New Roman"/>
          <w:b/>
          <w:color w:val="C00000"/>
        </w:rPr>
        <w:t xml:space="preserve"> </w:t>
      </w:r>
      <w:r w:rsidR="002E60B1" w:rsidRPr="00E941FA">
        <w:rPr>
          <w:rFonts w:ascii="Times New Roman" w:hAnsi="Times New Roman"/>
        </w:rPr>
        <w:t>–</w:t>
      </w:r>
      <w:r w:rsidR="00082ACC">
        <w:rPr>
          <w:rFonts w:ascii="Times New Roman" w:hAnsi="Times New Roman"/>
        </w:rPr>
        <w:t>Н</w:t>
      </w:r>
      <w:r w:rsidR="002E60B1" w:rsidRPr="00E941FA">
        <w:rPr>
          <w:rFonts w:ascii="Times New Roman" w:hAnsi="Times New Roman"/>
        </w:rPr>
        <w:t>ачало регистрации</w:t>
      </w:r>
      <w:r w:rsidR="00060004" w:rsidRPr="00E941FA">
        <w:rPr>
          <w:rFonts w:ascii="Times New Roman" w:hAnsi="Times New Roman"/>
        </w:rPr>
        <w:t xml:space="preserve"> и </w:t>
      </w:r>
      <w:r w:rsidR="00B14A05" w:rsidRPr="00E941FA">
        <w:rPr>
          <w:rFonts w:ascii="Times New Roman" w:hAnsi="Times New Roman"/>
        </w:rPr>
        <w:t>прием заявок</w:t>
      </w:r>
      <w:r w:rsidR="00060004" w:rsidRPr="00E941FA">
        <w:rPr>
          <w:rFonts w:ascii="Times New Roman" w:hAnsi="Times New Roman"/>
        </w:rPr>
        <w:t>/докладов</w:t>
      </w:r>
      <w:r w:rsidR="002E60B1" w:rsidRPr="00E941FA">
        <w:rPr>
          <w:rFonts w:ascii="Times New Roman" w:hAnsi="Times New Roman"/>
        </w:rPr>
        <w:t xml:space="preserve"> на участие в </w:t>
      </w:r>
      <w:r w:rsidR="00082ACC">
        <w:rPr>
          <w:rFonts w:ascii="Times New Roman" w:hAnsi="Times New Roman"/>
        </w:rPr>
        <w:t>Ярмарке</w:t>
      </w:r>
      <w:r w:rsidR="002E60B1" w:rsidRPr="00E941FA">
        <w:rPr>
          <w:rFonts w:ascii="Times New Roman" w:hAnsi="Times New Roman"/>
        </w:rPr>
        <w:t xml:space="preserve"> </w:t>
      </w:r>
      <w:r w:rsidR="00011EC2">
        <w:rPr>
          <w:rFonts w:ascii="Times New Roman" w:hAnsi="Times New Roman"/>
        </w:rPr>
        <w:t>по</w:t>
      </w:r>
      <w:r w:rsidR="008120C9">
        <w:rPr>
          <w:rFonts w:ascii="Times New Roman" w:hAnsi="Times New Roman"/>
        </w:rPr>
        <w:t xml:space="preserve"> электронной почте.</w:t>
      </w:r>
      <w:r w:rsidR="00011EC2">
        <w:rPr>
          <w:rFonts w:ascii="Times New Roman" w:hAnsi="Times New Roman"/>
        </w:rPr>
        <w:t xml:space="preserve"> </w:t>
      </w:r>
    </w:p>
    <w:p w:rsidR="00383FEA" w:rsidRDefault="008120C9" w:rsidP="00A43015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C00000"/>
        </w:rPr>
        <w:t>0</w:t>
      </w:r>
      <w:r w:rsidR="00D8233C">
        <w:rPr>
          <w:rFonts w:ascii="Times New Roman" w:hAnsi="Times New Roman"/>
          <w:b/>
          <w:color w:val="C00000"/>
        </w:rPr>
        <w:t>6</w:t>
      </w:r>
      <w:r w:rsidR="0050496A" w:rsidRPr="00E941FA">
        <w:rPr>
          <w:rFonts w:ascii="Times New Roman" w:hAnsi="Times New Roman"/>
          <w:b/>
          <w:color w:val="C00000"/>
        </w:rPr>
        <w:t>.</w:t>
      </w:r>
      <w:r>
        <w:rPr>
          <w:rFonts w:ascii="Times New Roman" w:hAnsi="Times New Roman"/>
          <w:b/>
          <w:color w:val="C00000"/>
        </w:rPr>
        <w:t>09</w:t>
      </w:r>
      <w:r w:rsidR="0050496A" w:rsidRPr="00E941FA">
        <w:rPr>
          <w:rFonts w:ascii="Times New Roman" w:hAnsi="Times New Roman"/>
          <w:b/>
          <w:color w:val="C00000"/>
        </w:rPr>
        <w:t>.</w:t>
      </w:r>
      <w:r w:rsidR="00383FEA" w:rsidRPr="00E941FA">
        <w:rPr>
          <w:rFonts w:ascii="Times New Roman" w:hAnsi="Times New Roman"/>
          <w:b/>
          <w:color w:val="C00000"/>
        </w:rPr>
        <w:t>20</w:t>
      </w:r>
      <w:r w:rsidR="0086416E" w:rsidRPr="00E941FA">
        <w:rPr>
          <w:rFonts w:ascii="Times New Roman" w:hAnsi="Times New Roman"/>
          <w:b/>
          <w:color w:val="C00000"/>
        </w:rPr>
        <w:t>2</w:t>
      </w:r>
      <w:r>
        <w:rPr>
          <w:rFonts w:ascii="Times New Roman" w:hAnsi="Times New Roman"/>
          <w:b/>
          <w:color w:val="C00000"/>
        </w:rPr>
        <w:t>3</w:t>
      </w:r>
      <w:r w:rsidR="0086416E" w:rsidRPr="00E941FA">
        <w:rPr>
          <w:rFonts w:ascii="Times New Roman" w:hAnsi="Times New Roman"/>
          <w:b/>
          <w:color w:val="C00000"/>
        </w:rPr>
        <w:t xml:space="preserve"> </w:t>
      </w:r>
      <w:r w:rsidR="00383FEA" w:rsidRPr="00E941FA">
        <w:rPr>
          <w:rFonts w:ascii="Times New Roman" w:hAnsi="Times New Roman"/>
          <w:b/>
        </w:rPr>
        <w:t xml:space="preserve">– </w:t>
      </w:r>
      <w:r>
        <w:rPr>
          <w:rFonts w:ascii="Times New Roman" w:hAnsi="Times New Roman"/>
          <w:b/>
        </w:rPr>
        <w:t>В</w:t>
      </w:r>
      <w:r w:rsidR="00383FEA" w:rsidRPr="00E941FA">
        <w:rPr>
          <w:rFonts w:ascii="Times New Roman" w:hAnsi="Times New Roman"/>
        </w:rPr>
        <w:t>торое информационное письмо</w:t>
      </w:r>
      <w:r w:rsidR="00685F6C">
        <w:rPr>
          <w:rFonts w:ascii="Times New Roman" w:hAnsi="Times New Roman"/>
        </w:rPr>
        <w:t>.</w:t>
      </w:r>
    </w:p>
    <w:p w:rsidR="008120C9" w:rsidRDefault="000E011F" w:rsidP="00A43015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C00000"/>
        </w:rPr>
        <w:t xml:space="preserve">С </w:t>
      </w:r>
      <w:r w:rsidR="008120C9" w:rsidRPr="008120C9">
        <w:rPr>
          <w:rFonts w:ascii="Times New Roman" w:hAnsi="Times New Roman"/>
          <w:b/>
          <w:color w:val="C00000"/>
        </w:rPr>
        <w:t>06.09.2023</w:t>
      </w:r>
      <w:r w:rsidR="008120C9" w:rsidRPr="008120C9">
        <w:rPr>
          <w:rFonts w:ascii="Times New Roman" w:hAnsi="Times New Roman"/>
          <w:color w:val="C00000"/>
        </w:rPr>
        <w:t xml:space="preserve"> </w:t>
      </w:r>
      <w:r w:rsidR="008120C9">
        <w:rPr>
          <w:rFonts w:ascii="Times New Roman" w:hAnsi="Times New Roman"/>
        </w:rPr>
        <w:t xml:space="preserve">– Начало регистрации по ссылке, которая будет опубликована на сайте </w:t>
      </w:r>
      <w:r w:rsidR="00082ACC">
        <w:rPr>
          <w:rFonts w:ascii="Times New Roman" w:hAnsi="Times New Roman"/>
        </w:rPr>
        <w:t>Ярмарки/К</w:t>
      </w:r>
      <w:r w:rsidR="008120C9">
        <w:rPr>
          <w:rFonts w:ascii="Times New Roman" w:hAnsi="Times New Roman"/>
        </w:rPr>
        <w:t>онференции</w:t>
      </w:r>
      <w:r w:rsidR="00082ACC">
        <w:rPr>
          <w:rFonts w:ascii="Times New Roman" w:hAnsi="Times New Roman"/>
        </w:rPr>
        <w:t xml:space="preserve"> «Уральские ТИМ чтения»</w:t>
      </w:r>
      <w:r w:rsidR="008120C9">
        <w:rPr>
          <w:rFonts w:ascii="Times New Roman" w:hAnsi="Times New Roman"/>
        </w:rPr>
        <w:t xml:space="preserve"> и указана во втором Письме.</w:t>
      </w:r>
    </w:p>
    <w:p w:rsidR="00A6670E" w:rsidRDefault="00A6670E" w:rsidP="00A6670E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C00000"/>
        </w:rPr>
        <w:t>3</w:t>
      </w:r>
      <w:r w:rsidR="008120C9">
        <w:rPr>
          <w:rFonts w:ascii="Times New Roman" w:hAnsi="Times New Roman"/>
          <w:b/>
          <w:color w:val="C00000"/>
        </w:rPr>
        <w:t>0</w:t>
      </w:r>
      <w:r w:rsidRPr="00E941FA">
        <w:rPr>
          <w:rFonts w:ascii="Times New Roman" w:hAnsi="Times New Roman"/>
          <w:b/>
          <w:color w:val="C00000"/>
        </w:rPr>
        <w:t>.0</w:t>
      </w:r>
      <w:r w:rsidR="008120C9">
        <w:rPr>
          <w:rFonts w:ascii="Times New Roman" w:hAnsi="Times New Roman"/>
          <w:b/>
          <w:color w:val="C00000"/>
        </w:rPr>
        <w:t>9</w:t>
      </w:r>
      <w:r w:rsidRPr="00E941FA">
        <w:rPr>
          <w:rFonts w:ascii="Times New Roman" w:hAnsi="Times New Roman"/>
          <w:b/>
          <w:color w:val="C00000"/>
        </w:rPr>
        <w:t>.202</w:t>
      </w:r>
      <w:r>
        <w:rPr>
          <w:rFonts w:ascii="Times New Roman" w:hAnsi="Times New Roman"/>
          <w:b/>
          <w:color w:val="C00000"/>
        </w:rPr>
        <w:t>1</w:t>
      </w:r>
      <w:r w:rsidRPr="00E941FA">
        <w:rPr>
          <w:rFonts w:ascii="Times New Roman" w:hAnsi="Times New Roman"/>
          <w:b/>
          <w:color w:val="C00000"/>
        </w:rPr>
        <w:t xml:space="preserve"> </w:t>
      </w:r>
      <w:r w:rsidRPr="00E941FA">
        <w:rPr>
          <w:rFonts w:ascii="Times New Roman" w:hAnsi="Times New Roman"/>
        </w:rPr>
        <w:t xml:space="preserve">– </w:t>
      </w:r>
      <w:r w:rsidR="007F69C9">
        <w:rPr>
          <w:rFonts w:ascii="Times New Roman" w:hAnsi="Times New Roman"/>
        </w:rPr>
        <w:t>О</w:t>
      </w:r>
      <w:r w:rsidRPr="00E941FA">
        <w:rPr>
          <w:rFonts w:ascii="Times New Roman" w:hAnsi="Times New Roman"/>
        </w:rPr>
        <w:t>кончание приема докладов</w:t>
      </w:r>
      <w:r>
        <w:rPr>
          <w:rFonts w:ascii="Times New Roman" w:hAnsi="Times New Roman"/>
        </w:rPr>
        <w:t xml:space="preserve"> для отбора в личном участии в Ярмарке талантов</w:t>
      </w:r>
      <w:r w:rsidRPr="00E941FA">
        <w:rPr>
          <w:rFonts w:ascii="Times New Roman" w:hAnsi="Times New Roman"/>
        </w:rPr>
        <w:t xml:space="preserve"> (Оргкомитет имеет право отказать в публикации доклада, если он не соответствует требованиям Конференции</w:t>
      </w:r>
      <w:r w:rsidR="00082ACC">
        <w:rPr>
          <w:rFonts w:ascii="Times New Roman" w:hAnsi="Times New Roman"/>
        </w:rPr>
        <w:t xml:space="preserve"> или превышен лимит участия статей без доклада на Ярмарке</w:t>
      </w:r>
      <w:r w:rsidRPr="00E941FA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7F69C9" w:rsidRDefault="000E011F" w:rsidP="00A6670E">
      <w:pPr>
        <w:spacing w:after="120" w:line="240" w:lineRule="auto"/>
        <w:jc w:val="both"/>
        <w:rPr>
          <w:rFonts w:ascii="Times New Roman" w:hAnsi="Times New Roman"/>
        </w:rPr>
      </w:pPr>
      <w:r w:rsidRPr="000E011F">
        <w:rPr>
          <w:rFonts w:ascii="Times New Roman" w:hAnsi="Times New Roman"/>
          <w:b/>
          <w:color w:val="C00000"/>
        </w:rPr>
        <w:t>0</w:t>
      </w:r>
      <w:r w:rsidR="007F69C9" w:rsidRPr="000E011F">
        <w:rPr>
          <w:rFonts w:ascii="Times New Roman" w:hAnsi="Times New Roman"/>
          <w:b/>
          <w:color w:val="C00000"/>
        </w:rPr>
        <w:t>2-</w:t>
      </w:r>
      <w:r w:rsidRPr="000E011F">
        <w:rPr>
          <w:rFonts w:ascii="Times New Roman" w:hAnsi="Times New Roman"/>
          <w:b/>
          <w:color w:val="C00000"/>
        </w:rPr>
        <w:t>0</w:t>
      </w:r>
      <w:r w:rsidR="007F69C9" w:rsidRPr="000E011F">
        <w:rPr>
          <w:rFonts w:ascii="Times New Roman" w:hAnsi="Times New Roman"/>
          <w:b/>
          <w:color w:val="C00000"/>
        </w:rPr>
        <w:t xml:space="preserve">6.10.23 </w:t>
      </w:r>
      <w:r w:rsidR="007F69C9">
        <w:rPr>
          <w:rFonts w:ascii="Times New Roman" w:hAnsi="Times New Roman"/>
        </w:rPr>
        <w:t>– Окончательное оформление договоров поддержки пребывания</w:t>
      </w:r>
      <w:r>
        <w:rPr>
          <w:rFonts w:ascii="Times New Roman" w:hAnsi="Times New Roman"/>
        </w:rPr>
        <w:t xml:space="preserve"> со стороны организаторов</w:t>
      </w:r>
      <w:r w:rsidR="007F69C9">
        <w:rPr>
          <w:rFonts w:ascii="Times New Roman" w:hAnsi="Times New Roman"/>
        </w:rPr>
        <w:t xml:space="preserve"> и компенсация транспортных </w:t>
      </w:r>
      <w:r>
        <w:rPr>
          <w:rFonts w:ascii="Times New Roman" w:hAnsi="Times New Roman"/>
        </w:rPr>
        <w:t>расходов</w:t>
      </w:r>
      <w:r w:rsidR="00443BFD">
        <w:rPr>
          <w:rFonts w:ascii="Times New Roman" w:hAnsi="Times New Roman"/>
        </w:rPr>
        <w:t xml:space="preserve"> приглашенным докладчикам</w:t>
      </w:r>
      <w:r w:rsidR="007F69C9">
        <w:rPr>
          <w:rFonts w:ascii="Times New Roman" w:hAnsi="Times New Roman"/>
        </w:rPr>
        <w:t>.</w:t>
      </w:r>
    </w:p>
    <w:p w:rsidR="00685F6C" w:rsidRDefault="000E011F" w:rsidP="00A43015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C00000"/>
        </w:rPr>
        <w:t>0</w:t>
      </w:r>
      <w:r w:rsidR="008120C9">
        <w:rPr>
          <w:rFonts w:ascii="Times New Roman" w:hAnsi="Times New Roman"/>
          <w:b/>
          <w:color w:val="C00000"/>
        </w:rPr>
        <w:t>6</w:t>
      </w:r>
      <w:r w:rsidR="00F710A2">
        <w:rPr>
          <w:rFonts w:ascii="Times New Roman" w:hAnsi="Times New Roman"/>
          <w:b/>
          <w:color w:val="C00000"/>
        </w:rPr>
        <w:t xml:space="preserve"> </w:t>
      </w:r>
      <w:r w:rsidR="008120C9">
        <w:rPr>
          <w:rFonts w:ascii="Times New Roman" w:hAnsi="Times New Roman"/>
          <w:b/>
          <w:color w:val="C00000"/>
        </w:rPr>
        <w:t>октябр</w:t>
      </w:r>
      <w:r w:rsidR="007B27D9" w:rsidRPr="007B27D9">
        <w:rPr>
          <w:rFonts w:ascii="Times New Roman" w:hAnsi="Times New Roman"/>
          <w:b/>
          <w:color w:val="C00000"/>
        </w:rPr>
        <w:t>я</w:t>
      </w:r>
      <w:r w:rsidR="007B27D9" w:rsidRPr="007B27D9">
        <w:rPr>
          <w:rFonts w:ascii="Times New Roman" w:hAnsi="Times New Roman"/>
          <w:color w:val="C00000"/>
        </w:rPr>
        <w:t xml:space="preserve"> </w:t>
      </w:r>
      <w:r w:rsidR="00F710A2" w:rsidRPr="00F710A2">
        <w:rPr>
          <w:rFonts w:ascii="Times New Roman" w:hAnsi="Times New Roman"/>
          <w:b/>
          <w:color w:val="C00000"/>
        </w:rPr>
        <w:t>202</w:t>
      </w:r>
      <w:r w:rsidR="008120C9">
        <w:rPr>
          <w:rFonts w:ascii="Times New Roman" w:hAnsi="Times New Roman"/>
          <w:b/>
          <w:color w:val="C00000"/>
        </w:rPr>
        <w:t>3</w:t>
      </w:r>
      <w:r w:rsidR="007B27D9" w:rsidRPr="007B27D9">
        <w:rPr>
          <w:rFonts w:ascii="Times New Roman" w:hAnsi="Times New Roman"/>
          <w:color w:val="C00000"/>
        </w:rPr>
        <w:t xml:space="preserve"> </w:t>
      </w:r>
      <w:r w:rsidR="00685F6C">
        <w:rPr>
          <w:rFonts w:ascii="Times New Roman" w:hAnsi="Times New Roman"/>
        </w:rPr>
        <w:t xml:space="preserve">– «Ярмарка </w:t>
      </w:r>
      <w:r w:rsidR="008120C9">
        <w:rPr>
          <w:rFonts w:ascii="Times New Roman" w:hAnsi="Times New Roman"/>
        </w:rPr>
        <w:t xml:space="preserve">ТИМ </w:t>
      </w:r>
      <w:r w:rsidR="00685F6C">
        <w:rPr>
          <w:rFonts w:ascii="Times New Roman" w:hAnsi="Times New Roman"/>
        </w:rPr>
        <w:t>талантов»</w:t>
      </w:r>
      <w:r w:rsidR="008120C9">
        <w:rPr>
          <w:rFonts w:ascii="Times New Roman" w:hAnsi="Times New Roman"/>
        </w:rPr>
        <w:t>, в рамках ФОРУМА</w:t>
      </w:r>
      <w:r w:rsidR="007B27D9">
        <w:rPr>
          <w:rFonts w:ascii="Times New Roman" w:hAnsi="Times New Roman"/>
        </w:rPr>
        <w:t>.</w:t>
      </w:r>
      <w:r w:rsidR="008120C9">
        <w:rPr>
          <w:rFonts w:ascii="Times New Roman" w:hAnsi="Times New Roman"/>
        </w:rPr>
        <w:t xml:space="preserve"> </w:t>
      </w:r>
      <w:r w:rsidR="009D196C">
        <w:rPr>
          <w:rFonts w:ascii="Times New Roman" w:hAnsi="Times New Roman"/>
        </w:rPr>
        <w:t>С 14-00 до 15-30</w:t>
      </w:r>
      <w:r w:rsidR="008120C9">
        <w:rPr>
          <w:rFonts w:ascii="Times New Roman" w:hAnsi="Times New Roman"/>
        </w:rPr>
        <w:t>.</w:t>
      </w:r>
    </w:p>
    <w:p w:rsidR="00383FEA" w:rsidRDefault="008120C9" w:rsidP="00A14F3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</w:t>
      </w:r>
      <w:r w:rsidR="002E60B1" w:rsidRPr="00E941FA">
        <w:rPr>
          <w:rFonts w:ascii="Times New Roman" w:hAnsi="Times New Roman"/>
          <w:b/>
        </w:rPr>
        <w:t xml:space="preserve">есто проведения </w:t>
      </w:r>
      <w:r w:rsidR="009D196C">
        <w:rPr>
          <w:rFonts w:ascii="Times New Roman" w:hAnsi="Times New Roman"/>
          <w:b/>
        </w:rPr>
        <w:t>Ярмарки</w:t>
      </w:r>
      <w:r>
        <w:rPr>
          <w:rFonts w:ascii="Times New Roman" w:hAnsi="Times New Roman"/>
          <w:b/>
        </w:rPr>
        <w:t>:</w:t>
      </w:r>
    </w:p>
    <w:p w:rsidR="008120C9" w:rsidRDefault="00B8337A" w:rsidP="00A14F3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МВЦ «Екатеринбург - Э</w:t>
      </w:r>
      <w:r w:rsidR="008120C9">
        <w:rPr>
          <w:rFonts w:ascii="Times New Roman" w:hAnsi="Times New Roman"/>
          <w:b/>
        </w:rPr>
        <w:t>кспо», г.</w:t>
      </w:r>
      <w:r>
        <w:rPr>
          <w:rFonts w:ascii="Times New Roman" w:hAnsi="Times New Roman"/>
          <w:b/>
        </w:rPr>
        <w:t xml:space="preserve"> </w:t>
      </w:r>
      <w:r w:rsidR="008120C9">
        <w:rPr>
          <w:rFonts w:ascii="Times New Roman" w:hAnsi="Times New Roman"/>
          <w:b/>
        </w:rPr>
        <w:t>Екатеринбург, ул</w:t>
      </w:r>
      <w:r>
        <w:rPr>
          <w:rFonts w:ascii="Times New Roman" w:hAnsi="Times New Roman"/>
          <w:b/>
        </w:rPr>
        <w:t>. Бульвар ЭКПО-бульвар 2, Павиль</w:t>
      </w:r>
      <w:r w:rsidR="008120C9">
        <w:rPr>
          <w:rFonts w:ascii="Times New Roman" w:hAnsi="Times New Roman"/>
          <w:b/>
        </w:rPr>
        <w:t>он 1</w:t>
      </w:r>
      <w:r w:rsidR="009D196C">
        <w:rPr>
          <w:rFonts w:ascii="Times New Roman" w:hAnsi="Times New Roman"/>
          <w:b/>
        </w:rPr>
        <w:t>, Зал 1</w:t>
      </w:r>
      <w:r w:rsidR="008120C9">
        <w:rPr>
          <w:rFonts w:ascii="Times New Roman" w:hAnsi="Times New Roman"/>
          <w:b/>
        </w:rPr>
        <w:t>.</w:t>
      </w:r>
    </w:p>
    <w:p w:rsidR="00082ACC" w:rsidRDefault="00082ACC" w:rsidP="00A14F3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54EC8" w:rsidRDefault="00C54EC8" w:rsidP="00A14F3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D3B5A" w:rsidRDefault="003D3B5A" w:rsidP="00082ACC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082ACC" w:rsidRDefault="00082ACC" w:rsidP="00082ACC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1.</w:t>
      </w:r>
    </w:p>
    <w:p w:rsidR="00082ACC" w:rsidRPr="003D3B5A" w:rsidRDefault="00082ACC" w:rsidP="00082A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3B5A">
        <w:rPr>
          <w:rFonts w:ascii="Times New Roman" w:hAnsi="Times New Roman"/>
          <w:b/>
          <w:sz w:val="24"/>
          <w:szCs w:val="24"/>
        </w:rPr>
        <w:t xml:space="preserve">ФОРМА </w:t>
      </w:r>
    </w:p>
    <w:p w:rsidR="00082ACC" w:rsidRPr="003D3B5A" w:rsidRDefault="00082ACC" w:rsidP="00A17A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7A0A">
        <w:rPr>
          <w:rFonts w:ascii="Times New Roman" w:hAnsi="Times New Roman"/>
          <w:sz w:val="24"/>
          <w:szCs w:val="24"/>
        </w:rPr>
        <w:t>Регистрации на</w:t>
      </w:r>
      <w:r w:rsidRPr="003D3B5A">
        <w:rPr>
          <w:rFonts w:ascii="Times New Roman" w:hAnsi="Times New Roman"/>
          <w:b/>
          <w:sz w:val="24"/>
          <w:szCs w:val="24"/>
        </w:rPr>
        <w:t xml:space="preserve"> </w:t>
      </w:r>
      <w:r w:rsidR="00A17A0A" w:rsidRPr="00A17A0A">
        <w:rPr>
          <w:rFonts w:ascii="Times New Roman" w:hAnsi="Times New Roman"/>
          <w:sz w:val="24"/>
          <w:szCs w:val="24"/>
        </w:rPr>
        <w:t>Всероссийск</w:t>
      </w:r>
      <w:r w:rsidR="00A17A0A">
        <w:rPr>
          <w:rFonts w:ascii="Times New Roman" w:hAnsi="Times New Roman"/>
          <w:sz w:val="24"/>
          <w:szCs w:val="24"/>
        </w:rPr>
        <w:t>ую</w:t>
      </w:r>
      <w:r w:rsidR="00A17A0A" w:rsidRPr="00A17A0A">
        <w:rPr>
          <w:rFonts w:ascii="Times New Roman" w:hAnsi="Times New Roman"/>
          <w:sz w:val="24"/>
          <w:szCs w:val="24"/>
        </w:rPr>
        <w:t xml:space="preserve"> студенческ</w:t>
      </w:r>
      <w:r w:rsidR="00A17A0A">
        <w:rPr>
          <w:rFonts w:ascii="Times New Roman" w:hAnsi="Times New Roman"/>
          <w:sz w:val="24"/>
          <w:szCs w:val="24"/>
        </w:rPr>
        <w:t>ую</w:t>
      </w:r>
      <w:r w:rsidR="00A17A0A" w:rsidRPr="00A17A0A">
        <w:rPr>
          <w:rFonts w:ascii="Times New Roman" w:hAnsi="Times New Roman"/>
          <w:sz w:val="24"/>
          <w:szCs w:val="24"/>
        </w:rPr>
        <w:t xml:space="preserve"> научно- практическ</w:t>
      </w:r>
      <w:r w:rsidR="00A17A0A">
        <w:rPr>
          <w:rFonts w:ascii="Times New Roman" w:hAnsi="Times New Roman"/>
          <w:sz w:val="24"/>
          <w:szCs w:val="24"/>
        </w:rPr>
        <w:t>ую</w:t>
      </w:r>
      <w:r w:rsidR="00A17A0A" w:rsidRPr="00A17A0A">
        <w:rPr>
          <w:rFonts w:ascii="Times New Roman" w:hAnsi="Times New Roman"/>
          <w:sz w:val="24"/>
          <w:szCs w:val="24"/>
        </w:rPr>
        <w:t xml:space="preserve"> конференци</w:t>
      </w:r>
      <w:r w:rsidR="00A17A0A">
        <w:rPr>
          <w:rFonts w:ascii="Times New Roman" w:hAnsi="Times New Roman"/>
          <w:sz w:val="24"/>
          <w:szCs w:val="24"/>
        </w:rPr>
        <w:t xml:space="preserve">ю    </w:t>
      </w:r>
      <w:bookmarkStart w:id="0" w:name="_GoBack"/>
      <w:bookmarkEnd w:id="0"/>
      <w:r w:rsidR="00A17A0A">
        <w:rPr>
          <w:rFonts w:ascii="Times New Roman" w:hAnsi="Times New Roman"/>
          <w:sz w:val="24"/>
          <w:szCs w:val="24"/>
        </w:rPr>
        <w:t xml:space="preserve">           </w:t>
      </w:r>
      <w:r w:rsidR="00A17A0A" w:rsidRPr="00A17A0A">
        <w:rPr>
          <w:rFonts w:ascii="Times New Roman" w:hAnsi="Times New Roman"/>
          <w:sz w:val="24"/>
          <w:szCs w:val="24"/>
        </w:rPr>
        <w:t xml:space="preserve"> «</w:t>
      </w:r>
      <w:r w:rsidR="00A17A0A">
        <w:rPr>
          <w:rFonts w:ascii="Times New Roman" w:hAnsi="Times New Roman"/>
          <w:sz w:val="24"/>
          <w:szCs w:val="24"/>
          <w:lang w:val="en-US"/>
        </w:rPr>
        <w:t>IV</w:t>
      </w:r>
      <w:r w:rsidR="00A17A0A" w:rsidRPr="00C54EC8">
        <w:rPr>
          <w:rFonts w:ascii="Times New Roman" w:hAnsi="Times New Roman"/>
          <w:sz w:val="24"/>
          <w:szCs w:val="24"/>
        </w:rPr>
        <w:t xml:space="preserve"> </w:t>
      </w:r>
      <w:r w:rsidR="00A17A0A" w:rsidRPr="00A17A0A">
        <w:rPr>
          <w:rFonts w:ascii="Times New Roman" w:hAnsi="Times New Roman"/>
          <w:sz w:val="24"/>
          <w:szCs w:val="24"/>
        </w:rPr>
        <w:t>Ярмарка ТИМ талантов 2023».</w:t>
      </w:r>
    </w:p>
    <w:p w:rsidR="003D3B5A" w:rsidRDefault="003D3B5A" w:rsidP="00A17A0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82ACC" w:rsidRDefault="00082ACC" w:rsidP="00082AC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1.Участник с докладом и статьей, с портфолио.</w:t>
      </w:r>
    </w:p>
    <w:p w:rsidR="00082ACC" w:rsidRDefault="00082ACC" w:rsidP="00082AC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2.Участник с докладом, без статьи, с портфолио.</w:t>
      </w:r>
    </w:p>
    <w:p w:rsidR="00082ACC" w:rsidRDefault="00082ACC" w:rsidP="00082AC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3.Участник без доклада со статьей, с портфолио.</w:t>
      </w:r>
    </w:p>
    <w:p w:rsidR="00082ACC" w:rsidRDefault="00082ACC" w:rsidP="00082AC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4.Участник без доклада, без статьи, с портфолио.</w:t>
      </w:r>
    </w:p>
    <w:p w:rsidR="00082ACC" w:rsidRDefault="00082ACC" w:rsidP="00082AC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5.Представитель ВУЗа для участия в Научном Совете Ярмарки.</w:t>
      </w:r>
    </w:p>
    <w:p w:rsidR="003D3B5A" w:rsidRPr="007D5450" w:rsidRDefault="003D3B5A" w:rsidP="00A8619B">
      <w:pPr>
        <w:shd w:val="clear" w:color="auto" w:fill="FFFFFF"/>
        <w:spacing w:before="6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sz w:val="24"/>
          <w:szCs w:val="24"/>
        </w:rPr>
        <w:t>Для подачи заявки на выступлен</w:t>
      </w:r>
      <w:r w:rsidR="00180D2D">
        <w:rPr>
          <w:rFonts w:ascii="Times New Roman" w:hAnsi="Times New Roman"/>
          <w:sz w:val="24"/>
          <w:szCs w:val="24"/>
        </w:rPr>
        <w:t>ие, публикацию статьи, для участия в Научном совете Ярмарки</w:t>
      </w:r>
      <w:r w:rsidRPr="007D5450">
        <w:rPr>
          <w:rFonts w:ascii="Times New Roman" w:hAnsi="Times New Roman"/>
          <w:sz w:val="24"/>
          <w:szCs w:val="24"/>
        </w:rPr>
        <w:t xml:space="preserve"> не</w:t>
      </w:r>
      <w:r w:rsidR="00A8619B">
        <w:rPr>
          <w:rFonts w:ascii="Times New Roman" w:hAnsi="Times New Roman"/>
          <w:sz w:val="24"/>
          <w:szCs w:val="24"/>
        </w:rPr>
        <w:t>обходимо заполнить форму заявки и отправить на почту</w:t>
      </w:r>
      <w:r w:rsidRPr="007D5450"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="00A8619B" w:rsidRPr="00574D9B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bim</w:t>
        </w:r>
        <w:r w:rsidR="00A8619B" w:rsidRPr="00574D9B">
          <w:rPr>
            <w:rStyle w:val="a4"/>
            <w:rFonts w:ascii="Times New Roman" w:hAnsi="Times New Roman"/>
            <w:sz w:val="24"/>
            <w:szCs w:val="24"/>
            <w:u w:val="none"/>
          </w:rPr>
          <w:t>.</w:t>
        </w:r>
        <w:r w:rsidR="00A8619B" w:rsidRPr="00574D9B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ims</w:t>
        </w:r>
        <w:r w:rsidR="00A8619B" w:rsidRPr="00574D9B">
          <w:rPr>
            <w:rStyle w:val="a4"/>
            <w:rFonts w:ascii="Times New Roman" w:hAnsi="Times New Roman"/>
            <w:sz w:val="24"/>
            <w:szCs w:val="24"/>
            <w:u w:val="none"/>
          </w:rPr>
          <w:t>.</w:t>
        </w:r>
        <w:r w:rsidR="00A8619B" w:rsidRPr="00574D9B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urfu</w:t>
        </w:r>
        <w:r w:rsidR="00A8619B" w:rsidRPr="00574D9B">
          <w:rPr>
            <w:rStyle w:val="a4"/>
            <w:rFonts w:ascii="Times New Roman" w:hAnsi="Times New Roman"/>
            <w:sz w:val="24"/>
            <w:szCs w:val="24"/>
            <w:u w:val="none"/>
          </w:rPr>
          <w:t>@</w:t>
        </w:r>
        <w:r w:rsidR="00A8619B" w:rsidRPr="00574D9B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gmail</w:t>
        </w:r>
        <w:r w:rsidR="00A8619B" w:rsidRPr="00574D9B">
          <w:rPr>
            <w:rStyle w:val="a4"/>
            <w:rFonts w:ascii="Times New Roman" w:hAnsi="Times New Roman"/>
            <w:sz w:val="24"/>
            <w:szCs w:val="24"/>
            <w:u w:val="none"/>
          </w:rPr>
          <w:t>.</w:t>
        </w:r>
        <w:r w:rsidR="00A8619B" w:rsidRPr="00574D9B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com</w:t>
        </w:r>
      </w:hyperlink>
      <w:r w:rsidR="00A8619B">
        <w:rPr>
          <w:rStyle w:val="a4"/>
          <w:rFonts w:ascii="Times New Roman" w:hAnsi="Times New Roman"/>
          <w:sz w:val="24"/>
          <w:szCs w:val="24"/>
          <w:u w:val="none"/>
        </w:rPr>
        <w:t xml:space="preserve"> </w:t>
      </w:r>
    </w:p>
    <w:p w:rsidR="00B31828" w:rsidRDefault="00B31828" w:rsidP="003D3B5A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091"/>
        <w:gridCol w:w="3260"/>
      </w:tblGrid>
      <w:tr w:rsidR="00A8619B" w:rsidTr="00C54EC8">
        <w:trPr>
          <w:trHeight w:val="349"/>
        </w:trPr>
        <w:tc>
          <w:tcPr>
            <w:tcW w:w="6091" w:type="dxa"/>
          </w:tcPr>
          <w:p w:rsidR="00A8619B" w:rsidRDefault="00A8619B" w:rsidP="00A861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619B">
              <w:rPr>
                <w:rFonts w:ascii="Times New Roman" w:hAnsi="Times New Roman"/>
                <w:b/>
              </w:rPr>
              <w:t>Полное ФИО</w:t>
            </w:r>
          </w:p>
        </w:tc>
        <w:tc>
          <w:tcPr>
            <w:tcW w:w="3260" w:type="dxa"/>
          </w:tcPr>
          <w:p w:rsidR="00A8619B" w:rsidRDefault="00A8619B" w:rsidP="00082AC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A8619B" w:rsidTr="00C54EC8">
        <w:trPr>
          <w:trHeight w:val="413"/>
        </w:trPr>
        <w:tc>
          <w:tcPr>
            <w:tcW w:w="6091" w:type="dxa"/>
          </w:tcPr>
          <w:p w:rsidR="00A8619B" w:rsidRDefault="00A8619B" w:rsidP="00A861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Участие (выбрать пункт выше 1-5)</w:t>
            </w:r>
          </w:p>
        </w:tc>
        <w:tc>
          <w:tcPr>
            <w:tcW w:w="3260" w:type="dxa"/>
          </w:tcPr>
          <w:p w:rsidR="00A8619B" w:rsidRDefault="00A8619B" w:rsidP="00082AC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A8619B" w:rsidTr="00C54EC8">
        <w:trPr>
          <w:trHeight w:val="419"/>
        </w:trPr>
        <w:tc>
          <w:tcPr>
            <w:tcW w:w="6091" w:type="dxa"/>
          </w:tcPr>
          <w:p w:rsidR="00A8619B" w:rsidRDefault="00A8619B" w:rsidP="00A861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619B">
              <w:rPr>
                <w:rFonts w:ascii="Times New Roman" w:hAnsi="Times New Roman"/>
                <w:b/>
              </w:rPr>
              <w:t>Мобильный телефон</w:t>
            </w:r>
            <w:r>
              <w:rPr>
                <w:rFonts w:ascii="Times New Roman" w:hAnsi="Times New Roman"/>
                <w:b/>
              </w:rPr>
              <w:t xml:space="preserve"> участника</w:t>
            </w:r>
          </w:p>
        </w:tc>
        <w:tc>
          <w:tcPr>
            <w:tcW w:w="3260" w:type="dxa"/>
          </w:tcPr>
          <w:p w:rsidR="00A8619B" w:rsidRDefault="00A8619B" w:rsidP="00082AC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A8619B" w:rsidTr="00C54EC8">
        <w:trPr>
          <w:trHeight w:val="411"/>
        </w:trPr>
        <w:tc>
          <w:tcPr>
            <w:tcW w:w="6091" w:type="dxa"/>
          </w:tcPr>
          <w:p w:rsidR="00A8619B" w:rsidRDefault="00A8619B" w:rsidP="00A861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Электронная почта</w:t>
            </w:r>
          </w:p>
        </w:tc>
        <w:tc>
          <w:tcPr>
            <w:tcW w:w="3260" w:type="dxa"/>
          </w:tcPr>
          <w:p w:rsidR="00A8619B" w:rsidRDefault="00A8619B" w:rsidP="00082AC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A8619B" w:rsidTr="00C54EC8">
        <w:tc>
          <w:tcPr>
            <w:tcW w:w="6091" w:type="dxa"/>
          </w:tcPr>
          <w:p w:rsidR="00A8619B" w:rsidRDefault="00A8619B" w:rsidP="00DF2F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619B">
              <w:rPr>
                <w:rFonts w:ascii="Times New Roman" w:hAnsi="Times New Roman"/>
                <w:b/>
              </w:rPr>
              <w:t>Город, мес</w:t>
            </w:r>
            <w:r>
              <w:rPr>
                <w:rFonts w:ascii="Times New Roman" w:hAnsi="Times New Roman"/>
                <w:b/>
              </w:rPr>
              <w:t>то работы и должность участника</w:t>
            </w:r>
            <w:r w:rsidRPr="00A8619B">
              <w:rPr>
                <w:rFonts w:ascii="Times New Roman" w:hAnsi="Times New Roman"/>
                <w:b/>
              </w:rPr>
              <w:t xml:space="preserve"> (для студе</w:t>
            </w:r>
            <w:r>
              <w:rPr>
                <w:rFonts w:ascii="Times New Roman" w:hAnsi="Times New Roman"/>
                <w:b/>
              </w:rPr>
              <w:t xml:space="preserve">нтов указать  ВУЗ, </w:t>
            </w:r>
            <w:r w:rsidR="00DF2FC1">
              <w:rPr>
                <w:rFonts w:ascii="Times New Roman" w:hAnsi="Times New Roman"/>
                <w:b/>
              </w:rPr>
              <w:t>Специальность, форму и ступень обучения(например: очно, магистратура, 2 курс)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619B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260" w:type="dxa"/>
          </w:tcPr>
          <w:p w:rsidR="00A8619B" w:rsidRDefault="00A8619B" w:rsidP="00082AC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A8619B" w:rsidTr="00C54EC8">
        <w:trPr>
          <w:trHeight w:val="336"/>
        </w:trPr>
        <w:tc>
          <w:tcPr>
            <w:tcW w:w="6091" w:type="dxa"/>
          </w:tcPr>
          <w:p w:rsidR="00A8619B" w:rsidRDefault="00A8619B" w:rsidP="00A861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доклада (если участник выступает)</w:t>
            </w:r>
          </w:p>
        </w:tc>
        <w:tc>
          <w:tcPr>
            <w:tcW w:w="3260" w:type="dxa"/>
          </w:tcPr>
          <w:p w:rsidR="00A8619B" w:rsidRPr="00DF2FC1" w:rsidRDefault="00DF2FC1" w:rsidP="00DF2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FC1">
              <w:rPr>
                <w:rFonts w:ascii="Times New Roman" w:hAnsi="Times New Roman"/>
              </w:rPr>
              <w:t>Можно заполнить позднее</w:t>
            </w:r>
          </w:p>
        </w:tc>
      </w:tr>
      <w:tr w:rsidR="00F1786D" w:rsidTr="00C54EC8">
        <w:tc>
          <w:tcPr>
            <w:tcW w:w="6091" w:type="dxa"/>
          </w:tcPr>
          <w:p w:rsidR="00F1786D" w:rsidRDefault="00F1786D" w:rsidP="00A861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1786D">
              <w:rPr>
                <w:rFonts w:ascii="Times New Roman" w:hAnsi="Times New Roman"/>
                <w:b/>
              </w:rPr>
              <w:t>Данные доклада для составления программы конференции (Докладчик/соавторы/название)</w:t>
            </w:r>
          </w:p>
        </w:tc>
        <w:tc>
          <w:tcPr>
            <w:tcW w:w="3260" w:type="dxa"/>
          </w:tcPr>
          <w:p w:rsidR="00F1786D" w:rsidRDefault="00DF2FC1" w:rsidP="00DF2F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2FC1">
              <w:rPr>
                <w:rFonts w:ascii="Times New Roman" w:hAnsi="Times New Roman"/>
              </w:rPr>
              <w:t>Можно заполнить позднее</w:t>
            </w:r>
          </w:p>
        </w:tc>
      </w:tr>
      <w:tr w:rsidR="00F1786D" w:rsidTr="00C54EC8">
        <w:trPr>
          <w:trHeight w:val="319"/>
        </w:trPr>
        <w:tc>
          <w:tcPr>
            <w:tcW w:w="6091" w:type="dxa"/>
          </w:tcPr>
          <w:p w:rsidR="00F1786D" w:rsidRPr="00F1786D" w:rsidRDefault="00F1786D" w:rsidP="00F178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статьи (если участник публикует статью)</w:t>
            </w:r>
          </w:p>
        </w:tc>
        <w:tc>
          <w:tcPr>
            <w:tcW w:w="3260" w:type="dxa"/>
          </w:tcPr>
          <w:p w:rsidR="00F1786D" w:rsidRDefault="00DF2FC1" w:rsidP="00DF2F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2FC1">
              <w:rPr>
                <w:rFonts w:ascii="Times New Roman" w:hAnsi="Times New Roman"/>
              </w:rPr>
              <w:t>Можно заполнить позднее</w:t>
            </w:r>
          </w:p>
        </w:tc>
      </w:tr>
    </w:tbl>
    <w:p w:rsidR="00305C35" w:rsidRDefault="00305C35" w:rsidP="00082ACC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082ACC" w:rsidRDefault="00082ACC" w:rsidP="00082ACC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2.</w:t>
      </w:r>
    </w:p>
    <w:p w:rsidR="00B31828" w:rsidRDefault="00B31828" w:rsidP="00082AC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82ACC" w:rsidRDefault="00082ACC" w:rsidP="00082AC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Требования к оформлению Статьи</w:t>
      </w:r>
      <w:r w:rsidR="00B31828">
        <w:rPr>
          <w:rFonts w:ascii="Times New Roman" w:hAnsi="Times New Roman"/>
          <w:b/>
        </w:rPr>
        <w:t xml:space="preserve"> </w:t>
      </w:r>
    </w:p>
    <w:p w:rsidR="00A17A0A" w:rsidRDefault="00A17A0A" w:rsidP="00082ACC">
      <w:pPr>
        <w:spacing w:after="0" w:line="240" w:lineRule="auto"/>
        <w:jc w:val="center"/>
        <w:rPr>
          <w:rFonts w:ascii="Times New Roman" w:hAnsi="Times New Roman"/>
          <w:b/>
        </w:rPr>
      </w:pPr>
      <w:r w:rsidRPr="000E0E73">
        <w:rPr>
          <w:rFonts w:ascii="Times New Roman" w:hAnsi="Times New Roman"/>
          <w:sz w:val="28"/>
          <w:szCs w:val="28"/>
        </w:rPr>
        <w:t>Всероссийской студенческой научно- практической конференции «Ярмарка ТИМ талантов 2023».</w:t>
      </w:r>
    </w:p>
    <w:p w:rsidR="00B31828" w:rsidRDefault="00B31828" w:rsidP="00082AC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1828" w:rsidRPr="005A1794" w:rsidRDefault="00B31828" w:rsidP="00B31828">
      <w:pPr>
        <w:spacing w:before="60" w:after="0" w:line="240" w:lineRule="auto"/>
        <w:jc w:val="both"/>
        <w:rPr>
          <w:rFonts w:ascii="Times New Roman" w:eastAsia="MinionPro-Bold" w:hAnsi="Times New Roman"/>
          <w:sz w:val="24"/>
          <w:szCs w:val="24"/>
          <w:lang w:eastAsia="ru-RU"/>
        </w:rPr>
      </w:pPr>
      <w:r w:rsidRPr="005A1794">
        <w:rPr>
          <w:rFonts w:ascii="Times New Roman" w:eastAsia="MinionPro-Bold" w:hAnsi="Times New Roman"/>
          <w:sz w:val="24"/>
          <w:szCs w:val="24"/>
          <w:lang w:eastAsia="ru-RU"/>
        </w:rPr>
        <w:t>При направлении рукописей статей для опубликования в журнале ВАК</w:t>
      </w:r>
      <w:r w:rsidR="00305C35">
        <w:rPr>
          <w:rFonts w:ascii="Times New Roman" w:eastAsia="MinionPro-Bold" w:hAnsi="Times New Roman"/>
          <w:sz w:val="24"/>
          <w:szCs w:val="24"/>
          <w:lang w:eastAsia="ru-RU"/>
        </w:rPr>
        <w:t xml:space="preserve">: </w:t>
      </w:r>
      <w:r w:rsidR="00305C35" w:rsidRPr="00326602">
        <w:rPr>
          <w:rFonts w:ascii="Times New Roman" w:hAnsi="Times New Roman"/>
        </w:rPr>
        <w:t>НАУЧНО-ТЕХНИЧЕСКИЙ ЖУРНАЛ «ПРИРОДНЫЕ И ТЕХНОГЕННЫЕ РИСКИ. БЕЗОПАСНОСТЬ СООРУЖЕНИЙ»</w:t>
      </w:r>
      <w:r w:rsidR="00305C35" w:rsidRPr="00326602">
        <w:rPr>
          <w:rFonts w:ascii="Times New Roman" w:eastAsia="MinionPro-Bold" w:hAnsi="Times New Roman"/>
          <w:sz w:val="24"/>
          <w:szCs w:val="24"/>
          <w:lang w:eastAsia="ru-RU"/>
        </w:rPr>
        <w:t xml:space="preserve"> </w:t>
      </w:r>
      <w:r w:rsidR="00305C35" w:rsidRPr="00326602">
        <w:rPr>
          <w:rFonts w:ascii="Times New Roman" w:hAnsi="Times New Roman"/>
        </w:rPr>
        <w:t>ISSN 2221-5638</w:t>
      </w:r>
      <w:r w:rsidR="00305C35">
        <w:rPr>
          <w:rFonts w:ascii="Times New Roman" w:hAnsi="Times New Roman"/>
        </w:rPr>
        <w:t>,</w:t>
      </w:r>
      <w:r w:rsidRPr="005A1794">
        <w:rPr>
          <w:rFonts w:ascii="Times New Roman" w:eastAsia="MinionPro-Bold" w:hAnsi="Times New Roman"/>
          <w:sz w:val="24"/>
          <w:szCs w:val="24"/>
          <w:lang w:eastAsia="ru-RU"/>
        </w:rPr>
        <w:t xml:space="preserve"> необходимо соблюдать следующие требования:</w:t>
      </w:r>
    </w:p>
    <w:p w:rsidR="00B31828" w:rsidRPr="005A1794" w:rsidRDefault="00B31828" w:rsidP="00B31828">
      <w:pPr>
        <w:spacing w:before="60" w:after="0" w:line="240" w:lineRule="auto"/>
        <w:jc w:val="both"/>
        <w:rPr>
          <w:rFonts w:ascii="Times New Roman" w:eastAsia="MinionPro-Regular" w:hAnsi="Times New Roman"/>
          <w:sz w:val="24"/>
          <w:szCs w:val="24"/>
          <w:lang w:eastAsia="ru-RU"/>
        </w:rPr>
      </w:pP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1. Объем статей не должен превышать 10 страниц машинописного текста (10-20 тыс. знаков).</w:t>
      </w:r>
    </w:p>
    <w:p w:rsidR="00B31828" w:rsidRPr="005A1794" w:rsidRDefault="00B31828" w:rsidP="00B31828">
      <w:pPr>
        <w:spacing w:before="60" w:after="0" w:line="240" w:lineRule="auto"/>
        <w:jc w:val="both"/>
        <w:rPr>
          <w:rFonts w:ascii="Times New Roman" w:eastAsia="MinionPro-Regular" w:hAnsi="Times New Roman"/>
          <w:sz w:val="24"/>
          <w:szCs w:val="24"/>
          <w:lang w:eastAsia="ru-RU"/>
        </w:rPr>
      </w:pP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2. Текст статьи должен быть набран на компьютере с использованием текстового редактора </w:t>
      </w:r>
      <w:proofErr w:type="spellStart"/>
      <w:r w:rsidRPr="005A1794">
        <w:rPr>
          <w:rFonts w:ascii="Times New Roman" w:eastAsia="MinionPro-Bold" w:hAnsi="Times New Roman"/>
          <w:i/>
          <w:sz w:val="24"/>
          <w:szCs w:val="24"/>
          <w:lang w:eastAsia="ru-RU"/>
        </w:rPr>
        <w:t>Microsoft</w:t>
      </w:r>
      <w:proofErr w:type="spellEnd"/>
      <w:r w:rsidRPr="005A1794">
        <w:rPr>
          <w:rFonts w:ascii="Times New Roman" w:eastAsia="MinionPro-Bold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5A1794">
        <w:rPr>
          <w:rFonts w:ascii="Times New Roman" w:eastAsia="MinionPro-Bold" w:hAnsi="Times New Roman"/>
          <w:i/>
          <w:sz w:val="24"/>
          <w:szCs w:val="24"/>
          <w:lang w:eastAsia="ru-RU"/>
        </w:rPr>
        <w:t>Word</w:t>
      </w:r>
      <w:proofErr w:type="spellEnd"/>
      <w:r w:rsidRPr="005A1794">
        <w:rPr>
          <w:rFonts w:ascii="Times New Roman" w:eastAsia="MinionPro-Bold" w:hAnsi="Times New Roman"/>
          <w:sz w:val="24"/>
          <w:szCs w:val="24"/>
          <w:lang w:eastAsia="ru-RU"/>
        </w:rPr>
        <w:t xml:space="preserve"> </w:t>
      </w: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(в формате *.</w:t>
      </w:r>
      <w:proofErr w:type="spellStart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doc</w:t>
      </w:r>
      <w:proofErr w:type="spellEnd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 или *.</w:t>
      </w:r>
      <w:proofErr w:type="spellStart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rtf</w:t>
      </w:r>
      <w:proofErr w:type="spellEnd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) </w:t>
      </w:r>
      <w:r w:rsidRPr="005A1794">
        <w:rPr>
          <w:rFonts w:ascii="Times New Roman" w:eastAsia="MinionPro-Bold" w:hAnsi="Times New Roman"/>
          <w:bCs/>
          <w:i/>
          <w:sz w:val="24"/>
          <w:szCs w:val="24"/>
          <w:u w:val="single"/>
          <w:lang w:eastAsia="ru-RU"/>
        </w:rPr>
        <w:t xml:space="preserve">БЕЗ расстановки переносов, автоматически нумерованных списков, колонтитулов страниц, </w:t>
      </w:r>
      <w:r w:rsidRPr="005A1794">
        <w:rPr>
          <w:rFonts w:ascii="Times New Roman" w:eastAsia="MinionPro-Regular" w:hAnsi="Times New Roman"/>
          <w:bCs/>
          <w:i/>
          <w:sz w:val="24"/>
          <w:szCs w:val="24"/>
          <w:u w:val="single"/>
          <w:lang w:eastAsia="ru-RU"/>
        </w:rPr>
        <w:t>подстраничных сносок, отображения исправлений по тексту.</w:t>
      </w:r>
    </w:p>
    <w:p w:rsidR="00B31828" w:rsidRPr="005A1794" w:rsidRDefault="00B31828" w:rsidP="00B31828">
      <w:pPr>
        <w:spacing w:before="60" w:after="0" w:line="240" w:lineRule="auto"/>
        <w:jc w:val="both"/>
        <w:rPr>
          <w:rFonts w:ascii="Times New Roman" w:eastAsia="MinionPro-Regular" w:hAnsi="Times New Roman"/>
          <w:sz w:val="24"/>
          <w:szCs w:val="24"/>
          <w:lang w:eastAsia="ru-RU"/>
        </w:rPr>
      </w:pP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3. В начале статьи указывается: название статьи; фамилии и инициалы авторов; ученая степень, звание, должность, организация, в которой работает или учится автор.</w:t>
      </w:r>
    </w:p>
    <w:p w:rsidR="00B31828" w:rsidRPr="005A1794" w:rsidRDefault="00B31828" w:rsidP="00B31828">
      <w:pPr>
        <w:spacing w:before="60" w:after="0" w:line="240" w:lineRule="auto"/>
        <w:jc w:val="both"/>
        <w:rPr>
          <w:rFonts w:ascii="Times New Roman" w:eastAsia="MinionPro-Regular" w:hAnsi="Times New Roman"/>
          <w:sz w:val="24"/>
          <w:szCs w:val="24"/>
          <w:u w:val="single"/>
          <w:lang w:eastAsia="ru-RU"/>
        </w:rPr>
      </w:pP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4. К статье обязательно прилагается </w:t>
      </w:r>
      <w:r w:rsidRPr="005A1794">
        <w:rPr>
          <w:rFonts w:ascii="Times New Roman" w:eastAsia="MinionPro-Bold" w:hAnsi="Times New Roman"/>
          <w:sz w:val="24"/>
          <w:szCs w:val="24"/>
          <w:u w:val="single"/>
          <w:lang w:eastAsia="ru-RU"/>
        </w:rPr>
        <w:t xml:space="preserve">аннотация </w:t>
      </w:r>
      <w:r w:rsidRPr="005A1794">
        <w:rPr>
          <w:rFonts w:ascii="Times New Roman" w:eastAsia="MinionPro-Bold" w:hAnsi="Times New Roman"/>
          <w:sz w:val="24"/>
          <w:szCs w:val="24"/>
          <w:lang w:eastAsia="ru-RU"/>
        </w:rPr>
        <w:t>7-</w:t>
      </w: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10 строк (100-250 слов) и </w:t>
      </w:r>
      <w:r w:rsidRPr="005A1794">
        <w:rPr>
          <w:rFonts w:ascii="Times New Roman" w:eastAsia="MinionPro-Bold" w:hAnsi="Times New Roman"/>
          <w:sz w:val="24"/>
          <w:szCs w:val="24"/>
          <w:u w:val="single"/>
          <w:lang w:eastAsia="ru-RU"/>
        </w:rPr>
        <w:t>ключевые слова</w:t>
      </w:r>
      <w:r w:rsidRPr="005A1794">
        <w:rPr>
          <w:rFonts w:ascii="Times New Roman" w:eastAsia="MinionPro-Regular" w:hAnsi="Times New Roman"/>
          <w:sz w:val="24"/>
          <w:szCs w:val="24"/>
          <w:u w:val="single"/>
          <w:lang w:eastAsia="ru-RU"/>
        </w:rPr>
        <w:t>.</w:t>
      </w:r>
    </w:p>
    <w:p w:rsidR="00B31828" w:rsidRPr="005A1794" w:rsidRDefault="00B31828" w:rsidP="00B31828">
      <w:pPr>
        <w:spacing w:before="60" w:after="0" w:line="240" w:lineRule="auto"/>
        <w:jc w:val="both"/>
        <w:rPr>
          <w:rFonts w:ascii="Times New Roman" w:eastAsia="MinionPro-Regular" w:hAnsi="Times New Roman"/>
          <w:sz w:val="24"/>
          <w:szCs w:val="24"/>
          <w:lang w:eastAsia="ru-RU"/>
        </w:rPr>
      </w:pP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5. После основного текста статьи размещается библиографический список </w:t>
      </w:r>
      <w:r w:rsidRPr="005A1794">
        <w:rPr>
          <w:rFonts w:ascii="Times New Roman" w:eastAsia="MinionPro-Regular" w:hAnsi="Times New Roman"/>
          <w:i/>
          <w:sz w:val="24"/>
          <w:szCs w:val="24"/>
          <w:u w:val="single"/>
          <w:lang w:eastAsia="ru-RU"/>
        </w:rPr>
        <w:t>Библиография</w:t>
      </w:r>
      <w:r w:rsidRPr="005A1794">
        <w:rPr>
          <w:rFonts w:ascii="Times New Roman" w:eastAsia="MinionPro-Regular" w:hAnsi="Times New Roman"/>
          <w:sz w:val="24"/>
          <w:szCs w:val="24"/>
          <w:u w:val="single"/>
          <w:lang w:eastAsia="ru-RU"/>
        </w:rPr>
        <w:t>,</w:t>
      </w: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 содержащий сведения об использованных или рекомендуемых документах. В тексте в квадратных скобках </w:t>
      </w:r>
      <w:proofErr w:type="gramStart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[ ]</w:t>
      </w:r>
      <w:proofErr w:type="gramEnd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 указывается порядковый номер документа из библиографического списка. Библиографические ссылки оформляются в соответствии с ГОСТ 7.0.5-2008 «Библиографическая ссылка. Общие требования и правила составления».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941"/>
      </w:tblGrid>
      <w:tr w:rsidR="00B31828" w:rsidRPr="005A1794" w:rsidTr="00FF5FF7">
        <w:trPr>
          <w:trHeight w:val="1478"/>
          <w:jc w:val="center"/>
        </w:trPr>
        <w:tc>
          <w:tcPr>
            <w:tcW w:w="8941" w:type="dxa"/>
          </w:tcPr>
          <w:p w:rsidR="00B31828" w:rsidRPr="005A1794" w:rsidRDefault="00B31828" w:rsidP="00FF5FF7">
            <w:pPr>
              <w:spacing w:before="60" w:after="0" w:line="240" w:lineRule="auto"/>
              <w:jc w:val="center"/>
              <w:rPr>
                <w:rFonts w:ascii="Times New Roman" w:eastAsia="MinionPro-Regular" w:hAnsi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A1794">
              <w:rPr>
                <w:rFonts w:ascii="Times New Roman" w:eastAsia="MinionPro-Regular" w:hAnsi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>Пример:</w:t>
            </w:r>
          </w:p>
          <w:p w:rsidR="00B31828" w:rsidRPr="005A1794" w:rsidRDefault="00B31828" w:rsidP="00FF5FF7">
            <w:pPr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794">
              <w:rPr>
                <w:rFonts w:ascii="Times New Roman" w:eastAsia="MinionPro-Regular" w:hAnsi="Times New Roman"/>
                <w:b/>
                <w:i/>
                <w:sz w:val="20"/>
                <w:szCs w:val="20"/>
                <w:lang w:eastAsia="ru-RU"/>
              </w:rPr>
              <w:t>Библиография</w:t>
            </w:r>
          </w:p>
          <w:p w:rsidR="00B31828" w:rsidRPr="005A1794" w:rsidRDefault="00B31828" w:rsidP="00FF5FF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СП 14.13330.2018 «СНиП II-7-81* Строительство в сейсмических районах»</w:t>
            </w:r>
          </w:p>
          <w:p w:rsidR="00B31828" w:rsidRPr="005A1794" w:rsidRDefault="00B31828" w:rsidP="00FF5FF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ГОСТ 57546-2017 Землетрясения. Шкала сейсмической интенсивности</w:t>
            </w:r>
          </w:p>
          <w:p w:rsidR="00B31828" w:rsidRPr="005A1794" w:rsidRDefault="00B31828" w:rsidP="00FF5FF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Ильина Д.А., Уздин А.М. Один аспект проблемы задания расчётных </w:t>
            </w:r>
            <w:proofErr w:type="spellStart"/>
            <w:r w:rsidRPr="005A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акселерограмм</w:t>
            </w:r>
            <w:proofErr w:type="spellEnd"/>
            <w:r w:rsidRPr="005A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// Природные и техногенные риски. Безопасность сооружений. 2017. № 1. С.40-43.</w:t>
            </w:r>
          </w:p>
          <w:p w:rsidR="00B31828" w:rsidRPr="005A1794" w:rsidRDefault="00B31828" w:rsidP="00FF5FF7">
            <w:pPr>
              <w:spacing w:before="60" w:after="0" w:line="240" w:lineRule="auto"/>
              <w:jc w:val="both"/>
              <w:rPr>
                <w:rFonts w:ascii="Times New Roman" w:eastAsia="MinionPro-Regular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5A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Курбацкий</w:t>
            </w:r>
            <w:proofErr w:type="spellEnd"/>
            <w:r w:rsidRPr="005A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Е.Н. </w:t>
            </w:r>
            <w:bookmarkStart w:id="1" w:name="_Hlk48372089"/>
            <w:proofErr w:type="spellStart"/>
            <w:r w:rsidRPr="005A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Сейсмоизолирующие</w:t>
            </w:r>
            <w:proofErr w:type="spellEnd"/>
            <w:r w:rsidRPr="005A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устройства для мостов</w:t>
            </w:r>
            <w:bookmarkEnd w:id="1"/>
            <w:r w:rsidRPr="005A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Учебное пособие. – М.: МИИТ. 2010. 74 с.</w:t>
            </w:r>
          </w:p>
        </w:tc>
      </w:tr>
    </w:tbl>
    <w:p w:rsidR="00B31828" w:rsidRPr="005A1794" w:rsidRDefault="00B31828" w:rsidP="00B31828">
      <w:pPr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31828" w:rsidRPr="005A1794" w:rsidRDefault="00B31828" w:rsidP="00B31828">
      <w:pPr>
        <w:spacing w:before="60" w:after="0" w:line="240" w:lineRule="auto"/>
        <w:jc w:val="both"/>
        <w:rPr>
          <w:rFonts w:ascii="Times New Roman" w:eastAsia="MinionPro-Regular" w:hAnsi="Times New Roman"/>
          <w:sz w:val="24"/>
          <w:szCs w:val="24"/>
          <w:lang w:eastAsia="ru-RU"/>
        </w:rPr>
      </w:pP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6. После библиографического списка </w:t>
      </w:r>
      <w:r w:rsidRPr="005A1794">
        <w:rPr>
          <w:rFonts w:ascii="Times New Roman" w:eastAsia="MinionPro-Regular" w:hAnsi="Times New Roman"/>
          <w:bCs/>
          <w:sz w:val="24"/>
          <w:szCs w:val="24"/>
          <w:u w:val="single"/>
          <w:lang w:eastAsia="ru-RU"/>
        </w:rPr>
        <w:t>обязательно</w:t>
      </w: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 указывается контактная информация: имя, фамилия, отчество авторов; ученая степень, звание, должность, организация, в которой работает или учится автор; полный почтовый адрес организации/автора, телефон, адрес электронной почты. </w:t>
      </w:r>
      <w:r w:rsidRPr="005A1794">
        <w:rPr>
          <w:rFonts w:ascii="Times New Roman" w:eastAsia="MinionPro-Bold" w:hAnsi="Times New Roman"/>
          <w:i/>
          <w:sz w:val="24"/>
          <w:szCs w:val="24"/>
          <w:lang w:eastAsia="ru-RU"/>
        </w:rPr>
        <w:t>(Авторы, по желанию, могут предоставить свою фотографию в формате *.</w:t>
      </w:r>
      <w:proofErr w:type="spellStart"/>
      <w:r w:rsidRPr="005A1794">
        <w:rPr>
          <w:rFonts w:ascii="Times New Roman" w:eastAsia="MinionPro-Bold" w:hAnsi="Times New Roman"/>
          <w:i/>
          <w:sz w:val="24"/>
          <w:szCs w:val="24"/>
          <w:lang w:eastAsia="ru-RU"/>
        </w:rPr>
        <w:t>tiff</w:t>
      </w:r>
      <w:proofErr w:type="spellEnd"/>
      <w:r w:rsidRPr="005A1794">
        <w:rPr>
          <w:rFonts w:ascii="Times New Roman" w:eastAsia="MinionPro-Bold" w:hAnsi="Times New Roman"/>
          <w:i/>
          <w:sz w:val="24"/>
          <w:szCs w:val="24"/>
          <w:lang w:eastAsia="ru-RU"/>
        </w:rPr>
        <w:t>, *.</w:t>
      </w:r>
      <w:proofErr w:type="spellStart"/>
      <w:r w:rsidRPr="005A1794">
        <w:rPr>
          <w:rFonts w:ascii="Times New Roman" w:eastAsia="MinionPro-Bold" w:hAnsi="Times New Roman"/>
          <w:i/>
          <w:sz w:val="24"/>
          <w:szCs w:val="24"/>
          <w:lang w:eastAsia="ru-RU"/>
        </w:rPr>
        <w:t>jpg</w:t>
      </w:r>
      <w:proofErr w:type="spellEnd"/>
      <w:r w:rsidRPr="005A1794">
        <w:rPr>
          <w:rFonts w:ascii="Times New Roman" w:eastAsia="MinionPro-Bold" w:hAnsi="Times New Roman"/>
          <w:i/>
          <w:sz w:val="24"/>
          <w:szCs w:val="24"/>
          <w:lang w:eastAsia="ru-RU"/>
        </w:rPr>
        <w:t>)</w:t>
      </w:r>
      <w:r w:rsidRPr="005A1794">
        <w:rPr>
          <w:rFonts w:ascii="Times New Roman" w:eastAsia="MinionPro-Bold" w:hAnsi="Times New Roman"/>
          <w:sz w:val="24"/>
          <w:szCs w:val="24"/>
          <w:lang w:eastAsia="ru-RU"/>
        </w:rPr>
        <w:t>.</w:t>
      </w:r>
    </w:p>
    <w:p w:rsidR="00B31828" w:rsidRPr="005A1794" w:rsidRDefault="00B31828" w:rsidP="00B31828">
      <w:pPr>
        <w:suppressAutoHyphens/>
        <w:spacing w:before="60"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ar-SA"/>
        </w:rPr>
      </w:pPr>
      <w:r w:rsidRPr="005A1794">
        <w:rPr>
          <w:rFonts w:ascii="Times New Roman" w:eastAsia="MinionPro-Regular" w:hAnsi="Times New Roman"/>
          <w:sz w:val="24"/>
          <w:szCs w:val="24"/>
          <w:lang w:eastAsia="ar-SA"/>
        </w:rPr>
        <w:t xml:space="preserve">7. Вся информация об авторах, </w:t>
      </w:r>
      <w:r w:rsidRPr="005A1794">
        <w:rPr>
          <w:rFonts w:ascii="Times New Roman" w:eastAsia="TimesNewRomanPSMT" w:hAnsi="Times New Roman"/>
          <w:sz w:val="24"/>
          <w:szCs w:val="24"/>
          <w:lang w:eastAsia="ar-SA"/>
        </w:rPr>
        <w:t xml:space="preserve">заглавии, данные об </w:t>
      </w:r>
      <w:proofErr w:type="spellStart"/>
      <w:r w:rsidRPr="005A1794">
        <w:rPr>
          <w:rFonts w:ascii="Times New Roman" w:eastAsia="TimesNewRomanPSMT" w:hAnsi="Times New Roman"/>
          <w:sz w:val="24"/>
          <w:szCs w:val="24"/>
          <w:lang w:eastAsia="ar-SA"/>
        </w:rPr>
        <w:t>аффилировании</w:t>
      </w:r>
      <w:proofErr w:type="spellEnd"/>
      <w:r w:rsidRPr="005A1794">
        <w:rPr>
          <w:rFonts w:ascii="Times New Roman" w:eastAsia="TimesNewRomanPSMT" w:hAnsi="Times New Roman"/>
          <w:sz w:val="24"/>
          <w:szCs w:val="24"/>
          <w:lang w:eastAsia="ar-SA"/>
        </w:rPr>
        <w:t xml:space="preserve"> авторов (наименование(я) организаций, ведомств, адрес(а) авторов), аннотация, ключевые слова, должны быть продублированы </w:t>
      </w:r>
      <w:r w:rsidRPr="005A1794">
        <w:rPr>
          <w:rFonts w:ascii="Times New Roman" w:eastAsia="TimesNewRomanPSMT" w:hAnsi="Times New Roman"/>
          <w:i/>
          <w:sz w:val="24"/>
          <w:szCs w:val="24"/>
          <w:u w:val="single"/>
          <w:lang w:eastAsia="ar-SA"/>
        </w:rPr>
        <w:t>на английском языке</w:t>
      </w:r>
      <w:r w:rsidRPr="005A1794">
        <w:rPr>
          <w:rFonts w:ascii="Times New Roman" w:eastAsia="TimesNewRomanPSMT" w:hAnsi="Times New Roman"/>
          <w:sz w:val="24"/>
          <w:szCs w:val="24"/>
          <w:lang w:eastAsia="ar-SA"/>
        </w:rPr>
        <w:t xml:space="preserve"> (перевод).</w:t>
      </w:r>
    </w:p>
    <w:p w:rsidR="00B31828" w:rsidRPr="005A1794" w:rsidRDefault="00B31828" w:rsidP="00B31828">
      <w:pPr>
        <w:spacing w:before="60" w:after="0" w:line="240" w:lineRule="auto"/>
        <w:jc w:val="both"/>
        <w:rPr>
          <w:rFonts w:ascii="Times New Roman" w:eastAsia="MinionPro-Regular" w:hAnsi="Times New Roman"/>
          <w:sz w:val="24"/>
          <w:szCs w:val="24"/>
          <w:lang w:eastAsia="ru-RU"/>
        </w:rPr>
      </w:pP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8. Иллюстрации (фотографии, рисунки, графики, диаграммы и др.) представляются </w:t>
      </w:r>
      <w:r w:rsidRPr="005A1794">
        <w:rPr>
          <w:rFonts w:ascii="Times New Roman" w:eastAsia="MinionPro-Regular" w:hAnsi="Times New Roman"/>
          <w:sz w:val="24"/>
          <w:szCs w:val="24"/>
          <w:u w:val="single"/>
          <w:lang w:eastAsia="ru-RU"/>
        </w:rPr>
        <w:t>только</w:t>
      </w: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 в графических редакторах в формате *.</w:t>
      </w:r>
      <w:proofErr w:type="spellStart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eps</w:t>
      </w:r>
      <w:proofErr w:type="spellEnd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, *.</w:t>
      </w:r>
      <w:proofErr w:type="spellStart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tif</w:t>
      </w:r>
      <w:proofErr w:type="spellEnd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, *.</w:t>
      </w:r>
      <w:proofErr w:type="spellStart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jpg</w:t>
      </w:r>
      <w:proofErr w:type="spellEnd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, *.</w:t>
      </w:r>
      <w:proofErr w:type="spellStart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cdr</w:t>
      </w:r>
      <w:proofErr w:type="spellEnd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, *.</w:t>
      </w:r>
      <w:proofErr w:type="spellStart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xls</w:t>
      </w:r>
      <w:proofErr w:type="spellEnd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 с разрешением от 300 </w:t>
      </w:r>
      <w:proofErr w:type="spellStart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dpi</w:t>
      </w:r>
      <w:proofErr w:type="spellEnd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. Подрисуночные подписи обязательны и могут быть приведены в конце текстового блока статьи. Обозначения по осям графиков и </w:t>
      </w:r>
      <w:proofErr w:type="spellStart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внутририсуночные</w:t>
      </w:r>
      <w:proofErr w:type="spellEnd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 надписи должны быть четкими и хорошо читаемые. Натурные рисунки и фотографии должны быть хорошего контрастного качества.</w:t>
      </w:r>
    </w:p>
    <w:p w:rsidR="00B31828" w:rsidRPr="005A1794" w:rsidRDefault="00B31828" w:rsidP="00B31828">
      <w:pPr>
        <w:spacing w:before="60" w:after="0" w:line="240" w:lineRule="auto"/>
        <w:jc w:val="both"/>
        <w:rPr>
          <w:rFonts w:ascii="Times New Roman" w:eastAsia="MinionPro-Regular" w:hAnsi="Times New Roman"/>
          <w:sz w:val="24"/>
          <w:szCs w:val="24"/>
          <w:lang w:eastAsia="ru-RU"/>
        </w:rPr>
      </w:pP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Графики, диаграммы, схемы и т. п. иллюстрации, сделанные в </w:t>
      </w:r>
      <w:proofErr w:type="spellStart"/>
      <w:r w:rsidRPr="005A1794">
        <w:rPr>
          <w:rFonts w:ascii="Times New Roman" w:eastAsia="MinionPro-Regular" w:hAnsi="Times New Roman"/>
          <w:i/>
          <w:sz w:val="24"/>
          <w:szCs w:val="24"/>
          <w:lang w:eastAsia="ru-RU"/>
        </w:rPr>
        <w:t>Microsoft</w:t>
      </w:r>
      <w:proofErr w:type="spellEnd"/>
      <w:r w:rsidRPr="005A1794">
        <w:rPr>
          <w:rFonts w:ascii="Times New Roman" w:eastAsia="MinionPro-Regular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5A1794">
        <w:rPr>
          <w:rFonts w:ascii="Times New Roman" w:eastAsia="MinionPro-Regular" w:hAnsi="Times New Roman"/>
          <w:i/>
          <w:sz w:val="24"/>
          <w:szCs w:val="24"/>
          <w:lang w:eastAsia="ru-RU"/>
        </w:rPr>
        <w:t>Exel</w:t>
      </w:r>
      <w:proofErr w:type="spellEnd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, должны быть сгруппированы.</w:t>
      </w:r>
    </w:p>
    <w:p w:rsidR="00B31828" w:rsidRPr="005A1794" w:rsidRDefault="00B31828" w:rsidP="00B31828">
      <w:pPr>
        <w:spacing w:before="60" w:after="0" w:line="240" w:lineRule="auto"/>
        <w:jc w:val="both"/>
        <w:rPr>
          <w:rFonts w:ascii="Times New Roman" w:eastAsia="MinionPro-Regular" w:hAnsi="Times New Roman"/>
          <w:sz w:val="24"/>
          <w:szCs w:val="24"/>
          <w:lang w:eastAsia="ru-RU"/>
        </w:rPr>
      </w:pP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Все иллюстрации прилагаются </w:t>
      </w:r>
      <w:r w:rsidRPr="005A1794">
        <w:rPr>
          <w:rFonts w:ascii="Times New Roman" w:eastAsia="MinionPro-Regular" w:hAnsi="Times New Roman"/>
          <w:sz w:val="24"/>
          <w:szCs w:val="24"/>
          <w:u w:val="single"/>
          <w:lang w:eastAsia="ru-RU"/>
        </w:rPr>
        <w:t>отдельными файлами</w:t>
      </w: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. </w:t>
      </w:r>
      <w:r w:rsidRPr="005A1794">
        <w:rPr>
          <w:rFonts w:ascii="Times New Roman" w:eastAsia="MinionPro-Regular" w:hAnsi="Times New Roman"/>
          <w:i/>
          <w:sz w:val="24"/>
          <w:szCs w:val="24"/>
          <w:lang w:eastAsia="ru-RU"/>
        </w:rPr>
        <w:t>Иллюстрации в формате *.</w:t>
      </w:r>
      <w:proofErr w:type="spellStart"/>
      <w:r w:rsidRPr="005A1794">
        <w:rPr>
          <w:rFonts w:ascii="Times New Roman" w:eastAsia="MinionPro-Regular" w:hAnsi="Times New Roman"/>
          <w:i/>
          <w:sz w:val="24"/>
          <w:szCs w:val="24"/>
          <w:lang w:eastAsia="ru-RU"/>
        </w:rPr>
        <w:t>doc</w:t>
      </w:r>
      <w:proofErr w:type="spellEnd"/>
      <w:r w:rsidRPr="005A1794">
        <w:rPr>
          <w:rFonts w:ascii="Times New Roman" w:eastAsia="MinionPro-Regular" w:hAnsi="Times New Roman"/>
          <w:i/>
          <w:sz w:val="24"/>
          <w:szCs w:val="24"/>
          <w:lang w:eastAsia="ru-RU"/>
        </w:rPr>
        <w:t xml:space="preserve"> (</w:t>
      </w:r>
      <w:proofErr w:type="spellStart"/>
      <w:r w:rsidRPr="005A1794">
        <w:rPr>
          <w:rFonts w:ascii="Times New Roman" w:eastAsia="MinionPro-Regular" w:hAnsi="Times New Roman"/>
          <w:i/>
          <w:sz w:val="24"/>
          <w:szCs w:val="24"/>
          <w:lang w:eastAsia="ru-RU"/>
        </w:rPr>
        <w:t>Word</w:t>
      </w:r>
      <w:proofErr w:type="spellEnd"/>
      <w:r w:rsidRPr="005A1794">
        <w:rPr>
          <w:rFonts w:ascii="Times New Roman" w:eastAsia="MinionPro-Regular" w:hAnsi="Times New Roman"/>
          <w:i/>
          <w:sz w:val="24"/>
          <w:szCs w:val="24"/>
          <w:lang w:eastAsia="ru-RU"/>
        </w:rPr>
        <w:t xml:space="preserve">), а также вставленные в текст статьи, к публикации </w:t>
      </w:r>
      <w:r w:rsidRPr="005A1794">
        <w:rPr>
          <w:rFonts w:ascii="Times New Roman" w:eastAsia="MinionPro-Regular" w:hAnsi="Times New Roman"/>
          <w:i/>
          <w:sz w:val="24"/>
          <w:szCs w:val="24"/>
          <w:u w:val="single"/>
          <w:lang w:eastAsia="ru-RU"/>
        </w:rPr>
        <w:t>не принимаются</w:t>
      </w:r>
      <w:r w:rsidRPr="005A1794">
        <w:rPr>
          <w:rFonts w:ascii="Times New Roman" w:eastAsia="MinionPro-Regular" w:hAnsi="Times New Roman"/>
          <w:i/>
          <w:sz w:val="24"/>
          <w:szCs w:val="24"/>
          <w:lang w:eastAsia="ru-RU"/>
        </w:rPr>
        <w:t>!</w:t>
      </w:r>
    </w:p>
    <w:p w:rsidR="00B31828" w:rsidRPr="005A1794" w:rsidRDefault="00B31828" w:rsidP="00B31828">
      <w:pPr>
        <w:spacing w:before="60" w:after="0" w:line="240" w:lineRule="auto"/>
        <w:jc w:val="both"/>
        <w:rPr>
          <w:rFonts w:ascii="Times New Roman" w:eastAsia="MinionPro-Regular" w:hAnsi="Times New Roman"/>
          <w:sz w:val="24"/>
          <w:szCs w:val="24"/>
          <w:lang w:eastAsia="ru-RU"/>
        </w:rPr>
      </w:pP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9. Таблицы должны быть напечатаны с минимальными размерами строк и столбцов и вставлены в текст статьи. Все наименования в таблицах даются полностью без сокращения слов.</w:t>
      </w:r>
    </w:p>
    <w:p w:rsidR="00B31828" w:rsidRPr="005A1794" w:rsidRDefault="00B31828" w:rsidP="00B31828">
      <w:pPr>
        <w:spacing w:before="60" w:after="0" w:line="240" w:lineRule="auto"/>
        <w:jc w:val="both"/>
        <w:rPr>
          <w:rFonts w:ascii="Times New Roman" w:eastAsia="MinionPro-Regular" w:hAnsi="Times New Roman"/>
          <w:sz w:val="24"/>
          <w:szCs w:val="24"/>
          <w:lang w:eastAsia="ru-RU"/>
        </w:rPr>
      </w:pP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lastRenderedPageBreak/>
        <w:t xml:space="preserve">10. </w:t>
      </w:r>
      <w:r w:rsidRPr="005A1794">
        <w:rPr>
          <w:rFonts w:ascii="Times New Roman" w:hAnsi="Times New Roman"/>
          <w:sz w:val="24"/>
          <w:szCs w:val="24"/>
        </w:rPr>
        <w:t xml:space="preserve">В связи с трудоемкостью набора стандартные математические формулы, уравнения и выражения линейного формата должны быть записаны в </w:t>
      </w:r>
      <w:proofErr w:type="spellStart"/>
      <w:r w:rsidRPr="005A1794">
        <w:rPr>
          <w:rFonts w:ascii="Times New Roman" w:hAnsi="Times New Roman"/>
          <w:i/>
          <w:sz w:val="24"/>
          <w:szCs w:val="24"/>
          <w:u w:val="single"/>
        </w:rPr>
        <w:t>Microsoft</w:t>
      </w:r>
      <w:proofErr w:type="spellEnd"/>
      <w:r w:rsidRPr="005A1794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5A1794">
        <w:rPr>
          <w:rFonts w:ascii="Times New Roman" w:hAnsi="Times New Roman"/>
          <w:i/>
          <w:sz w:val="24"/>
          <w:szCs w:val="24"/>
          <w:u w:val="single"/>
        </w:rPr>
        <w:t>Word</w:t>
      </w:r>
      <w:proofErr w:type="spellEnd"/>
      <w:r w:rsidRPr="005A1794">
        <w:rPr>
          <w:rFonts w:ascii="Times New Roman" w:hAnsi="Times New Roman"/>
          <w:sz w:val="24"/>
          <w:szCs w:val="24"/>
        </w:rPr>
        <w:t xml:space="preserve">, только сложные дроби, корни, интегралы, крупные операторы, матрицы и т. п. могут быть записаны с помощью редактора </w:t>
      </w:r>
      <w:proofErr w:type="spellStart"/>
      <w:r w:rsidRPr="005A1794">
        <w:rPr>
          <w:rFonts w:ascii="Times New Roman" w:hAnsi="Times New Roman"/>
          <w:i/>
          <w:sz w:val="24"/>
          <w:szCs w:val="24"/>
        </w:rPr>
        <w:t>Microsoft</w:t>
      </w:r>
      <w:proofErr w:type="spellEnd"/>
      <w:r w:rsidRPr="005A17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A1794">
        <w:rPr>
          <w:rFonts w:ascii="Times New Roman" w:hAnsi="Times New Roman"/>
          <w:i/>
          <w:sz w:val="24"/>
          <w:szCs w:val="24"/>
        </w:rPr>
        <w:t>Equation</w:t>
      </w:r>
      <w:proofErr w:type="spellEnd"/>
      <w:r w:rsidRPr="005A1794">
        <w:rPr>
          <w:rFonts w:ascii="Times New Roman" w:hAnsi="Times New Roman"/>
          <w:sz w:val="24"/>
          <w:szCs w:val="24"/>
        </w:rPr>
        <w:t xml:space="preserve">. Отдельные символы и специальные знаки по тексту статьи записываются с помощью </w:t>
      </w:r>
      <w:proofErr w:type="spellStart"/>
      <w:r w:rsidRPr="005A1794">
        <w:rPr>
          <w:rFonts w:ascii="Times New Roman" w:hAnsi="Times New Roman"/>
          <w:i/>
          <w:sz w:val="24"/>
          <w:szCs w:val="24"/>
          <w:u w:val="single"/>
        </w:rPr>
        <w:t>Microsoft</w:t>
      </w:r>
      <w:proofErr w:type="spellEnd"/>
      <w:r w:rsidRPr="005A1794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5A1794">
        <w:rPr>
          <w:rFonts w:ascii="Times New Roman" w:hAnsi="Times New Roman"/>
          <w:i/>
          <w:sz w:val="24"/>
          <w:szCs w:val="24"/>
          <w:u w:val="single"/>
        </w:rPr>
        <w:t>Word</w:t>
      </w:r>
      <w:proofErr w:type="spellEnd"/>
      <w:r w:rsidRPr="005A1794">
        <w:rPr>
          <w:rFonts w:ascii="Times New Roman" w:hAnsi="Times New Roman"/>
          <w:sz w:val="24"/>
          <w:szCs w:val="24"/>
        </w:rPr>
        <w:t xml:space="preserve"> опции «вставка-символ».</w:t>
      </w:r>
    </w:p>
    <w:p w:rsidR="00B31828" w:rsidRPr="005A1794" w:rsidRDefault="00B31828" w:rsidP="00B31828">
      <w:pPr>
        <w:spacing w:before="60" w:after="0" w:line="240" w:lineRule="auto"/>
        <w:jc w:val="both"/>
        <w:rPr>
          <w:rFonts w:ascii="Times New Roman" w:eastAsia="MinionPro-Regular" w:hAnsi="Times New Roman"/>
          <w:sz w:val="24"/>
          <w:szCs w:val="24"/>
          <w:lang w:eastAsia="ru-RU"/>
        </w:rPr>
      </w:pP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Оформление переменных и формул: латинские буквы – </w:t>
      </w:r>
      <w:r w:rsidRPr="005A1794">
        <w:rPr>
          <w:rFonts w:ascii="Times New Roman" w:eastAsia="MinionPro-Regular" w:hAnsi="Times New Roman"/>
          <w:i/>
          <w:iCs/>
          <w:sz w:val="24"/>
          <w:szCs w:val="24"/>
          <w:lang w:eastAsia="ru-RU"/>
        </w:rPr>
        <w:t>курсив</w:t>
      </w: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 (кроме </w:t>
      </w:r>
      <w:proofErr w:type="spellStart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sin</w:t>
      </w:r>
      <w:proofErr w:type="spellEnd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, </w:t>
      </w:r>
      <w:proofErr w:type="spellStart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cos</w:t>
      </w:r>
      <w:proofErr w:type="spellEnd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, </w:t>
      </w:r>
      <w:proofErr w:type="spellStart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tg</w:t>
      </w:r>
      <w:proofErr w:type="spellEnd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, </w:t>
      </w:r>
      <w:proofErr w:type="spellStart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ctg</w:t>
      </w:r>
      <w:proofErr w:type="spellEnd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, </w:t>
      </w:r>
      <w:proofErr w:type="spellStart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min</w:t>
      </w:r>
      <w:proofErr w:type="spellEnd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, </w:t>
      </w:r>
      <w:proofErr w:type="spellStart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max</w:t>
      </w:r>
      <w:proofErr w:type="spellEnd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, </w:t>
      </w:r>
      <w:proofErr w:type="spellStart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extr</w:t>
      </w:r>
      <w:proofErr w:type="spellEnd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); греческие буквы, русские буквы, цифры, скобки – прямой шрифт (то же написание применяется и в отношении верхних и нижних индексов); знак десятичной дроби (десятичный разделитель) – запятая, знак «минус» – короткое тире, знак умножения – × (не х), знак градуса – ° (не </w:t>
      </w:r>
      <w:proofErr w:type="gramStart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О</w:t>
      </w:r>
      <w:proofErr w:type="gramEnd"/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), знак стрелки – → (не -&gt;).</w:t>
      </w:r>
    </w:p>
    <w:p w:rsidR="00B31828" w:rsidRPr="005A1794" w:rsidRDefault="00B31828" w:rsidP="00B31828">
      <w:pPr>
        <w:spacing w:before="60" w:after="0" w:line="240" w:lineRule="auto"/>
        <w:jc w:val="both"/>
        <w:rPr>
          <w:rFonts w:ascii="Times New Roman" w:eastAsia="MinionPro-Regular" w:hAnsi="Times New Roman"/>
          <w:sz w:val="24"/>
          <w:szCs w:val="24"/>
          <w:lang w:eastAsia="ru-RU"/>
        </w:rPr>
      </w:pP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11. Все условные обозначения в тексте, таблицах, иллюстрациях приводятся в </w:t>
      </w:r>
      <w:r w:rsidRPr="005A1794">
        <w:rPr>
          <w:rFonts w:ascii="Times New Roman" w:eastAsia="MinionPro-Regular" w:hAnsi="Times New Roman"/>
          <w:sz w:val="24"/>
          <w:szCs w:val="24"/>
          <w:u w:val="single"/>
          <w:lang w:eastAsia="ru-RU"/>
        </w:rPr>
        <w:t>системе СИ.</w:t>
      </w:r>
    </w:p>
    <w:p w:rsidR="00B31828" w:rsidRPr="005A1794" w:rsidRDefault="00B31828" w:rsidP="00B31828">
      <w:pPr>
        <w:spacing w:before="60" w:after="0" w:line="240" w:lineRule="auto"/>
        <w:jc w:val="both"/>
        <w:rPr>
          <w:rFonts w:ascii="Times New Roman" w:eastAsia="MinionPro-Regular" w:hAnsi="Times New Roman"/>
          <w:sz w:val="24"/>
          <w:szCs w:val="24"/>
          <w:lang w:eastAsia="ru-RU"/>
        </w:rPr>
      </w:pP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12. Статьи присылаются по электронной почте.</w:t>
      </w:r>
    </w:p>
    <w:p w:rsidR="00B31828" w:rsidRPr="005A1794" w:rsidRDefault="00B31828" w:rsidP="00B31828">
      <w:pPr>
        <w:spacing w:before="60" w:after="0" w:line="240" w:lineRule="auto"/>
        <w:jc w:val="both"/>
        <w:rPr>
          <w:rFonts w:ascii="Times New Roman" w:eastAsia="MinionPro-Regular" w:hAnsi="Times New Roman"/>
          <w:sz w:val="24"/>
          <w:szCs w:val="24"/>
          <w:lang w:eastAsia="ru-RU"/>
        </w:rPr>
      </w:pP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13. К статье должно прилагаться рекомендательное письмо от организации, которую представляет автор (</w:t>
      </w:r>
      <w:r w:rsidRPr="005A1794">
        <w:rPr>
          <w:rFonts w:ascii="Times New Roman" w:eastAsia="MinionPro-Regular" w:hAnsi="Times New Roman"/>
          <w:i/>
          <w:sz w:val="24"/>
          <w:szCs w:val="24"/>
          <w:lang w:eastAsia="ru-RU"/>
        </w:rPr>
        <w:t>для участников</w:t>
      </w:r>
      <w:r w:rsidR="00DF2FC1">
        <w:rPr>
          <w:rFonts w:ascii="Times New Roman" w:eastAsia="MinionPro-Regular" w:hAnsi="Times New Roman"/>
          <w:i/>
          <w:sz w:val="24"/>
          <w:szCs w:val="24"/>
          <w:lang w:eastAsia="ru-RU"/>
        </w:rPr>
        <w:t xml:space="preserve"> с докладами на Ярмарке в рамках</w:t>
      </w:r>
      <w:r w:rsidRPr="005A1794">
        <w:rPr>
          <w:rFonts w:ascii="Times New Roman" w:eastAsia="MinionPro-Regular" w:hAnsi="Times New Roman"/>
          <w:i/>
          <w:sz w:val="24"/>
          <w:szCs w:val="24"/>
          <w:lang w:eastAsia="ru-RU"/>
        </w:rPr>
        <w:t xml:space="preserve"> </w:t>
      </w:r>
      <w:r w:rsidR="00DF2FC1">
        <w:rPr>
          <w:rFonts w:ascii="Times New Roman" w:eastAsia="MinionPro-Regular" w:hAnsi="Times New Roman"/>
          <w:i/>
          <w:sz w:val="24"/>
          <w:szCs w:val="24"/>
          <w:lang w:eastAsia="ru-RU"/>
        </w:rPr>
        <w:t>ФОРУМА</w:t>
      </w:r>
      <w:r w:rsidRPr="005A1794">
        <w:rPr>
          <w:rFonts w:ascii="Times New Roman" w:eastAsia="MinionPro-Regular" w:hAnsi="Times New Roman"/>
          <w:i/>
          <w:sz w:val="24"/>
          <w:szCs w:val="24"/>
          <w:lang w:eastAsia="ru-RU"/>
        </w:rPr>
        <w:t xml:space="preserve"> 100+ рекомендация может предоставляться Научн</w:t>
      </w:r>
      <w:r w:rsidR="00DF2FC1">
        <w:rPr>
          <w:rFonts w:ascii="Times New Roman" w:eastAsia="MinionPro-Regular" w:hAnsi="Times New Roman"/>
          <w:i/>
          <w:sz w:val="24"/>
          <w:szCs w:val="24"/>
          <w:lang w:eastAsia="ru-RU"/>
        </w:rPr>
        <w:t>ым Советом Ярмарки</w:t>
      </w: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).</w:t>
      </w:r>
    </w:p>
    <w:p w:rsidR="00B31828" w:rsidRPr="005A1794" w:rsidRDefault="00B31828" w:rsidP="00B31828">
      <w:pPr>
        <w:spacing w:before="60" w:after="0" w:line="240" w:lineRule="auto"/>
        <w:jc w:val="both"/>
        <w:rPr>
          <w:rFonts w:ascii="Times New Roman" w:eastAsia="MinionPro-Regular" w:hAnsi="Times New Roman"/>
          <w:sz w:val="24"/>
          <w:szCs w:val="24"/>
          <w:lang w:eastAsia="ru-RU"/>
        </w:rPr>
      </w:pP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14. Представленная автором статья при необходимости может быть передана на рецензию Редакционному (экспертному научно-техническому) совету журнала.</w:t>
      </w:r>
    </w:p>
    <w:p w:rsidR="00B31828" w:rsidRPr="005A1794" w:rsidRDefault="00B31828" w:rsidP="00B31828">
      <w:pPr>
        <w:suppressAutoHyphens/>
        <w:spacing w:before="60"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A1794">
        <w:rPr>
          <w:rFonts w:ascii="Times New Roman" w:eastAsia="Times New Roman" w:hAnsi="Times New Roman"/>
          <w:color w:val="000080"/>
          <w:sz w:val="24"/>
          <w:szCs w:val="24"/>
          <w:u w:val="single"/>
          <w:lang w:eastAsia="ar-SA"/>
        </w:rPr>
        <w:t xml:space="preserve"> </w:t>
      </w:r>
    </w:p>
    <w:p w:rsidR="00B31828" w:rsidRPr="005A1794" w:rsidRDefault="00B31828" w:rsidP="00B31828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5A1794">
        <w:rPr>
          <w:rFonts w:ascii="Times New Roman" w:eastAsia="Times New Roman" w:hAnsi="Times New Roman"/>
          <w:bCs/>
          <w:i/>
          <w:iCs/>
          <w:sz w:val="24"/>
          <w:szCs w:val="24"/>
          <w:u w:val="single"/>
        </w:rPr>
        <w:t>Рукописи, не отвечающие описанным требованиям, к публикации не принимаются.</w:t>
      </w:r>
    </w:p>
    <w:p w:rsidR="00B31828" w:rsidRPr="005A1794" w:rsidRDefault="00B31828" w:rsidP="00B31828">
      <w:pPr>
        <w:spacing w:before="60"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B31828" w:rsidRPr="005A1794" w:rsidRDefault="00B31828" w:rsidP="00B31828">
      <w:pPr>
        <w:spacing w:before="12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31828" w:rsidRDefault="00B31828" w:rsidP="00B3182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1828" w:rsidRPr="00E941FA" w:rsidRDefault="00B31828" w:rsidP="00082ACC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B31828" w:rsidRPr="00E941FA" w:rsidSect="00011EC2">
      <w:footerReference w:type="default" r:id="rId1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7B6" w:rsidRDefault="00EA27B6" w:rsidP="00456B85">
      <w:pPr>
        <w:spacing w:after="0" w:line="240" w:lineRule="auto"/>
      </w:pPr>
      <w:r>
        <w:separator/>
      </w:r>
    </w:p>
  </w:endnote>
  <w:endnote w:type="continuationSeparator" w:id="0">
    <w:p w:rsidR="00EA27B6" w:rsidRDefault="00EA27B6" w:rsidP="0045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Bold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1974201"/>
      <w:docPartObj>
        <w:docPartGallery w:val="Page Numbers (Bottom of Page)"/>
        <w:docPartUnique/>
      </w:docPartObj>
    </w:sdtPr>
    <w:sdtEndPr/>
    <w:sdtContent>
      <w:p w:rsidR="00456B85" w:rsidRDefault="00456B85">
        <w:pPr>
          <w:pStyle w:val="ae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Групп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6B85" w:rsidRDefault="00456B8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C048A" w:rsidRPr="001C048A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5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2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:rsidR="00456B85" w:rsidRDefault="00456B8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C048A" w:rsidRPr="001C048A">
                            <w:rPr>
                              <w:noProof/>
                              <w:color w:val="8C8C8C" w:themeColor="background1" w:themeShade="8C"/>
                            </w:rPr>
                            <w:t>5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7B6" w:rsidRDefault="00EA27B6" w:rsidP="00456B85">
      <w:pPr>
        <w:spacing w:after="0" w:line="240" w:lineRule="auto"/>
      </w:pPr>
      <w:r>
        <w:separator/>
      </w:r>
    </w:p>
  </w:footnote>
  <w:footnote w:type="continuationSeparator" w:id="0">
    <w:p w:rsidR="00EA27B6" w:rsidRDefault="00EA27B6" w:rsidP="00456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/>
      </w:rPr>
    </w:lvl>
  </w:abstractNum>
  <w:abstractNum w:abstractNumId="1" w15:restartNumberingAfterBreak="0">
    <w:nsid w:val="03352EA7"/>
    <w:multiLevelType w:val="hybridMultilevel"/>
    <w:tmpl w:val="DB920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73B34"/>
    <w:multiLevelType w:val="hybridMultilevel"/>
    <w:tmpl w:val="E9FC04F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35139EC"/>
    <w:multiLevelType w:val="hybridMultilevel"/>
    <w:tmpl w:val="B4BACD1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173C7EA8"/>
    <w:multiLevelType w:val="hybridMultilevel"/>
    <w:tmpl w:val="A046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476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50B1EDD"/>
    <w:multiLevelType w:val="hybridMultilevel"/>
    <w:tmpl w:val="77465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6922"/>
    <w:multiLevelType w:val="hybridMultilevel"/>
    <w:tmpl w:val="2102CEB2"/>
    <w:lvl w:ilvl="0" w:tplc="F4422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B07AC"/>
    <w:multiLevelType w:val="hybridMultilevel"/>
    <w:tmpl w:val="0756A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B6091B"/>
    <w:multiLevelType w:val="multilevel"/>
    <w:tmpl w:val="0110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F6E55FC"/>
    <w:multiLevelType w:val="hybridMultilevel"/>
    <w:tmpl w:val="EF08B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66B1C"/>
    <w:multiLevelType w:val="hybridMultilevel"/>
    <w:tmpl w:val="AA9E1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EE64A0"/>
    <w:multiLevelType w:val="multilevel"/>
    <w:tmpl w:val="F3DE5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48E2F74"/>
    <w:multiLevelType w:val="hybridMultilevel"/>
    <w:tmpl w:val="4B7C5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1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  <w:num w:numId="11">
    <w:abstractNumId w:val="13"/>
  </w:num>
  <w:num w:numId="12">
    <w:abstractNumId w:val="5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53"/>
    <w:rsid w:val="0000401B"/>
    <w:rsid w:val="00011EC2"/>
    <w:rsid w:val="00015ACD"/>
    <w:rsid w:val="0003192C"/>
    <w:rsid w:val="000335D2"/>
    <w:rsid w:val="00035C26"/>
    <w:rsid w:val="00044B2B"/>
    <w:rsid w:val="00054BE1"/>
    <w:rsid w:val="00060004"/>
    <w:rsid w:val="00067C9B"/>
    <w:rsid w:val="00082ACC"/>
    <w:rsid w:val="00085158"/>
    <w:rsid w:val="000910F2"/>
    <w:rsid w:val="000A4A83"/>
    <w:rsid w:val="000B707F"/>
    <w:rsid w:val="000E011F"/>
    <w:rsid w:val="000F1DAF"/>
    <w:rsid w:val="000F2A6B"/>
    <w:rsid w:val="000F3686"/>
    <w:rsid w:val="0010265C"/>
    <w:rsid w:val="00105366"/>
    <w:rsid w:val="00107D2E"/>
    <w:rsid w:val="00125DB2"/>
    <w:rsid w:val="00136941"/>
    <w:rsid w:val="001379C8"/>
    <w:rsid w:val="001432E0"/>
    <w:rsid w:val="00143661"/>
    <w:rsid w:val="0015190D"/>
    <w:rsid w:val="00164270"/>
    <w:rsid w:val="00180D2D"/>
    <w:rsid w:val="0018173E"/>
    <w:rsid w:val="001A13D5"/>
    <w:rsid w:val="001A5BF9"/>
    <w:rsid w:val="001C048A"/>
    <w:rsid w:val="001D0F52"/>
    <w:rsid w:val="001D2BC4"/>
    <w:rsid w:val="001E3FA1"/>
    <w:rsid w:val="001F7BC0"/>
    <w:rsid w:val="0020141F"/>
    <w:rsid w:val="00210278"/>
    <w:rsid w:val="002117EF"/>
    <w:rsid w:val="00242CBF"/>
    <w:rsid w:val="002603F7"/>
    <w:rsid w:val="0027645F"/>
    <w:rsid w:val="00280A0B"/>
    <w:rsid w:val="00291239"/>
    <w:rsid w:val="002A6B26"/>
    <w:rsid w:val="002E513A"/>
    <w:rsid w:val="002E60B1"/>
    <w:rsid w:val="002F40E7"/>
    <w:rsid w:val="002F59AE"/>
    <w:rsid w:val="00305C35"/>
    <w:rsid w:val="0031050F"/>
    <w:rsid w:val="00314688"/>
    <w:rsid w:val="00320497"/>
    <w:rsid w:val="003217B4"/>
    <w:rsid w:val="00325CDE"/>
    <w:rsid w:val="00327E37"/>
    <w:rsid w:val="00345CAD"/>
    <w:rsid w:val="00361B95"/>
    <w:rsid w:val="003653A2"/>
    <w:rsid w:val="00376F0F"/>
    <w:rsid w:val="00383FEA"/>
    <w:rsid w:val="00396EDC"/>
    <w:rsid w:val="003B165E"/>
    <w:rsid w:val="003D3B5A"/>
    <w:rsid w:val="003D4326"/>
    <w:rsid w:val="003D712B"/>
    <w:rsid w:val="003D762F"/>
    <w:rsid w:val="003F0EC4"/>
    <w:rsid w:val="004065E3"/>
    <w:rsid w:val="0041616B"/>
    <w:rsid w:val="00433C31"/>
    <w:rsid w:val="00443BFD"/>
    <w:rsid w:val="00446571"/>
    <w:rsid w:val="00451E18"/>
    <w:rsid w:val="00456B85"/>
    <w:rsid w:val="0046137A"/>
    <w:rsid w:val="00476250"/>
    <w:rsid w:val="004826CF"/>
    <w:rsid w:val="00484B14"/>
    <w:rsid w:val="0049171A"/>
    <w:rsid w:val="004A4DEF"/>
    <w:rsid w:val="004B3525"/>
    <w:rsid w:val="004C0270"/>
    <w:rsid w:val="004C235C"/>
    <w:rsid w:val="004D0CB7"/>
    <w:rsid w:val="004D3C7A"/>
    <w:rsid w:val="004E60ED"/>
    <w:rsid w:val="00501070"/>
    <w:rsid w:val="005021B4"/>
    <w:rsid w:val="0050496A"/>
    <w:rsid w:val="00511242"/>
    <w:rsid w:val="00522479"/>
    <w:rsid w:val="005275F8"/>
    <w:rsid w:val="00536CCF"/>
    <w:rsid w:val="0056202F"/>
    <w:rsid w:val="00565D67"/>
    <w:rsid w:val="00574D9B"/>
    <w:rsid w:val="005914C4"/>
    <w:rsid w:val="005968B2"/>
    <w:rsid w:val="005A32AD"/>
    <w:rsid w:val="005B28AA"/>
    <w:rsid w:val="005C64BF"/>
    <w:rsid w:val="005D2FE0"/>
    <w:rsid w:val="005D66BA"/>
    <w:rsid w:val="005E19B7"/>
    <w:rsid w:val="005E414C"/>
    <w:rsid w:val="005E4B5B"/>
    <w:rsid w:val="0061081B"/>
    <w:rsid w:val="006156C5"/>
    <w:rsid w:val="00620539"/>
    <w:rsid w:val="00627A6E"/>
    <w:rsid w:val="00647145"/>
    <w:rsid w:val="00666EE6"/>
    <w:rsid w:val="00675B4E"/>
    <w:rsid w:val="00684977"/>
    <w:rsid w:val="00684BE2"/>
    <w:rsid w:val="00685F6C"/>
    <w:rsid w:val="006876C6"/>
    <w:rsid w:val="00693AC5"/>
    <w:rsid w:val="0069712E"/>
    <w:rsid w:val="006B2800"/>
    <w:rsid w:val="006B4D53"/>
    <w:rsid w:val="006C6691"/>
    <w:rsid w:val="006C7CDA"/>
    <w:rsid w:val="006D689D"/>
    <w:rsid w:val="006F6B38"/>
    <w:rsid w:val="00714E9D"/>
    <w:rsid w:val="00731782"/>
    <w:rsid w:val="00736ABE"/>
    <w:rsid w:val="00766FAA"/>
    <w:rsid w:val="0077160B"/>
    <w:rsid w:val="0078339C"/>
    <w:rsid w:val="00786864"/>
    <w:rsid w:val="007A18C6"/>
    <w:rsid w:val="007B27D9"/>
    <w:rsid w:val="007C774A"/>
    <w:rsid w:val="007D425D"/>
    <w:rsid w:val="007E70B5"/>
    <w:rsid w:val="007F69C9"/>
    <w:rsid w:val="0080185F"/>
    <w:rsid w:val="008120C9"/>
    <w:rsid w:val="008120FC"/>
    <w:rsid w:val="0082464E"/>
    <w:rsid w:val="00824ED9"/>
    <w:rsid w:val="0083443A"/>
    <w:rsid w:val="00860E54"/>
    <w:rsid w:val="0086416E"/>
    <w:rsid w:val="008660A7"/>
    <w:rsid w:val="00872924"/>
    <w:rsid w:val="008769C2"/>
    <w:rsid w:val="00891B15"/>
    <w:rsid w:val="008A712F"/>
    <w:rsid w:val="008C6287"/>
    <w:rsid w:val="008D39F3"/>
    <w:rsid w:val="008F4000"/>
    <w:rsid w:val="008F5189"/>
    <w:rsid w:val="00926F17"/>
    <w:rsid w:val="00940FDA"/>
    <w:rsid w:val="00942E1B"/>
    <w:rsid w:val="00946211"/>
    <w:rsid w:val="00964592"/>
    <w:rsid w:val="00990A0D"/>
    <w:rsid w:val="009D196C"/>
    <w:rsid w:val="009E4903"/>
    <w:rsid w:val="009E6420"/>
    <w:rsid w:val="00A14F3F"/>
    <w:rsid w:val="00A17A0A"/>
    <w:rsid w:val="00A247ED"/>
    <w:rsid w:val="00A26495"/>
    <w:rsid w:val="00A43015"/>
    <w:rsid w:val="00A6670E"/>
    <w:rsid w:val="00A8619B"/>
    <w:rsid w:val="00A91880"/>
    <w:rsid w:val="00A9799E"/>
    <w:rsid w:val="00AB1DE1"/>
    <w:rsid w:val="00AC3D8C"/>
    <w:rsid w:val="00AD0DAB"/>
    <w:rsid w:val="00AD17BF"/>
    <w:rsid w:val="00AD2F48"/>
    <w:rsid w:val="00AD57E8"/>
    <w:rsid w:val="00AE37C6"/>
    <w:rsid w:val="00AE46B0"/>
    <w:rsid w:val="00AF3B73"/>
    <w:rsid w:val="00B10355"/>
    <w:rsid w:val="00B11EC3"/>
    <w:rsid w:val="00B1345F"/>
    <w:rsid w:val="00B14A05"/>
    <w:rsid w:val="00B23E1F"/>
    <w:rsid w:val="00B31828"/>
    <w:rsid w:val="00B3697D"/>
    <w:rsid w:val="00B37E9D"/>
    <w:rsid w:val="00B420F2"/>
    <w:rsid w:val="00B43F12"/>
    <w:rsid w:val="00B570A2"/>
    <w:rsid w:val="00B67ABD"/>
    <w:rsid w:val="00B766C6"/>
    <w:rsid w:val="00B8337A"/>
    <w:rsid w:val="00B8638F"/>
    <w:rsid w:val="00BA77D9"/>
    <w:rsid w:val="00BC0DA5"/>
    <w:rsid w:val="00BD3E79"/>
    <w:rsid w:val="00BF2B12"/>
    <w:rsid w:val="00C06BCD"/>
    <w:rsid w:val="00C207C0"/>
    <w:rsid w:val="00C20923"/>
    <w:rsid w:val="00C3625E"/>
    <w:rsid w:val="00C42049"/>
    <w:rsid w:val="00C53FB0"/>
    <w:rsid w:val="00C54EC8"/>
    <w:rsid w:val="00C5650F"/>
    <w:rsid w:val="00C62E30"/>
    <w:rsid w:val="00C64102"/>
    <w:rsid w:val="00CA5ECE"/>
    <w:rsid w:val="00CB152F"/>
    <w:rsid w:val="00CB1A74"/>
    <w:rsid w:val="00CB4734"/>
    <w:rsid w:val="00CB6756"/>
    <w:rsid w:val="00CE7C54"/>
    <w:rsid w:val="00D05241"/>
    <w:rsid w:val="00D50ED8"/>
    <w:rsid w:val="00D610F4"/>
    <w:rsid w:val="00D61DA1"/>
    <w:rsid w:val="00D8233C"/>
    <w:rsid w:val="00DA2310"/>
    <w:rsid w:val="00DC160B"/>
    <w:rsid w:val="00DE2A42"/>
    <w:rsid w:val="00DF2FC1"/>
    <w:rsid w:val="00DF61C6"/>
    <w:rsid w:val="00E02E00"/>
    <w:rsid w:val="00E106BE"/>
    <w:rsid w:val="00E213B6"/>
    <w:rsid w:val="00E2778B"/>
    <w:rsid w:val="00E466A0"/>
    <w:rsid w:val="00E471AB"/>
    <w:rsid w:val="00E52D45"/>
    <w:rsid w:val="00E57683"/>
    <w:rsid w:val="00E607CC"/>
    <w:rsid w:val="00E63175"/>
    <w:rsid w:val="00E75473"/>
    <w:rsid w:val="00E92881"/>
    <w:rsid w:val="00E941FA"/>
    <w:rsid w:val="00EA2484"/>
    <w:rsid w:val="00EA27B6"/>
    <w:rsid w:val="00EC6ECA"/>
    <w:rsid w:val="00ED2438"/>
    <w:rsid w:val="00EE199C"/>
    <w:rsid w:val="00EE77C2"/>
    <w:rsid w:val="00F01B48"/>
    <w:rsid w:val="00F1786D"/>
    <w:rsid w:val="00F30209"/>
    <w:rsid w:val="00F359F6"/>
    <w:rsid w:val="00F44CD8"/>
    <w:rsid w:val="00F61DCE"/>
    <w:rsid w:val="00F621FF"/>
    <w:rsid w:val="00F710A2"/>
    <w:rsid w:val="00FB1F93"/>
    <w:rsid w:val="00FB207A"/>
    <w:rsid w:val="00FD480F"/>
    <w:rsid w:val="00FD5EE8"/>
    <w:rsid w:val="00FD6747"/>
    <w:rsid w:val="00FE5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38EF9E8-D079-476D-A007-DED5A985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D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uiPriority w:val="99"/>
    <w:rsid w:val="006B4D53"/>
    <w:rPr>
      <w:rFonts w:cs="Times New Roman"/>
    </w:rPr>
  </w:style>
  <w:style w:type="paragraph" w:styleId="a3">
    <w:name w:val="List Paragraph"/>
    <w:basedOn w:val="a"/>
    <w:uiPriority w:val="34"/>
    <w:qFormat/>
    <w:rsid w:val="006B4D53"/>
    <w:pPr>
      <w:ind w:left="720"/>
      <w:contextualSpacing/>
    </w:pPr>
  </w:style>
  <w:style w:type="character" w:styleId="a4">
    <w:name w:val="Hyperlink"/>
    <w:uiPriority w:val="99"/>
    <w:rsid w:val="006B4D53"/>
    <w:rPr>
      <w:rFonts w:cs="Times New Roman"/>
      <w:color w:val="1B51A8"/>
      <w:u w:val="single"/>
    </w:rPr>
  </w:style>
  <w:style w:type="paragraph" w:styleId="a5">
    <w:name w:val="Balloon Text"/>
    <w:basedOn w:val="a"/>
    <w:link w:val="a6"/>
    <w:uiPriority w:val="99"/>
    <w:semiHidden/>
    <w:rsid w:val="006B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B4D53"/>
    <w:rPr>
      <w:rFonts w:ascii="Tahoma" w:hAnsi="Tahoma" w:cs="Tahoma"/>
      <w:sz w:val="16"/>
      <w:szCs w:val="16"/>
    </w:rPr>
  </w:style>
  <w:style w:type="paragraph" w:customStyle="1" w:styleId="2">
    <w:name w:val="Обычный2"/>
    <w:uiPriority w:val="99"/>
    <w:rsid w:val="006B4D53"/>
    <w:pPr>
      <w:widowControl w:val="0"/>
      <w:tabs>
        <w:tab w:val="left" w:pos="709"/>
      </w:tabs>
      <w:suppressAutoHyphens/>
      <w:spacing w:after="200" w:line="276" w:lineRule="atLeast"/>
    </w:pPr>
    <w:rPr>
      <w:rFonts w:eastAsia="SimSun"/>
      <w:sz w:val="22"/>
      <w:szCs w:val="22"/>
      <w:lang w:eastAsia="en-US"/>
    </w:rPr>
  </w:style>
  <w:style w:type="character" w:customStyle="1" w:styleId="-">
    <w:name w:val="Интернет-ссылка"/>
    <w:uiPriority w:val="99"/>
    <w:rsid w:val="006B4D53"/>
    <w:rPr>
      <w:rFonts w:cs="Times New Roman"/>
      <w:color w:val="0000FF"/>
      <w:u w:val="single"/>
      <w:lang w:val="ru-RU" w:eastAsia="ru-RU"/>
    </w:rPr>
  </w:style>
  <w:style w:type="paragraph" w:customStyle="1" w:styleId="BlockQuotation">
    <w:name w:val="Block Quotation"/>
    <w:basedOn w:val="a"/>
    <w:uiPriority w:val="99"/>
    <w:rsid w:val="006B4D53"/>
    <w:pPr>
      <w:widowControl w:val="0"/>
      <w:spacing w:after="0" w:line="240" w:lineRule="auto"/>
      <w:ind w:left="284" w:right="-108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a7">
    <w:name w:val="Normal (Web)"/>
    <w:basedOn w:val="a"/>
    <w:uiPriority w:val="99"/>
    <w:semiHidden/>
    <w:rsid w:val="006B4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99"/>
    <w:qFormat/>
    <w:rsid w:val="006B4D53"/>
    <w:rPr>
      <w:rFonts w:cs="Times New Roman"/>
      <w:b/>
      <w:bCs/>
    </w:rPr>
  </w:style>
  <w:style w:type="character" w:styleId="a9">
    <w:name w:val="Emphasis"/>
    <w:uiPriority w:val="99"/>
    <w:qFormat/>
    <w:rsid w:val="006B4D53"/>
    <w:rPr>
      <w:rFonts w:cs="Times New Roman"/>
      <w:i/>
      <w:iCs/>
    </w:rPr>
  </w:style>
  <w:style w:type="character" w:customStyle="1" w:styleId="Verdana-BoldItalic11RGB248">
    <w:name w:val="Стиль Verdana-BoldItalic 11 пт курсив Другой цвет (RGB(248"/>
    <w:aliases w:val="148,3..."/>
    <w:rsid w:val="00990A0D"/>
    <w:rPr>
      <w:rFonts w:ascii="Times New Roman" w:hAnsi="Times New Roman"/>
      <w:i/>
      <w:iCs/>
      <w:color w:val="800000"/>
      <w:sz w:val="22"/>
    </w:rPr>
  </w:style>
  <w:style w:type="character" w:customStyle="1" w:styleId="6">
    <w:name w:val="Основной текст (6)_"/>
    <w:basedOn w:val="a0"/>
    <w:link w:val="60"/>
    <w:locked/>
    <w:rsid w:val="00484B1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84B14"/>
    <w:pPr>
      <w:widowControl w:val="0"/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714E9D"/>
    <w:rPr>
      <w:color w:val="800080" w:themeColor="followedHyperlink"/>
      <w:u w:val="single"/>
    </w:rPr>
  </w:style>
  <w:style w:type="table" w:styleId="ab">
    <w:name w:val="Table Grid"/>
    <w:basedOn w:val="a1"/>
    <w:locked/>
    <w:rsid w:val="00B31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56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56B85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456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56B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0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8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4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7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53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7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86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14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549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66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3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397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724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87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996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476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05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9437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9213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1206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2580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713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m.ims.urf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m.ims.urfu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m.ims.urfu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im.ims.urfu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455E0-919E-422C-88D8-EC9CEA2C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Tatyana</cp:lastModifiedBy>
  <cp:revision>3</cp:revision>
  <cp:lastPrinted>2021-10-26T06:25:00Z</cp:lastPrinted>
  <dcterms:created xsi:type="dcterms:W3CDTF">2023-06-30T09:42:00Z</dcterms:created>
  <dcterms:modified xsi:type="dcterms:W3CDTF">2023-07-02T14:18:00Z</dcterms:modified>
</cp:coreProperties>
</file>